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78" w:rsidRDefault="005B7796">
      <w:r>
        <w:t>サマリー日本語　英訳依頼</w:t>
      </w:r>
      <w:bookmarkStart w:id="0" w:name="_GoBack"/>
      <w:bookmarkEnd w:id="0"/>
    </w:p>
    <w:p w:rsidR="005B7796" w:rsidRDefault="005B7796"/>
    <w:p w:rsidR="005B7796" w:rsidRDefault="005B7796">
      <w:pPr>
        <w:rPr>
          <w:rFonts w:hint="eastAsia"/>
        </w:rPr>
      </w:pPr>
      <w:r>
        <w:rPr>
          <w:rFonts w:asciiTheme="minorEastAsia" w:hAnsiTheme="minorEastAsia" w:hint="eastAsia"/>
          <w:szCs w:val="21"/>
        </w:rPr>
        <w:t>新型コロナウイルス(SARS-CoV-2)が蔓延している</w:t>
      </w:r>
      <w:r>
        <w:rPr>
          <w:rFonts w:asciiTheme="minorEastAsia" w:hAnsiTheme="minorEastAsia"/>
          <w:szCs w:val="21"/>
        </w:rPr>
        <w:t>中、</w:t>
      </w:r>
      <w:r>
        <w:rPr>
          <w:rFonts w:asciiTheme="minorEastAsia" w:hAnsiTheme="minorEastAsia" w:hint="eastAsia"/>
          <w:szCs w:val="21"/>
        </w:rPr>
        <w:t>病床の逼迫をなんとか食い止める</w:t>
      </w:r>
      <w:r>
        <w:rPr>
          <w:rFonts w:asciiTheme="minorEastAsia" w:hAnsiTheme="minorEastAsia"/>
          <w:szCs w:val="21"/>
        </w:rPr>
        <w:t>ためには、</w:t>
      </w:r>
      <w:r>
        <w:rPr>
          <w:rFonts w:asciiTheme="minorEastAsia" w:hAnsiTheme="minorEastAsia" w:hint="eastAsia"/>
          <w:szCs w:val="21"/>
        </w:rPr>
        <w:t>24時間体制で検査を実施できる体制</w:t>
      </w:r>
      <w:r>
        <w:rPr>
          <w:rFonts w:asciiTheme="minorEastAsia" w:hAnsiTheme="minorEastAsia"/>
          <w:szCs w:val="21"/>
        </w:rPr>
        <w:t>を構築することが</w:t>
      </w:r>
      <w:r>
        <w:rPr>
          <w:rFonts w:asciiTheme="minorEastAsia" w:hAnsiTheme="minorEastAsia" w:hint="eastAsia"/>
          <w:szCs w:val="21"/>
        </w:rPr>
        <w:t>急務</w:t>
      </w:r>
      <w:r>
        <w:rPr>
          <w:rFonts w:asciiTheme="minorEastAsia" w:hAnsiTheme="minorEastAsia"/>
          <w:szCs w:val="21"/>
        </w:rPr>
        <w:t>である。</w:t>
      </w:r>
      <w:r>
        <w:rPr>
          <w:rFonts w:asciiTheme="minorEastAsia" w:hAnsiTheme="minorEastAsia" w:hint="eastAsia"/>
          <w:szCs w:val="21"/>
        </w:rPr>
        <w:t>当院ではAmpdirect</w:t>
      </w:r>
      <w:r w:rsidRPr="005334B8">
        <w:rPr>
          <w:rFonts w:asciiTheme="minorEastAsia" w:hAnsiTheme="minorEastAsia" w:hint="eastAsia"/>
          <w:szCs w:val="21"/>
          <w:vertAlign w:val="superscript"/>
        </w:rPr>
        <w:t>TM</w:t>
      </w:r>
      <w:r>
        <w:rPr>
          <w:rFonts w:asciiTheme="minorEastAsia" w:hAnsiTheme="minorEastAsia" w:hint="eastAsia"/>
          <w:szCs w:val="21"/>
        </w:rPr>
        <w:t>2019-nCoV検出キット(</w:t>
      </w:r>
      <w:r>
        <w:rPr>
          <w:rFonts w:asciiTheme="minorEastAsia" w:hAnsiTheme="minorEastAsia"/>
          <w:szCs w:val="21"/>
        </w:rPr>
        <w:t>SHIMADZU</w:t>
      </w:r>
      <w:r>
        <w:rPr>
          <w:rFonts w:asciiTheme="minorEastAsia" w:hAnsiTheme="minorEastAsia" w:hint="eastAsia"/>
          <w:szCs w:val="21"/>
        </w:rPr>
        <w:t>)を用いたRT-PCR検査(</w:t>
      </w:r>
      <w:proofErr w:type="spellStart"/>
      <w:r>
        <w:rPr>
          <w:rFonts w:asciiTheme="minorEastAsia" w:hAnsiTheme="minorEastAsia"/>
          <w:szCs w:val="21"/>
        </w:rPr>
        <w:t>BIO-RAD:CFX</w:t>
      </w:r>
      <w:r w:rsidRPr="004B7B2A">
        <w:rPr>
          <w:rFonts w:asciiTheme="minorEastAsia" w:hAnsiTheme="minorEastAsia"/>
          <w:szCs w:val="21"/>
          <w:vertAlign w:val="superscript"/>
        </w:rPr>
        <w:t>TM</w:t>
      </w:r>
      <w:r>
        <w:rPr>
          <w:rFonts w:asciiTheme="minorEastAsia" w:hAnsiTheme="minorEastAsia"/>
          <w:szCs w:val="21"/>
        </w:rPr>
        <w:t>Real-Time</w:t>
      </w:r>
      <w:proofErr w:type="spellEnd"/>
      <w:r>
        <w:rPr>
          <w:rFonts w:asciiTheme="minorEastAsia" w:hAnsiTheme="minorEastAsia"/>
          <w:szCs w:val="21"/>
        </w:rPr>
        <w:t xml:space="preserve"> System</w:t>
      </w:r>
      <w:r>
        <w:rPr>
          <w:rFonts w:asciiTheme="minorEastAsia" w:hAnsiTheme="minorEastAsia" w:hint="eastAsia"/>
          <w:szCs w:val="21"/>
        </w:rPr>
        <w:t>)を日勤帯と休日(10時)に実施している。今回、より迅速で簡便な</w:t>
      </w:r>
      <w:r w:rsidRPr="004B7B2A">
        <w:rPr>
          <w:rFonts w:asciiTheme="minorEastAsia" w:hAnsiTheme="minorEastAsia" w:hint="eastAsia"/>
          <w:szCs w:val="21"/>
        </w:rPr>
        <w:t>ID NOW</w:t>
      </w:r>
      <w:r w:rsidRPr="004B7B2A">
        <w:rPr>
          <w:rFonts w:asciiTheme="minorEastAsia" w:hAnsiTheme="minorEastAsia" w:hint="eastAsia"/>
          <w:szCs w:val="21"/>
          <w:vertAlign w:val="superscript"/>
        </w:rPr>
        <w:t>TM</w:t>
      </w:r>
      <w:r w:rsidRPr="00913B71">
        <w:rPr>
          <w:rFonts w:hint="eastAsia"/>
          <w:szCs w:val="21"/>
        </w:rPr>
        <w:t>新型コロナウイルス</w:t>
      </w:r>
      <w:r w:rsidRPr="00F82FB3">
        <w:rPr>
          <w:rFonts w:asciiTheme="minorEastAsia" w:hAnsiTheme="minorEastAsia" w:hint="eastAsia"/>
          <w:szCs w:val="21"/>
        </w:rPr>
        <w:t>2019</w:t>
      </w:r>
      <w:r>
        <w:rPr>
          <w:rFonts w:asciiTheme="minorEastAsia" w:hAnsiTheme="minorEastAsia"/>
          <w:szCs w:val="21"/>
        </w:rPr>
        <w:t>(Abbott)</w:t>
      </w:r>
      <w:r>
        <w:rPr>
          <w:rFonts w:hint="eastAsia"/>
          <w:szCs w:val="21"/>
        </w:rPr>
        <w:t>を導入し</w:t>
      </w:r>
      <w:r w:rsidRPr="00F82FB3">
        <w:rPr>
          <w:rFonts w:asciiTheme="minorEastAsia" w:hAnsiTheme="minorEastAsia" w:hint="eastAsia"/>
          <w:szCs w:val="21"/>
        </w:rPr>
        <w:t>24</w:t>
      </w:r>
      <w:r>
        <w:rPr>
          <w:rFonts w:hint="eastAsia"/>
          <w:szCs w:val="21"/>
        </w:rPr>
        <w:t>時間体制での検査を確立するために</w:t>
      </w:r>
      <w:r>
        <w:rPr>
          <w:rFonts w:asciiTheme="minorEastAsia" w:hAnsiTheme="minorEastAsia" w:hint="eastAsia"/>
          <w:szCs w:val="21"/>
        </w:rPr>
        <w:t>RT-PCR検査と比較検討を行った。結果</w:t>
      </w:r>
      <w:r>
        <w:rPr>
          <w:rFonts w:asciiTheme="minorEastAsia" w:hAnsiTheme="minor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感度83.7%、</w:t>
      </w:r>
      <w:r>
        <w:rPr>
          <w:rFonts w:asciiTheme="minorEastAsia" w:hAnsiTheme="minorEastAsia"/>
          <w:szCs w:val="21"/>
        </w:rPr>
        <w:t>特異度</w:t>
      </w:r>
      <w:r>
        <w:rPr>
          <w:rFonts w:asciiTheme="minorEastAsia" w:hAnsiTheme="minorEastAsia" w:hint="eastAsia"/>
          <w:szCs w:val="21"/>
        </w:rPr>
        <w:t>99.3%</w:t>
      </w:r>
      <w:r>
        <w:rPr>
          <w:rFonts w:asciiTheme="minorEastAsia" w:hAnsiTheme="minor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全体</w:t>
      </w:r>
      <w:r>
        <w:rPr>
          <w:rFonts w:asciiTheme="minorEastAsia" w:hAnsiTheme="minor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であった</w:t>
      </w:r>
      <w:r>
        <w:rPr>
          <w:rFonts w:asciiTheme="minorEastAsia" w:hAnsiTheme="minor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ID NOWの</w:t>
      </w:r>
      <w:r>
        <w:rPr>
          <w:rFonts w:asciiTheme="minorEastAsia" w:hAnsiTheme="minorEastAsia"/>
          <w:szCs w:val="21"/>
        </w:rPr>
        <w:t>検出感度以上の検体では感度</w:t>
      </w:r>
      <w:r>
        <w:rPr>
          <w:rFonts w:asciiTheme="minorEastAsia" w:hAnsiTheme="minorEastAsia" w:hint="eastAsia"/>
          <w:szCs w:val="21"/>
        </w:rPr>
        <w:t>100</w:t>
      </w:r>
      <w:r>
        <w:rPr>
          <w:rFonts w:asciiTheme="minorEastAsia" w:hAnsiTheme="minorEastAsia"/>
          <w:szCs w:val="21"/>
        </w:rPr>
        <w:t>%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特異度</w:t>
      </w:r>
      <w:r>
        <w:rPr>
          <w:rFonts w:asciiTheme="minorEastAsia" w:hAnsiTheme="minorEastAsia" w:hint="eastAsia"/>
          <w:szCs w:val="21"/>
        </w:rPr>
        <w:t>99.3%と良好な結果であった</w:t>
      </w:r>
      <w:r>
        <w:rPr>
          <w:rFonts w:asciiTheme="minorEastAsia" w:hAnsiTheme="minor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I</w:t>
      </w:r>
      <w:r>
        <w:rPr>
          <w:rFonts w:asciiTheme="minorEastAsia" w:hAnsiTheme="minorEastAsia"/>
          <w:szCs w:val="21"/>
        </w:rPr>
        <w:t>D NOW</w:t>
      </w:r>
      <w:r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/>
          <w:szCs w:val="21"/>
        </w:rPr>
        <w:t>使用は</w:t>
      </w:r>
      <w:r>
        <w:rPr>
          <w:rFonts w:asciiTheme="minorEastAsia" w:hAnsiTheme="minorEastAsia" w:hint="eastAsia"/>
          <w:szCs w:val="21"/>
        </w:rPr>
        <w:t>その</w:t>
      </w:r>
      <w:r>
        <w:rPr>
          <w:rFonts w:asciiTheme="minorEastAsia" w:hAnsiTheme="minorEastAsia"/>
          <w:szCs w:val="21"/>
        </w:rPr>
        <w:t>特性を熟知し</w:t>
      </w:r>
      <w:r>
        <w:rPr>
          <w:rFonts w:asciiTheme="minorEastAsia" w:hAnsiTheme="minorEastAsia" w:hint="eastAsia"/>
          <w:szCs w:val="21"/>
        </w:rPr>
        <w:t>限定的</w:t>
      </w:r>
      <w:r>
        <w:rPr>
          <w:rFonts w:asciiTheme="minorEastAsia" w:hAnsiTheme="minorEastAsia"/>
          <w:szCs w:val="21"/>
        </w:rPr>
        <w:t>に運用</w:t>
      </w:r>
      <w:r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/>
          <w:szCs w:val="21"/>
        </w:rPr>
        <w:t>する必要が</w:t>
      </w:r>
      <w:r>
        <w:rPr>
          <w:rFonts w:asciiTheme="minorEastAsia" w:hAnsiTheme="minorEastAsia" w:hint="eastAsia"/>
          <w:szCs w:val="21"/>
        </w:rPr>
        <w:t>ある</w:t>
      </w:r>
      <w:r>
        <w:rPr>
          <w:rFonts w:asciiTheme="minorEastAsia" w:hAnsiTheme="minorEastAsia"/>
          <w:szCs w:val="21"/>
        </w:rPr>
        <w:t>。</w:t>
      </w:r>
    </w:p>
    <w:sectPr w:rsidR="005B7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96"/>
    <w:rsid w:val="005B7796"/>
    <w:rsid w:val="007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5C20B-3977-491D-B571-0D126297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orc-pc</dc:creator>
  <cp:keywords/>
  <dc:description/>
  <cp:lastModifiedBy>orc-pc</cp:lastModifiedBy>
  <cp:revision>1</cp:revision>
  <dcterms:created xsi:type="dcterms:W3CDTF">2021-07-14T08:33:00Z</dcterms:created>
  <dcterms:modified xsi:type="dcterms:W3CDTF">2021-07-14T08:35:00Z</dcterms:modified>
</cp:coreProperties>
</file>