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34151" w14:textId="69E6847E" w:rsidR="00C87956" w:rsidRDefault="00010BB9" w:rsidP="00463C7A">
      <w:pPr>
        <w:pStyle w:val="Web"/>
        <w:widowControl w:val="0"/>
        <w:suppressLineNumbers/>
        <w:spacing w:before="0" w:beforeAutospacing="0" w:after="0" w:afterAutospacing="0"/>
        <w:rPr>
          <w:rFonts w:asciiTheme="minorEastAsia" w:eastAsiaTheme="minorEastAsia" w:hAnsiTheme="minorEastAsia"/>
          <w:b/>
          <w:bCs/>
        </w:rPr>
      </w:pPr>
      <w:r w:rsidRPr="00F057E3">
        <w:rPr>
          <w:rFonts w:asciiTheme="minorEastAsia" w:eastAsiaTheme="minorEastAsia" w:hAnsiTheme="minorEastAsia" w:hint="eastAsia"/>
          <w:b/>
          <w:bCs/>
        </w:rPr>
        <w:t>【</w:t>
      </w:r>
      <w:r w:rsidR="009030B3">
        <w:rPr>
          <w:rFonts w:asciiTheme="minorEastAsia" w:eastAsiaTheme="minorEastAsia" w:hAnsiTheme="minorEastAsia" w:hint="eastAsia"/>
          <w:b/>
          <w:bCs/>
        </w:rPr>
        <w:t xml:space="preserve"> 報文 </w:t>
      </w:r>
      <w:r w:rsidRPr="00F057E3">
        <w:rPr>
          <w:rFonts w:asciiTheme="minorEastAsia" w:eastAsiaTheme="minorEastAsia" w:hAnsiTheme="minorEastAsia" w:hint="eastAsia"/>
          <w:b/>
          <w:bCs/>
        </w:rPr>
        <w:t>】</w:t>
      </w:r>
    </w:p>
    <w:p w14:paraId="31DD7E78" w14:textId="77777777" w:rsidR="00CA3DAB" w:rsidRPr="00ED51C0" w:rsidRDefault="00CA3DAB" w:rsidP="00463C7A">
      <w:pPr>
        <w:pStyle w:val="Web"/>
        <w:widowControl w:val="0"/>
        <w:suppressLineNumbers/>
        <w:spacing w:before="0" w:beforeAutospacing="0" w:after="0" w:afterAutospacing="0"/>
        <w:rPr>
          <w:rFonts w:asciiTheme="minorEastAsia" w:eastAsiaTheme="minorEastAsia" w:hAnsiTheme="minorEastAsia"/>
          <w:b/>
          <w:bCs/>
        </w:rPr>
      </w:pPr>
    </w:p>
    <w:p w14:paraId="1949845C" w14:textId="04482853" w:rsidR="00C67F0A" w:rsidRPr="0060348F" w:rsidRDefault="00C87956" w:rsidP="00463C7A">
      <w:pPr>
        <w:pStyle w:val="Web"/>
        <w:widowControl w:val="0"/>
        <w:suppressLineNumbers/>
        <w:spacing w:before="0" w:beforeAutospacing="0" w:after="0" w:afterAutospacing="0"/>
        <w:rPr>
          <w:rFonts w:asciiTheme="minorEastAsia" w:eastAsiaTheme="minorEastAsia" w:hAnsiTheme="minorEastAsia"/>
          <w:b/>
          <w:bCs/>
        </w:rPr>
      </w:pPr>
      <w:r w:rsidRPr="0060348F">
        <w:rPr>
          <w:rFonts w:asciiTheme="minorEastAsia" w:eastAsiaTheme="minorEastAsia" w:hAnsiTheme="minorEastAsia" w:hint="eastAsia"/>
          <w:b/>
          <w:bCs/>
        </w:rPr>
        <w:t>LC</w:t>
      </w:r>
      <w:r w:rsidR="00C67F0A" w:rsidRPr="0060348F">
        <w:rPr>
          <w:rFonts w:asciiTheme="minorEastAsia" w:eastAsiaTheme="minorEastAsia" w:hAnsiTheme="minorEastAsia" w:hint="eastAsia"/>
          <w:b/>
          <w:bCs/>
        </w:rPr>
        <w:t>-MS/MSによる</w:t>
      </w:r>
      <w:r w:rsidR="00DD22D1" w:rsidRPr="0060348F">
        <w:rPr>
          <w:rFonts w:asciiTheme="minorEastAsia" w:eastAsiaTheme="minorEastAsia" w:hAnsiTheme="minorEastAsia" w:hint="eastAsia"/>
          <w:b/>
          <w:bCs/>
        </w:rPr>
        <w:t>鶏肉およびその加工品</w:t>
      </w:r>
      <w:r w:rsidR="00C67F0A" w:rsidRPr="0060348F">
        <w:rPr>
          <w:rFonts w:asciiTheme="minorEastAsia" w:eastAsiaTheme="minorEastAsia" w:hAnsiTheme="minorEastAsia" w:hint="eastAsia"/>
          <w:b/>
          <w:bCs/>
        </w:rPr>
        <w:t>中の</w:t>
      </w:r>
      <w:r w:rsidR="00DD22D1" w:rsidRPr="0060348F">
        <w:rPr>
          <w:rFonts w:asciiTheme="minorEastAsia" w:eastAsiaTheme="minorEastAsia" w:hAnsiTheme="minorEastAsia" w:hint="eastAsia"/>
          <w:b/>
          <w:bCs/>
        </w:rPr>
        <w:t>7種の</w:t>
      </w:r>
      <w:r w:rsidR="009030B3" w:rsidRPr="0060348F">
        <w:rPr>
          <w:rFonts w:asciiTheme="minorEastAsia" w:eastAsiaTheme="minorEastAsia" w:hAnsiTheme="minorEastAsia" w:hint="eastAsia"/>
          <w:b/>
          <w:bCs/>
        </w:rPr>
        <w:t>抗ウイルス剤</w:t>
      </w:r>
      <w:r w:rsidR="007D3966" w:rsidRPr="0060348F">
        <w:rPr>
          <w:rFonts w:asciiTheme="minorEastAsia" w:eastAsiaTheme="minorEastAsia" w:hAnsiTheme="minorEastAsia" w:hint="eastAsia"/>
          <w:b/>
          <w:bCs/>
        </w:rPr>
        <w:t>一斉</w:t>
      </w:r>
      <w:r w:rsidR="00FB7AF5" w:rsidRPr="0060348F">
        <w:rPr>
          <w:rFonts w:asciiTheme="minorEastAsia" w:eastAsiaTheme="minorEastAsia" w:hAnsiTheme="minorEastAsia" w:hint="eastAsia"/>
          <w:b/>
          <w:bCs/>
        </w:rPr>
        <w:t>分析</w:t>
      </w:r>
      <w:r w:rsidR="00C67F0A" w:rsidRPr="0060348F">
        <w:rPr>
          <w:rFonts w:asciiTheme="minorEastAsia" w:eastAsiaTheme="minorEastAsia" w:hAnsiTheme="minorEastAsia" w:hint="eastAsia"/>
          <w:b/>
          <w:bCs/>
        </w:rPr>
        <w:t>法</w:t>
      </w:r>
    </w:p>
    <w:p w14:paraId="346781D5" w14:textId="37EC5A2A" w:rsidR="00010BB9" w:rsidRPr="007765B2" w:rsidRDefault="00010BB9" w:rsidP="00463C7A">
      <w:pPr>
        <w:pStyle w:val="Web"/>
        <w:suppressLineNumbers/>
        <w:rPr>
          <w:rFonts w:asciiTheme="minorEastAsia" w:eastAsiaTheme="minorEastAsia" w:hAnsiTheme="minorEastAsia"/>
          <w:b/>
          <w:bCs/>
        </w:rPr>
      </w:pPr>
      <w:r w:rsidRPr="007765B2">
        <w:rPr>
          <w:rFonts w:asciiTheme="minorEastAsia" w:eastAsiaTheme="minorEastAsia" w:hAnsiTheme="minorEastAsia" w:hint="eastAsia"/>
          <w:b/>
          <w:bCs/>
        </w:rPr>
        <w:t>朝倉敬行</w:t>
      </w:r>
      <w:r w:rsidR="003D1C2C" w:rsidRPr="007765B2">
        <w:rPr>
          <w:rFonts w:asciiTheme="minorEastAsia" w:eastAsiaTheme="minorEastAsia" w:hAnsiTheme="minorEastAsia" w:hint="eastAsia"/>
          <w:b/>
          <w:bCs/>
          <w:vertAlign w:val="superscript"/>
        </w:rPr>
        <w:t>＊</w:t>
      </w:r>
      <w:r w:rsidR="003124B1" w:rsidRPr="007765B2">
        <w:rPr>
          <w:rFonts w:asciiTheme="minorEastAsia" w:eastAsiaTheme="minorEastAsia" w:hAnsiTheme="minorEastAsia" w:hint="eastAsia"/>
          <w:b/>
          <w:bCs/>
        </w:rPr>
        <w:t>，北村真理子，</w:t>
      </w:r>
      <w:r w:rsidR="00DB7066">
        <w:rPr>
          <w:rFonts w:asciiTheme="minorEastAsia" w:eastAsiaTheme="minorEastAsia" w:hAnsiTheme="minorEastAsia" w:hint="eastAsia"/>
          <w:b/>
          <w:bCs/>
        </w:rPr>
        <w:t>安本　三穂</w:t>
      </w:r>
      <w:r w:rsidR="003124B1" w:rsidRPr="007765B2">
        <w:rPr>
          <w:rFonts w:asciiTheme="minorEastAsia" w:eastAsiaTheme="minorEastAsia" w:hAnsiTheme="minorEastAsia" w:hint="eastAsia"/>
          <w:b/>
          <w:bCs/>
        </w:rPr>
        <w:t>，飯田智成，中里光男，安田和男</w:t>
      </w:r>
    </w:p>
    <w:p w14:paraId="3A311B9A" w14:textId="59B81FF0" w:rsidR="00FD1971" w:rsidRPr="007D3966" w:rsidRDefault="007D3966" w:rsidP="00463C7A">
      <w:pPr>
        <w:suppressLineNumbers/>
        <w:rPr>
          <w:rFonts w:asciiTheme="minorEastAsia" w:hAnsiTheme="minorEastAsia" w:cs="ＭＳ Ｐゴシック"/>
          <w:b/>
          <w:bCs/>
          <w:color w:val="FF0000"/>
          <w:kern w:val="0"/>
          <w:sz w:val="24"/>
          <w:szCs w:val="24"/>
        </w:rPr>
      </w:pPr>
      <w:r w:rsidRPr="007D3966">
        <w:rPr>
          <w:rFonts w:asciiTheme="minorEastAsia" w:hAnsiTheme="minorEastAsia" w:cs="ＭＳ Ｐゴシック"/>
          <w:b/>
          <w:bCs/>
          <w:color w:val="FF0000"/>
          <w:kern w:val="0"/>
          <w:sz w:val="24"/>
          <w:szCs w:val="24"/>
        </w:rPr>
        <w:t>Simultaneous analysis of 7 antiviral agents in chicken and its processed products by LC-MS / MS</w:t>
      </w:r>
    </w:p>
    <w:p w14:paraId="07AE1873" w14:textId="77777777" w:rsidR="007D3966" w:rsidRDefault="007D3966" w:rsidP="00463C7A">
      <w:pPr>
        <w:suppressLineNumbers/>
        <w:rPr>
          <w:rFonts w:asciiTheme="minorEastAsia" w:hAnsiTheme="minorEastAsia" w:cs="ＭＳ Ｐゴシック"/>
          <w:b/>
          <w:bCs/>
          <w:kern w:val="0"/>
          <w:sz w:val="24"/>
          <w:szCs w:val="24"/>
        </w:rPr>
      </w:pPr>
    </w:p>
    <w:p w14:paraId="6D297ABF" w14:textId="1D761E62" w:rsidR="00010BB9" w:rsidRPr="00F057E3" w:rsidRDefault="00826B34" w:rsidP="00463C7A">
      <w:pPr>
        <w:suppressLineNumbers/>
        <w:rPr>
          <w:rFonts w:asciiTheme="minorEastAsia" w:hAnsiTheme="minorEastAsia"/>
          <w:b/>
          <w:sz w:val="24"/>
          <w:szCs w:val="24"/>
        </w:rPr>
      </w:pPr>
      <w:r w:rsidRPr="00F057E3">
        <w:rPr>
          <w:rFonts w:asciiTheme="minorEastAsia" w:hAnsiTheme="minorEastAsia" w:hint="eastAsia"/>
          <w:b/>
          <w:sz w:val="24"/>
          <w:szCs w:val="24"/>
        </w:rPr>
        <w:t xml:space="preserve">Takayuki </w:t>
      </w:r>
      <w:r w:rsidR="007A55CB" w:rsidRPr="00F057E3">
        <w:rPr>
          <w:rFonts w:asciiTheme="minorEastAsia" w:hAnsiTheme="minorEastAsia"/>
          <w:b/>
          <w:sz w:val="24"/>
          <w:szCs w:val="24"/>
        </w:rPr>
        <w:t>ASAKURA</w:t>
      </w:r>
      <w:r w:rsidR="003D1C2C">
        <w:rPr>
          <w:rFonts w:asciiTheme="minorEastAsia" w:hAnsiTheme="minorEastAsia" w:hint="eastAsia"/>
          <w:b/>
          <w:sz w:val="24"/>
          <w:szCs w:val="24"/>
          <w:vertAlign w:val="superscript"/>
        </w:rPr>
        <w:t>*</w:t>
      </w:r>
      <w:r w:rsidR="007A55CB" w:rsidRPr="00F057E3">
        <w:rPr>
          <w:rFonts w:asciiTheme="minorEastAsia" w:hAnsiTheme="minorEastAsia" w:hint="eastAsia"/>
          <w:b/>
          <w:sz w:val="24"/>
          <w:szCs w:val="24"/>
        </w:rPr>
        <w:t xml:space="preserve">, </w:t>
      </w:r>
      <w:r w:rsidRPr="00F057E3">
        <w:rPr>
          <w:rFonts w:asciiTheme="minorEastAsia" w:hAnsiTheme="minorEastAsia" w:hint="eastAsia"/>
          <w:b/>
          <w:sz w:val="24"/>
          <w:szCs w:val="24"/>
        </w:rPr>
        <w:t>Mariko K</w:t>
      </w:r>
      <w:r w:rsidR="007A55CB" w:rsidRPr="00F057E3">
        <w:rPr>
          <w:rFonts w:asciiTheme="minorEastAsia" w:hAnsiTheme="minorEastAsia" w:hint="eastAsia"/>
          <w:b/>
          <w:sz w:val="24"/>
          <w:szCs w:val="24"/>
        </w:rPr>
        <w:t>ITAMURA</w:t>
      </w:r>
      <w:r w:rsidRPr="00F057E3">
        <w:rPr>
          <w:rFonts w:asciiTheme="minorEastAsia" w:hAnsiTheme="minorEastAsia" w:hint="eastAsia"/>
          <w:b/>
          <w:sz w:val="24"/>
          <w:szCs w:val="24"/>
        </w:rPr>
        <w:t xml:space="preserve">, </w:t>
      </w:r>
      <w:r w:rsidR="00DB7066">
        <w:rPr>
          <w:rFonts w:asciiTheme="minorEastAsia" w:hAnsiTheme="minorEastAsia" w:hint="eastAsia"/>
          <w:b/>
          <w:sz w:val="24"/>
          <w:szCs w:val="24"/>
        </w:rPr>
        <w:t>Miho</w:t>
      </w:r>
      <w:r w:rsidR="00DB7066">
        <w:rPr>
          <w:rFonts w:asciiTheme="minorEastAsia" w:hAnsiTheme="minorEastAsia"/>
          <w:b/>
          <w:sz w:val="24"/>
          <w:szCs w:val="24"/>
        </w:rPr>
        <w:t xml:space="preserve"> YASUMOTO</w:t>
      </w:r>
      <w:r w:rsidR="00134C37" w:rsidRPr="00F057E3">
        <w:rPr>
          <w:rFonts w:asciiTheme="minorEastAsia" w:hAnsiTheme="minorEastAsia" w:hint="eastAsia"/>
          <w:b/>
          <w:sz w:val="24"/>
          <w:szCs w:val="24"/>
        </w:rPr>
        <w:t>,</w:t>
      </w:r>
      <w:r w:rsidR="007D3966">
        <w:rPr>
          <w:rFonts w:asciiTheme="minorEastAsia" w:hAnsiTheme="minorEastAsia"/>
          <w:b/>
          <w:sz w:val="24"/>
          <w:szCs w:val="24"/>
        </w:rPr>
        <w:t xml:space="preserve"> </w:t>
      </w:r>
      <w:r w:rsidRPr="00F057E3">
        <w:rPr>
          <w:rFonts w:asciiTheme="minorEastAsia" w:hAnsiTheme="minorEastAsia" w:hint="eastAsia"/>
          <w:b/>
          <w:sz w:val="24"/>
          <w:szCs w:val="24"/>
        </w:rPr>
        <w:t>Tomonari I</w:t>
      </w:r>
      <w:r w:rsidR="00010BB9" w:rsidRPr="00F057E3">
        <w:rPr>
          <w:rFonts w:asciiTheme="minorEastAsia" w:hAnsiTheme="minorEastAsia" w:hint="eastAsia"/>
          <w:b/>
          <w:sz w:val="24"/>
          <w:szCs w:val="24"/>
        </w:rPr>
        <w:t>IDA</w:t>
      </w:r>
      <w:r w:rsidRPr="00F057E3">
        <w:rPr>
          <w:rFonts w:asciiTheme="minorEastAsia" w:hAnsiTheme="minorEastAsia" w:hint="eastAsia"/>
          <w:b/>
          <w:sz w:val="24"/>
          <w:szCs w:val="24"/>
        </w:rPr>
        <w:t>,</w:t>
      </w:r>
      <w:r w:rsidRPr="00F057E3">
        <w:rPr>
          <w:rFonts w:asciiTheme="minorEastAsia" w:hAnsiTheme="minorEastAsia" w:hint="eastAsia"/>
          <w:b/>
          <w:color w:val="FF0000"/>
          <w:sz w:val="24"/>
          <w:szCs w:val="24"/>
        </w:rPr>
        <w:t xml:space="preserve"> </w:t>
      </w:r>
      <w:r w:rsidRPr="00F057E3">
        <w:rPr>
          <w:rFonts w:asciiTheme="minorEastAsia" w:hAnsiTheme="minorEastAsia" w:hint="eastAsia"/>
          <w:b/>
          <w:sz w:val="24"/>
          <w:szCs w:val="24"/>
        </w:rPr>
        <w:t>Mitsuo N</w:t>
      </w:r>
      <w:r w:rsidR="00010BB9" w:rsidRPr="00F057E3">
        <w:rPr>
          <w:rFonts w:asciiTheme="minorEastAsia" w:hAnsiTheme="minorEastAsia" w:hint="eastAsia"/>
          <w:b/>
          <w:sz w:val="24"/>
          <w:szCs w:val="24"/>
        </w:rPr>
        <w:t>AKAZATO</w:t>
      </w:r>
      <w:r w:rsidRPr="00F057E3">
        <w:rPr>
          <w:rFonts w:asciiTheme="minorEastAsia" w:hAnsiTheme="minorEastAsia" w:hint="eastAsia"/>
          <w:b/>
          <w:sz w:val="24"/>
          <w:szCs w:val="24"/>
        </w:rPr>
        <w:t>,</w:t>
      </w:r>
      <w:r w:rsidR="003124B1" w:rsidRPr="00F057E3">
        <w:rPr>
          <w:rFonts w:asciiTheme="minorEastAsia" w:hAnsiTheme="minorEastAsia" w:hint="eastAsia"/>
          <w:b/>
          <w:sz w:val="24"/>
          <w:szCs w:val="24"/>
        </w:rPr>
        <w:t xml:space="preserve">　</w:t>
      </w:r>
      <w:r w:rsidRPr="00F057E3">
        <w:rPr>
          <w:rFonts w:asciiTheme="minorEastAsia" w:hAnsiTheme="minorEastAsia" w:hint="eastAsia"/>
          <w:b/>
          <w:sz w:val="24"/>
          <w:szCs w:val="24"/>
        </w:rPr>
        <w:t>Kazuo Y</w:t>
      </w:r>
      <w:r w:rsidR="00010BB9" w:rsidRPr="00F057E3">
        <w:rPr>
          <w:rFonts w:asciiTheme="minorEastAsia" w:hAnsiTheme="minorEastAsia" w:hint="eastAsia"/>
          <w:b/>
          <w:sz w:val="24"/>
          <w:szCs w:val="24"/>
        </w:rPr>
        <w:t xml:space="preserve">ASUDA </w:t>
      </w:r>
    </w:p>
    <w:p w14:paraId="25055C1F" w14:textId="77777777" w:rsidR="007D3966" w:rsidRDefault="007D3966" w:rsidP="00463C7A">
      <w:pPr>
        <w:suppressLineNumbers/>
        <w:rPr>
          <w:rFonts w:asciiTheme="minorEastAsia" w:hAnsiTheme="minorEastAsia"/>
          <w:b/>
          <w:sz w:val="24"/>
          <w:szCs w:val="24"/>
        </w:rPr>
      </w:pPr>
    </w:p>
    <w:p w14:paraId="00F23CF2" w14:textId="3860A1DD" w:rsidR="00826B34" w:rsidRPr="00F057E3" w:rsidRDefault="00826B34" w:rsidP="00463C7A">
      <w:pPr>
        <w:suppressLineNumbers/>
        <w:rPr>
          <w:rFonts w:asciiTheme="minorEastAsia" w:hAnsiTheme="minorEastAsia"/>
          <w:b/>
          <w:sz w:val="24"/>
          <w:szCs w:val="24"/>
        </w:rPr>
      </w:pPr>
      <w:r w:rsidRPr="00F057E3">
        <w:rPr>
          <w:rFonts w:asciiTheme="minorEastAsia" w:hAnsiTheme="minorEastAsia" w:hint="eastAsia"/>
          <w:b/>
          <w:sz w:val="24"/>
          <w:szCs w:val="24"/>
        </w:rPr>
        <w:t>Institute for Food and Environment Sciences,</w:t>
      </w:r>
      <w:r w:rsidR="003124B1" w:rsidRPr="00F057E3">
        <w:rPr>
          <w:rFonts w:asciiTheme="minorEastAsia" w:hAnsiTheme="minorEastAsia" w:hint="eastAsia"/>
          <w:b/>
          <w:sz w:val="24"/>
          <w:szCs w:val="24"/>
        </w:rPr>
        <w:t xml:space="preserve">　</w:t>
      </w:r>
      <w:r w:rsidRPr="00F057E3">
        <w:rPr>
          <w:rFonts w:asciiTheme="minorEastAsia" w:hAnsiTheme="minorEastAsia" w:hint="eastAsia"/>
          <w:b/>
          <w:sz w:val="24"/>
          <w:szCs w:val="24"/>
        </w:rPr>
        <w:t>Incorporated Foundation Tokyo Kenbikyo-in</w:t>
      </w:r>
      <w:r w:rsidR="00F02AC2">
        <w:rPr>
          <w:rFonts w:asciiTheme="minorEastAsia" w:hAnsiTheme="minorEastAsia" w:hint="eastAsia"/>
          <w:b/>
          <w:sz w:val="24"/>
          <w:szCs w:val="24"/>
        </w:rPr>
        <w:t xml:space="preserve">: </w:t>
      </w:r>
      <w:r w:rsidR="00A35175">
        <w:rPr>
          <w:rFonts w:asciiTheme="minorEastAsia" w:hAnsiTheme="minorEastAsia" w:hint="eastAsia"/>
          <w:b/>
          <w:sz w:val="24"/>
          <w:szCs w:val="24"/>
        </w:rPr>
        <w:t xml:space="preserve">  5-1</w:t>
      </w:r>
      <w:r w:rsidR="00197E9B">
        <w:rPr>
          <w:rFonts w:asciiTheme="minorEastAsia" w:hAnsiTheme="minorEastAsia" w:hint="eastAsia"/>
          <w:b/>
          <w:sz w:val="24"/>
          <w:szCs w:val="24"/>
        </w:rPr>
        <w:t xml:space="preserve">　</w:t>
      </w:r>
      <w:r w:rsidR="00A35175">
        <w:rPr>
          <w:rFonts w:asciiTheme="minorEastAsia" w:hAnsiTheme="minorEastAsia" w:hint="eastAsia"/>
          <w:b/>
          <w:sz w:val="24"/>
          <w:szCs w:val="24"/>
        </w:rPr>
        <w:t>Toyomi-cho,</w:t>
      </w:r>
      <w:r w:rsidR="00F02AC2">
        <w:rPr>
          <w:rFonts w:asciiTheme="minorEastAsia" w:hAnsiTheme="minorEastAsia" w:hint="eastAsia"/>
          <w:b/>
          <w:sz w:val="24"/>
          <w:szCs w:val="24"/>
        </w:rPr>
        <w:t xml:space="preserve"> </w:t>
      </w:r>
      <w:r w:rsidR="00A35175">
        <w:rPr>
          <w:rFonts w:asciiTheme="minorEastAsia" w:hAnsiTheme="minorEastAsia" w:hint="eastAsia"/>
          <w:b/>
          <w:sz w:val="24"/>
          <w:szCs w:val="24"/>
        </w:rPr>
        <w:t>Chuo</w:t>
      </w:r>
      <w:r w:rsidR="00F02AC2">
        <w:rPr>
          <w:rFonts w:asciiTheme="minorEastAsia" w:hAnsiTheme="minorEastAsia" w:hint="eastAsia"/>
          <w:b/>
          <w:sz w:val="24"/>
          <w:szCs w:val="24"/>
        </w:rPr>
        <w:t>-ku, Tokyo, 104-0055, Japan</w:t>
      </w:r>
      <w:r w:rsidR="003D1C2C">
        <w:rPr>
          <w:rFonts w:asciiTheme="minorEastAsia" w:hAnsiTheme="minorEastAsia" w:hint="eastAsia"/>
          <w:b/>
          <w:sz w:val="24"/>
          <w:szCs w:val="24"/>
        </w:rPr>
        <w:t>;</w:t>
      </w:r>
      <w:r w:rsidRPr="00F057E3">
        <w:rPr>
          <w:rFonts w:asciiTheme="minorEastAsia" w:hAnsiTheme="minorEastAsia" w:hint="eastAsia"/>
          <w:b/>
          <w:sz w:val="24"/>
          <w:szCs w:val="24"/>
        </w:rPr>
        <w:t xml:space="preserve"> </w:t>
      </w:r>
      <w:r w:rsidRPr="00F057E3">
        <w:rPr>
          <w:rFonts w:asciiTheme="minorEastAsia" w:hAnsiTheme="minorEastAsia" w:hint="eastAsia"/>
          <w:b/>
          <w:sz w:val="24"/>
          <w:szCs w:val="24"/>
          <w:vertAlign w:val="superscript"/>
        </w:rPr>
        <w:t xml:space="preserve">                  </w:t>
      </w:r>
    </w:p>
    <w:p w14:paraId="6818CB08" w14:textId="3AFE5B7D" w:rsidR="00252DEF" w:rsidRPr="001B1ADB" w:rsidRDefault="00252DEF" w:rsidP="00463C7A">
      <w:pPr>
        <w:suppressLineNumbers/>
        <w:ind w:left="203" w:hangingChars="50" w:hanging="203"/>
        <w:rPr>
          <w:rFonts w:asciiTheme="minorEastAsia" w:hAnsiTheme="minorEastAsia"/>
          <w:b/>
          <w:sz w:val="24"/>
          <w:szCs w:val="24"/>
        </w:rPr>
      </w:pPr>
    </w:p>
    <w:p w14:paraId="1A31D7D0" w14:textId="77777777" w:rsidR="003D1C2C" w:rsidRDefault="003D1C2C" w:rsidP="00463C7A">
      <w:pPr>
        <w:suppressLineNumbers/>
        <w:ind w:left="203" w:hangingChars="50" w:hanging="203"/>
        <w:rPr>
          <w:rFonts w:asciiTheme="minorEastAsia" w:hAnsiTheme="minorEastAsia"/>
          <w:b/>
          <w:sz w:val="24"/>
          <w:szCs w:val="24"/>
        </w:rPr>
      </w:pPr>
      <w:r w:rsidRPr="003D1C2C">
        <w:rPr>
          <w:rFonts w:asciiTheme="minorEastAsia" w:hAnsiTheme="minorEastAsia" w:hint="eastAsia"/>
          <w:b/>
          <w:sz w:val="24"/>
          <w:szCs w:val="24"/>
          <w:vertAlign w:val="superscript"/>
        </w:rPr>
        <w:t>＊</w:t>
      </w:r>
      <w:r w:rsidRPr="003D1C2C">
        <w:rPr>
          <w:rFonts w:asciiTheme="minorEastAsia" w:hAnsiTheme="minorEastAsia" w:hint="eastAsia"/>
          <w:b/>
          <w:sz w:val="24"/>
          <w:szCs w:val="24"/>
        </w:rPr>
        <w:t>C</w:t>
      </w:r>
      <w:r>
        <w:rPr>
          <w:rFonts w:asciiTheme="minorEastAsia" w:hAnsiTheme="minorEastAsia" w:hint="eastAsia"/>
          <w:b/>
          <w:sz w:val="24"/>
          <w:szCs w:val="24"/>
        </w:rPr>
        <w:t>orresponding author</w:t>
      </w:r>
    </w:p>
    <w:p w14:paraId="053106B4" w14:textId="77777777" w:rsidR="004E0505" w:rsidRPr="001B1ADB" w:rsidRDefault="004E0505" w:rsidP="00463C7A">
      <w:pPr>
        <w:suppressLineNumbers/>
        <w:ind w:left="203" w:hangingChars="50" w:hanging="203"/>
        <w:rPr>
          <w:rFonts w:asciiTheme="minorEastAsia" w:hAnsiTheme="minorEastAsia"/>
          <w:b/>
          <w:sz w:val="24"/>
          <w:szCs w:val="24"/>
        </w:rPr>
      </w:pPr>
    </w:p>
    <w:p w14:paraId="44DAED73" w14:textId="3EB6BE7B" w:rsidR="004E0505" w:rsidRDefault="00BC605E" w:rsidP="00463C7A">
      <w:pPr>
        <w:suppressLineNumbers/>
        <w:ind w:left="203" w:hangingChars="50" w:hanging="203"/>
        <w:rPr>
          <w:rFonts w:asciiTheme="minorEastAsia" w:hAnsiTheme="minorEastAsia"/>
          <w:b/>
          <w:sz w:val="24"/>
          <w:szCs w:val="24"/>
        </w:rPr>
      </w:pPr>
      <w:r w:rsidRPr="004E0505">
        <w:rPr>
          <w:rFonts w:asciiTheme="minorEastAsia" w:hAnsiTheme="minorEastAsia" w:hint="eastAsia"/>
          <w:b/>
          <w:sz w:val="24"/>
          <w:szCs w:val="24"/>
          <w:vertAlign w:val="superscript"/>
        </w:rPr>
        <w:t>1</w:t>
      </w:r>
      <w:r>
        <w:rPr>
          <w:rFonts w:asciiTheme="minorEastAsia" w:hAnsiTheme="minorEastAsia" w:hint="eastAsia"/>
          <w:b/>
          <w:sz w:val="24"/>
          <w:szCs w:val="24"/>
        </w:rPr>
        <w:t>（一財）</w:t>
      </w:r>
      <w:r w:rsidR="004E0505">
        <w:rPr>
          <w:rFonts w:asciiTheme="minorEastAsia" w:hAnsiTheme="minorEastAsia" w:hint="eastAsia"/>
          <w:b/>
          <w:sz w:val="24"/>
          <w:szCs w:val="24"/>
        </w:rPr>
        <w:t>東京顕微鏡院食と環境の科学センター:     〒104-0055</w:t>
      </w:r>
      <w:r w:rsidR="00826B34" w:rsidRPr="00F057E3">
        <w:rPr>
          <w:rFonts w:asciiTheme="minorEastAsia" w:hAnsiTheme="minorEastAsia" w:hint="eastAsia"/>
          <w:b/>
          <w:sz w:val="24"/>
          <w:szCs w:val="24"/>
        </w:rPr>
        <w:t>東京都中央区豊海町5-1</w:t>
      </w:r>
    </w:p>
    <w:p w14:paraId="03B63880" w14:textId="77777777" w:rsidR="00DC712C" w:rsidRPr="004E41A0" w:rsidRDefault="00DC712C" w:rsidP="00463C7A">
      <w:pPr>
        <w:suppressLineNumbers/>
        <w:ind w:left="203" w:hangingChars="50" w:hanging="203"/>
        <w:rPr>
          <w:rFonts w:asciiTheme="minorEastAsia" w:hAnsiTheme="minorEastAsia"/>
          <w:b/>
          <w:sz w:val="24"/>
          <w:szCs w:val="24"/>
        </w:rPr>
      </w:pPr>
    </w:p>
    <w:p w14:paraId="6F18E00F" w14:textId="77777777" w:rsidR="004E0505" w:rsidRPr="004E41A0" w:rsidRDefault="004E0505" w:rsidP="00463C7A">
      <w:pPr>
        <w:suppressLineNumbers/>
        <w:ind w:left="1504" w:hangingChars="400" w:hanging="1504"/>
        <w:rPr>
          <w:rFonts w:asciiTheme="minorEastAsia" w:hAnsiTheme="minorEastAsia"/>
          <w:b/>
          <w:bCs/>
        </w:rPr>
      </w:pPr>
    </w:p>
    <w:p w14:paraId="2858A439" w14:textId="1967F778" w:rsidR="000B5B53" w:rsidRPr="00F91C67" w:rsidRDefault="004E0505" w:rsidP="00463C7A">
      <w:pPr>
        <w:pStyle w:val="Web"/>
        <w:widowControl w:val="0"/>
        <w:suppressLineNumbers/>
        <w:spacing w:before="0" w:beforeAutospacing="0" w:after="0" w:afterAutospacing="0"/>
        <w:rPr>
          <w:rFonts w:asciiTheme="minorEastAsia" w:eastAsiaTheme="minorEastAsia" w:hAnsiTheme="minorEastAsia"/>
          <w:b/>
          <w:bCs/>
        </w:rPr>
      </w:pPr>
      <w:r w:rsidRPr="004E41A0">
        <w:rPr>
          <w:rFonts w:asciiTheme="minorEastAsia" w:hAnsiTheme="minorEastAsia" w:hint="eastAsia"/>
          <w:b/>
          <w:bCs/>
        </w:rPr>
        <w:t>ランニングタイトル：</w:t>
      </w:r>
      <w:r w:rsidR="009030B3" w:rsidRPr="009030B3">
        <w:rPr>
          <w:rFonts w:hint="eastAsia"/>
        </w:rPr>
        <w:t xml:space="preserve"> </w:t>
      </w:r>
      <w:r w:rsidR="00F91C67" w:rsidRPr="00F91C67">
        <w:rPr>
          <w:rFonts w:asciiTheme="minorEastAsia" w:eastAsiaTheme="minorEastAsia" w:hAnsiTheme="minorEastAsia" w:hint="eastAsia"/>
          <w:b/>
          <w:bCs/>
        </w:rPr>
        <w:t>LC-MS/MSによる鶏肉およびその加工品中の7種の抗ウイルス剤一斉分析法</w:t>
      </w:r>
    </w:p>
    <w:p w14:paraId="6BA0F373" w14:textId="77777777" w:rsidR="004E0505" w:rsidRPr="000B5B53" w:rsidRDefault="004E0505" w:rsidP="00463C7A">
      <w:pPr>
        <w:suppressLineNumbers/>
        <w:ind w:left="1504" w:hangingChars="400" w:hanging="1504"/>
        <w:rPr>
          <w:rFonts w:asciiTheme="minorEastAsia" w:hAnsiTheme="minorEastAsia"/>
          <w:b/>
          <w:bCs/>
        </w:rPr>
      </w:pPr>
    </w:p>
    <w:p w14:paraId="18A86D54" w14:textId="77777777" w:rsidR="005928B9" w:rsidRDefault="000B5B53" w:rsidP="00463C7A">
      <w:pPr>
        <w:suppressLineNumbers/>
        <w:ind w:left="1624" w:hangingChars="400" w:hanging="1624"/>
        <w:rPr>
          <w:rFonts w:asciiTheme="minorEastAsia" w:hAnsiTheme="minorEastAsia"/>
          <w:b/>
          <w:bCs/>
          <w:sz w:val="24"/>
          <w:szCs w:val="24"/>
        </w:rPr>
      </w:pPr>
      <w:r w:rsidRPr="00197E9B">
        <w:rPr>
          <w:rFonts w:asciiTheme="minorEastAsia" w:hAnsiTheme="minorEastAsia" w:hint="eastAsia"/>
          <w:b/>
          <w:bCs/>
          <w:sz w:val="24"/>
          <w:szCs w:val="24"/>
        </w:rPr>
        <w:t>責任著者：朝倉敬行</w:t>
      </w:r>
    </w:p>
    <w:p w14:paraId="1076EE62" w14:textId="77777777" w:rsidR="004E0505" w:rsidRPr="00197E9B" w:rsidRDefault="000B5B53" w:rsidP="00463C7A">
      <w:pPr>
        <w:suppressLineNumbers/>
        <w:ind w:left="1624" w:hangingChars="400" w:hanging="1624"/>
        <w:rPr>
          <w:rFonts w:asciiTheme="minorEastAsia" w:hAnsiTheme="minorEastAsia"/>
          <w:b/>
          <w:bCs/>
          <w:sz w:val="24"/>
          <w:szCs w:val="24"/>
        </w:rPr>
      </w:pPr>
      <w:r w:rsidRPr="00197E9B">
        <w:rPr>
          <w:rFonts w:asciiTheme="minorEastAsia" w:hAnsiTheme="minorEastAsia" w:hint="eastAsia"/>
          <w:b/>
          <w:bCs/>
          <w:sz w:val="24"/>
          <w:szCs w:val="24"/>
        </w:rPr>
        <w:t xml:space="preserve">　（</w:t>
      </w:r>
      <w:hyperlink r:id="rId8" w:history="1">
        <w:r w:rsidR="007D7861" w:rsidRPr="005E6B65">
          <w:rPr>
            <w:rStyle w:val="a3"/>
            <w:rFonts w:asciiTheme="minorEastAsia" w:hAnsiTheme="minorEastAsia" w:hint="eastAsia"/>
            <w:b/>
            <w:bCs/>
            <w:sz w:val="24"/>
            <w:szCs w:val="24"/>
          </w:rPr>
          <w:t>taka-asakura@kenko-kenbi.or.jp</w:t>
        </w:r>
      </w:hyperlink>
      <w:r w:rsidRPr="00197E9B">
        <w:rPr>
          <w:rFonts w:asciiTheme="minorEastAsia" w:hAnsiTheme="minorEastAsia" w:hint="eastAsia"/>
          <w:b/>
          <w:bCs/>
          <w:sz w:val="24"/>
          <w:szCs w:val="24"/>
        </w:rPr>
        <w:t>）</w:t>
      </w:r>
    </w:p>
    <w:p w14:paraId="3DA3E84A" w14:textId="77777777" w:rsidR="000B5B53" w:rsidRPr="00197E9B" w:rsidRDefault="000B5B53" w:rsidP="00463C7A">
      <w:pPr>
        <w:suppressLineNumbers/>
        <w:ind w:left="203" w:hangingChars="50" w:hanging="203"/>
        <w:rPr>
          <w:rFonts w:asciiTheme="minorEastAsia" w:hAnsiTheme="minorEastAsia"/>
          <w:b/>
          <w:sz w:val="24"/>
          <w:szCs w:val="24"/>
        </w:rPr>
      </w:pPr>
    </w:p>
    <w:p w14:paraId="54132BAF" w14:textId="4DEF81F3" w:rsidR="000B5B53" w:rsidRPr="00F91C67" w:rsidRDefault="000B5B53" w:rsidP="00463C7A">
      <w:pPr>
        <w:suppressLineNumbers/>
        <w:ind w:left="203" w:hangingChars="50" w:hanging="203"/>
        <w:rPr>
          <w:rFonts w:asciiTheme="minorEastAsia" w:hAnsiTheme="minorEastAsia"/>
          <w:b/>
          <w:bCs/>
          <w:color w:val="000000" w:themeColor="text1"/>
          <w:sz w:val="24"/>
          <w:szCs w:val="24"/>
        </w:rPr>
      </w:pPr>
      <w:r w:rsidRPr="00F057E3">
        <w:rPr>
          <w:rFonts w:asciiTheme="minorEastAsia" w:hAnsiTheme="minorEastAsia" w:hint="eastAsia"/>
          <w:b/>
          <w:sz w:val="24"/>
          <w:szCs w:val="24"/>
        </w:rPr>
        <w:t>Keywords：</w:t>
      </w:r>
      <w:r w:rsidR="009030B3">
        <w:rPr>
          <w:rFonts w:asciiTheme="minorEastAsia" w:hAnsiTheme="minorEastAsia" w:hint="eastAsia"/>
          <w:b/>
          <w:sz w:val="24"/>
          <w:szCs w:val="24"/>
        </w:rPr>
        <w:t>抗ウイ</w:t>
      </w:r>
      <w:r w:rsidR="009030B3" w:rsidRPr="00F91C67">
        <w:rPr>
          <w:rFonts w:asciiTheme="minorEastAsia" w:hAnsiTheme="minorEastAsia" w:hint="eastAsia"/>
          <w:b/>
          <w:color w:val="000000" w:themeColor="text1"/>
          <w:sz w:val="24"/>
          <w:szCs w:val="24"/>
        </w:rPr>
        <w:t>ルス剤</w:t>
      </w:r>
      <w:r w:rsidRPr="00F91C67">
        <w:rPr>
          <w:rFonts w:asciiTheme="minorEastAsia" w:hAnsiTheme="minorEastAsia" w:hint="eastAsia"/>
          <w:b/>
          <w:bCs/>
          <w:color w:val="000000" w:themeColor="text1"/>
          <w:sz w:val="24"/>
          <w:szCs w:val="24"/>
        </w:rPr>
        <w:t xml:space="preserve"> </w:t>
      </w:r>
      <w:r w:rsidR="007933FC" w:rsidRPr="00F91C67">
        <w:rPr>
          <w:rFonts w:asciiTheme="minorEastAsia" w:hAnsiTheme="minorEastAsia"/>
          <w:b/>
          <w:bCs/>
          <w:color w:val="000000" w:themeColor="text1"/>
          <w:sz w:val="24"/>
          <w:szCs w:val="24"/>
        </w:rPr>
        <w:t xml:space="preserve"> </w:t>
      </w:r>
      <w:r w:rsidR="009030B3" w:rsidRPr="00F91C67">
        <w:rPr>
          <w:rFonts w:asciiTheme="minorEastAsia" w:hAnsiTheme="minorEastAsia" w:cs="ＭＳ Ｐゴシック"/>
          <w:b/>
          <w:bCs/>
          <w:color w:val="000000" w:themeColor="text1"/>
          <w:kern w:val="0"/>
          <w:sz w:val="24"/>
          <w:szCs w:val="24"/>
        </w:rPr>
        <w:t>antiviral agents</w:t>
      </w:r>
      <w:r w:rsidRPr="00F91C67">
        <w:rPr>
          <w:rFonts w:asciiTheme="minorEastAsia" w:hAnsiTheme="minorEastAsia" w:hint="eastAsia"/>
          <w:b/>
          <w:bCs/>
          <w:color w:val="000000" w:themeColor="text1"/>
          <w:sz w:val="24"/>
          <w:szCs w:val="24"/>
        </w:rPr>
        <w:t>;　畜産物livestock；　液体クロマトグラフ</w:t>
      </w:r>
      <w:r w:rsidR="00FB7AF5" w:rsidRPr="00F91C67">
        <w:rPr>
          <w:rFonts w:asciiTheme="minorEastAsia" w:hAnsiTheme="minorEastAsia" w:hint="eastAsia"/>
          <w:b/>
          <w:bCs/>
          <w:color w:val="000000" w:themeColor="text1"/>
          <w:sz w:val="24"/>
          <w:szCs w:val="24"/>
        </w:rPr>
        <w:t>－</w:t>
      </w:r>
      <w:r w:rsidRPr="00F91C67">
        <w:rPr>
          <w:rFonts w:asciiTheme="minorEastAsia" w:hAnsiTheme="minorEastAsia" w:hint="eastAsia"/>
          <w:b/>
          <w:bCs/>
          <w:color w:val="000000" w:themeColor="text1"/>
          <w:sz w:val="24"/>
          <w:szCs w:val="24"/>
        </w:rPr>
        <w:t xml:space="preserve">タンデム質量分析計　</w:t>
      </w:r>
      <w:r w:rsidRPr="00F91C67">
        <w:rPr>
          <w:rFonts w:asciiTheme="minorEastAsia" w:hAnsiTheme="minorEastAsia"/>
          <w:b/>
          <w:bCs/>
          <w:color w:val="000000" w:themeColor="text1"/>
          <w:sz w:val="24"/>
          <w:szCs w:val="24"/>
        </w:rPr>
        <w:t>LC-MS</w:t>
      </w:r>
      <w:r w:rsidRPr="00F91C67">
        <w:rPr>
          <w:rFonts w:asciiTheme="minorEastAsia" w:hAnsiTheme="minorEastAsia" w:hint="eastAsia"/>
          <w:b/>
          <w:bCs/>
          <w:color w:val="000000" w:themeColor="text1"/>
          <w:sz w:val="24"/>
          <w:szCs w:val="24"/>
        </w:rPr>
        <w:t>/MS</w:t>
      </w:r>
      <w:r w:rsidR="00A90128" w:rsidRPr="00F91C67">
        <w:rPr>
          <w:rFonts w:asciiTheme="minorEastAsia" w:hAnsiTheme="minorEastAsia" w:hint="eastAsia"/>
          <w:b/>
          <w:bCs/>
          <w:color w:val="000000" w:themeColor="text1"/>
          <w:sz w:val="24"/>
          <w:szCs w:val="24"/>
        </w:rPr>
        <w:t>；高病原性鳥インフルエンザ</w:t>
      </w:r>
      <w:r w:rsidR="0060348F" w:rsidRPr="00F91C67">
        <w:rPr>
          <w:rFonts w:asciiTheme="minorEastAsia" w:hAnsiTheme="minorEastAsia" w:hint="eastAsia"/>
          <w:b/>
          <w:bCs/>
          <w:color w:val="000000" w:themeColor="text1"/>
          <w:sz w:val="24"/>
          <w:szCs w:val="24"/>
        </w:rPr>
        <w:t xml:space="preserve">　</w:t>
      </w:r>
      <w:r w:rsidR="00F91C67" w:rsidRPr="00F91C67">
        <w:rPr>
          <w:rFonts w:asciiTheme="minorEastAsia" w:hAnsiTheme="minorEastAsia"/>
          <w:b/>
          <w:bCs/>
          <w:color w:val="000000" w:themeColor="text1"/>
          <w:sz w:val="24"/>
          <w:szCs w:val="24"/>
        </w:rPr>
        <w:t>Highly Pathogenic Avian Influenza</w:t>
      </w:r>
    </w:p>
    <w:p w14:paraId="7E7FB961" w14:textId="77777777" w:rsidR="004E0505" w:rsidRPr="00235B2C" w:rsidRDefault="004E0505" w:rsidP="00463C7A">
      <w:pPr>
        <w:suppressLineNumbers/>
        <w:ind w:left="1504" w:hangingChars="400" w:hanging="1504"/>
        <w:rPr>
          <w:rFonts w:asciiTheme="minorEastAsia" w:hAnsiTheme="minorEastAsia"/>
          <w:b/>
          <w:bCs/>
        </w:rPr>
      </w:pPr>
    </w:p>
    <w:p w14:paraId="04F7B228" w14:textId="77777777" w:rsidR="000B5B53" w:rsidRDefault="000B5B53" w:rsidP="00463C7A">
      <w:pPr>
        <w:suppressLineNumbers/>
        <w:ind w:left="1504" w:hangingChars="400" w:hanging="1504"/>
        <w:rPr>
          <w:rFonts w:asciiTheme="minorEastAsia" w:hAnsiTheme="minorEastAsia"/>
          <w:b/>
          <w:bCs/>
        </w:rPr>
      </w:pPr>
    </w:p>
    <w:p w14:paraId="2D7A5C02" w14:textId="77777777" w:rsidR="00822B90" w:rsidRPr="00822B90" w:rsidRDefault="00822B90" w:rsidP="00463C7A">
      <w:pPr>
        <w:suppressLineNumbers/>
        <w:ind w:left="1504" w:hangingChars="400" w:hanging="1504"/>
        <w:rPr>
          <w:rFonts w:asciiTheme="minorEastAsia" w:hAnsiTheme="minorEastAsia"/>
          <w:b/>
          <w:bCs/>
        </w:rPr>
      </w:pPr>
    </w:p>
    <w:p w14:paraId="10524473" w14:textId="036E361F" w:rsidR="007D7861" w:rsidRDefault="007D3966" w:rsidP="00463C7A">
      <w:pPr>
        <w:suppressLineNumbers/>
        <w:rPr>
          <w:rFonts w:asciiTheme="minorEastAsia" w:hAnsiTheme="minorEastAsia"/>
          <w:bCs/>
          <w:sz w:val="24"/>
          <w:szCs w:val="24"/>
        </w:rPr>
      </w:pPr>
      <w:r w:rsidRPr="007D3966">
        <w:rPr>
          <w:rFonts w:asciiTheme="minorEastAsia" w:hAnsiTheme="minorEastAsia" w:cs="ＭＳ Ｐゴシック" w:hint="eastAsia"/>
          <w:bCs/>
          <w:kern w:val="0"/>
          <w:sz w:val="24"/>
          <w:szCs w:val="24"/>
        </w:rPr>
        <w:t>LC-MS/MSによる鶏肉およびその加工品中の7種の抗ウイルス剤一斉分析法</w:t>
      </w:r>
      <w:r>
        <w:rPr>
          <w:rFonts w:asciiTheme="minorEastAsia" w:hAnsiTheme="minorEastAsia" w:cs="ＭＳ Ｐゴシック" w:hint="eastAsia"/>
          <w:bCs/>
          <w:kern w:val="0"/>
          <w:sz w:val="24"/>
          <w:szCs w:val="24"/>
        </w:rPr>
        <w:t xml:space="preserve">　</w:t>
      </w:r>
      <w:r w:rsidR="007D7861" w:rsidRPr="00463C7A">
        <w:rPr>
          <w:rFonts w:asciiTheme="minorEastAsia" w:hAnsiTheme="minorEastAsia" w:hint="eastAsia"/>
          <w:bCs/>
          <w:sz w:val="24"/>
          <w:szCs w:val="24"/>
        </w:rPr>
        <w:t>朝倉敬行</w:t>
      </w:r>
      <w:r w:rsidR="007D7861" w:rsidRPr="00463C7A">
        <w:rPr>
          <w:rFonts w:asciiTheme="minorEastAsia" w:hAnsiTheme="minorEastAsia" w:hint="eastAsia"/>
          <w:bCs/>
          <w:sz w:val="24"/>
          <w:szCs w:val="24"/>
          <w:vertAlign w:val="superscript"/>
        </w:rPr>
        <w:t>＊</w:t>
      </w:r>
      <w:r w:rsidR="007D7861" w:rsidRPr="00463C7A">
        <w:rPr>
          <w:rFonts w:asciiTheme="minorEastAsia" w:hAnsiTheme="minorEastAsia" w:hint="eastAsia"/>
          <w:bCs/>
          <w:sz w:val="24"/>
          <w:szCs w:val="24"/>
        </w:rPr>
        <w:t xml:space="preserve">　北村真理子　</w:t>
      </w:r>
      <w:r w:rsidR="00DB7066">
        <w:rPr>
          <w:rFonts w:asciiTheme="minorEastAsia" w:hAnsiTheme="minorEastAsia" w:hint="eastAsia"/>
          <w:bCs/>
          <w:sz w:val="24"/>
          <w:szCs w:val="24"/>
        </w:rPr>
        <w:t>安本三穂</w:t>
      </w:r>
      <w:r w:rsidR="007D7861" w:rsidRPr="00463C7A">
        <w:rPr>
          <w:rFonts w:asciiTheme="minorEastAsia" w:hAnsiTheme="minorEastAsia" w:hint="eastAsia"/>
          <w:bCs/>
          <w:sz w:val="24"/>
          <w:szCs w:val="24"/>
        </w:rPr>
        <w:t xml:space="preserve">　飯田智成　中里光男　安田和男　</w:t>
      </w:r>
    </w:p>
    <w:p w14:paraId="3F1897A4" w14:textId="77777777" w:rsidR="00463C7A" w:rsidRDefault="00463C7A" w:rsidP="00463C7A">
      <w:pPr>
        <w:suppressLineNumbers/>
        <w:rPr>
          <w:rFonts w:asciiTheme="minorEastAsia" w:hAnsiTheme="minorEastAsia"/>
          <w:bCs/>
          <w:sz w:val="24"/>
          <w:szCs w:val="24"/>
        </w:rPr>
      </w:pPr>
    </w:p>
    <w:p w14:paraId="2D7E3A55" w14:textId="77777777" w:rsidR="0086267E" w:rsidRDefault="0086267E" w:rsidP="00463C7A">
      <w:pPr>
        <w:suppressLineNumbers/>
        <w:rPr>
          <w:rFonts w:asciiTheme="minorEastAsia" w:hAnsiTheme="minorEastAsia"/>
          <w:bCs/>
          <w:sz w:val="24"/>
          <w:szCs w:val="24"/>
        </w:rPr>
      </w:pPr>
    </w:p>
    <w:p w14:paraId="5E909ADB" w14:textId="77777777" w:rsidR="0086267E" w:rsidRDefault="0086267E" w:rsidP="00463C7A">
      <w:pPr>
        <w:suppressLineNumbers/>
        <w:rPr>
          <w:rFonts w:asciiTheme="minorEastAsia" w:hAnsiTheme="minorEastAsia"/>
          <w:bCs/>
          <w:sz w:val="24"/>
          <w:szCs w:val="24"/>
        </w:rPr>
      </w:pPr>
    </w:p>
    <w:p w14:paraId="6C91A470" w14:textId="77777777" w:rsidR="0086267E" w:rsidRDefault="0086267E" w:rsidP="00463C7A">
      <w:pPr>
        <w:suppressLineNumbers/>
        <w:rPr>
          <w:rFonts w:asciiTheme="minorEastAsia" w:hAnsiTheme="minorEastAsia"/>
          <w:bCs/>
          <w:sz w:val="24"/>
          <w:szCs w:val="24"/>
        </w:rPr>
      </w:pPr>
    </w:p>
    <w:p w14:paraId="2A5E5792" w14:textId="77777777" w:rsidR="0086267E" w:rsidRDefault="0086267E" w:rsidP="00463C7A">
      <w:pPr>
        <w:suppressLineNumbers/>
        <w:rPr>
          <w:rFonts w:asciiTheme="minorEastAsia" w:hAnsiTheme="minorEastAsia"/>
          <w:bCs/>
          <w:sz w:val="24"/>
          <w:szCs w:val="24"/>
        </w:rPr>
      </w:pPr>
    </w:p>
    <w:p w14:paraId="005251B0" w14:textId="77777777" w:rsidR="0086267E" w:rsidRDefault="0086267E" w:rsidP="00463C7A">
      <w:pPr>
        <w:suppressLineNumbers/>
        <w:rPr>
          <w:rFonts w:asciiTheme="minorEastAsia" w:hAnsiTheme="minorEastAsia"/>
          <w:bCs/>
          <w:sz w:val="24"/>
          <w:szCs w:val="24"/>
        </w:rPr>
      </w:pPr>
    </w:p>
    <w:p w14:paraId="3BCE2B05" w14:textId="57A8D9F5" w:rsidR="00197793" w:rsidRDefault="00197793" w:rsidP="00463C7A">
      <w:pPr>
        <w:suppressLineNumbers/>
        <w:rPr>
          <w:rFonts w:asciiTheme="minorEastAsia" w:hAnsiTheme="minorEastAsia"/>
          <w:bCs/>
          <w:sz w:val="24"/>
          <w:szCs w:val="24"/>
        </w:rPr>
      </w:pPr>
    </w:p>
    <w:p w14:paraId="03BE5FC7" w14:textId="77777777" w:rsidR="00197793" w:rsidRPr="00D518A3" w:rsidRDefault="00197793" w:rsidP="00463C7A">
      <w:pPr>
        <w:suppressLineNumbers/>
        <w:rPr>
          <w:rFonts w:asciiTheme="minorEastAsia" w:hAnsiTheme="minorEastAsia"/>
          <w:bCs/>
          <w:sz w:val="24"/>
          <w:szCs w:val="24"/>
        </w:rPr>
      </w:pPr>
    </w:p>
    <w:p w14:paraId="6068BA8B" w14:textId="7A8DC308" w:rsidR="00CF00A6" w:rsidRPr="007765B2" w:rsidRDefault="0028786A" w:rsidP="007765B2">
      <w:pPr>
        <w:pStyle w:val="Web"/>
        <w:widowControl w:val="0"/>
        <w:spacing w:before="0" w:beforeAutospacing="0" w:after="0" w:afterAutospacing="0"/>
        <w:ind w:firstLineChars="100" w:firstLine="406"/>
        <w:rPr>
          <w:rFonts w:asciiTheme="minorEastAsia" w:eastAsiaTheme="minorEastAsia" w:hAnsiTheme="minorEastAsia"/>
          <w:b/>
          <w:bCs/>
        </w:rPr>
      </w:pPr>
      <w:r>
        <w:rPr>
          <w:rFonts w:asciiTheme="minorEastAsia" w:eastAsiaTheme="minorEastAsia" w:hAnsiTheme="minorEastAsia" w:hint="eastAsia"/>
          <w:b/>
          <w:bCs/>
        </w:rPr>
        <w:lastRenderedPageBreak/>
        <w:t>緒</w:t>
      </w:r>
      <w:r w:rsidR="00CF00A6" w:rsidRPr="007765B2">
        <w:rPr>
          <w:rFonts w:asciiTheme="minorEastAsia" w:eastAsiaTheme="minorEastAsia" w:hAnsiTheme="minorEastAsia" w:hint="eastAsia"/>
          <w:b/>
          <w:bCs/>
        </w:rPr>
        <w:t>言</w:t>
      </w:r>
    </w:p>
    <w:p w14:paraId="1A4CC189" w14:textId="78AB76E0" w:rsidR="003A1AF2" w:rsidRDefault="001B1ADB" w:rsidP="00A90128">
      <w:pPr>
        <w:ind w:firstLineChars="100" w:firstLine="405"/>
        <w:rPr>
          <w:rFonts w:asciiTheme="minorEastAsia" w:hAnsiTheme="minorEastAsia"/>
          <w:color w:val="000000"/>
          <w:sz w:val="24"/>
          <w:szCs w:val="24"/>
        </w:rPr>
      </w:pPr>
      <w:r>
        <w:rPr>
          <w:rFonts w:asciiTheme="minorEastAsia" w:hAnsiTheme="minorEastAsia" w:hint="eastAsia"/>
          <w:color w:val="000000"/>
          <w:sz w:val="24"/>
          <w:szCs w:val="24"/>
        </w:rPr>
        <w:t>我が国では</w:t>
      </w:r>
      <w:r w:rsidR="00152326">
        <w:rPr>
          <w:rFonts w:asciiTheme="minorEastAsia" w:hAnsiTheme="minorEastAsia" w:hint="eastAsia"/>
          <w:color w:val="000000"/>
          <w:sz w:val="24"/>
          <w:szCs w:val="24"/>
        </w:rPr>
        <w:t>，</w:t>
      </w:r>
      <w:r w:rsidR="00433AFA" w:rsidRPr="00CB6DCF">
        <w:rPr>
          <w:rFonts w:asciiTheme="minorEastAsia" w:hAnsiTheme="minorEastAsia" w:hint="eastAsia"/>
          <w:sz w:val="24"/>
          <w:szCs w:val="24"/>
        </w:rPr>
        <w:t>家</w:t>
      </w:r>
      <w:r w:rsidR="00433AFA">
        <w:rPr>
          <w:rFonts w:asciiTheme="minorEastAsia" w:hAnsiTheme="minorEastAsia" w:hint="eastAsia"/>
          <w:color w:val="000000"/>
          <w:sz w:val="24"/>
          <w:szCs w:val="24"/>
        </w:rPr>
        <w:t>畜伝染病として</w:t>
      </w:r>
      <w:r w:rsidR="00367947">
        <w:rPr>
          <w:rFonts w:asciiTheme="minorEastAsia" w:hAnsiTheme="minorEastAsia" w:hint="eastAsia"/>
          <w:color w:val="000000"/>
          <w:sz w:val="24"/>
          <w:szCs w:val="24"/>
        </w:rPr>
        <w:t>口蹄疫，豚熱</w:t>
      </w:r>
      <w:r w:rsidR="00A90128" w:rsidRPr="00CB6DCF">
        <w:rPr>
          <w:rFonts w:asciiTheme="minorEastAsia" w:hAnsiTheme="minorEastAsia" w:hint="eastAsia"/>
          <w:sz w:val="24"/>
          <w:szCs w:val="24"/>
        </w:rPr>
        <w:t>，高病原性鳥インフルエンザ</w:t>
      </w:r>
      <w:r w:rsidR="00367947" w:rsidRPr="00CB6DCF">
        <w:rPr>
          <w:rFonts w:asciiTheme="minorEastAsia" w:hAnsiTheme="minorEastAsia" w:hint="eastAsia"/>
          <w:sz w:val="24"/>
          <w:szCs w:val="24"/>
        </w:rPr>
        <w:t>など</w:t>
      </w:r>
      <w:r w:rsidR="00343C81" w:rsidRPr="00CB6DCF">
        <w:rPr>
          <w:rFonts w:asciiTheme="minorEastAsia" w:hAnsiTheme="minorEastAsia" w:hint="eastAsia"/>
          <w:sz w:val="24"/>
          <w:szCs w:val="24"/>
        </w:rPr>
        <w:t>28</w:t>
      </w:r>
      <w:r w:rsidR="00BE6FD2" w:rsidRPr="00CB6DCF">
        <w:rPr>
          <w:rFonts w:asciiTheme="minorEastAsia" w:hAnsiTheme="minorEastAsia" w:hint="eastAsia"/>
          <w:sz w:val="24"/>
          <w:szCs w:val="24"/>
        </w:rPr>
        <w:t>種</w:t>
      </w:r>
      <w:r w:rsidR="00343C81" w:rsidRPr="00CB6DCF">
        <w:rPr>
          <w:rFonts w:asciiTheme="minorEastAsia" w:hAnsiTheme="minorEastAsia" w:hint="eastAsia"/>
          <w:sz w:val="24"/>
          <w:szCs w:val="24"/>
        </w:rPr>
        <w:t>の疾病が</w:t>
      </w:r>
      <w:r w:rsidR="0056612B" w:rsidRPr="00343C81">
        <w:rPr>
          <w:rFonts w:asciiTheme="minorEastAsia" w:hAnsiTheme="minorEastAsia" w:hint="eastAsia"/>
          <w:color w:val="000000"/>
          <w:sz w:val="24"/>
          <w:szCs w:val="24"/>
        </w:rPr>
        <w:t>家畜伝染病予防法</w:t>
      </w:r>
      <w:r w:rsidR="0056612B">
        <w:rPr>
          <w:rFonts w:asciiTheme="minorEastAsia" w:hAnsiTheme="minorEastAsia" w:hint="eastAsia"/>
          <w:color w:val="000000"/>
          <w:sz w:val="24"/>
          <w:szCs w:val="24"/>
        </w:rPr>
        <w:t>で指定されている</w:t>
      </w:r>
      <w:r w:rsidR="00A90128">
        <w:rPr>
          <w:rFonts w:asciiTheme="minorEastAsia" w:hAnsiTheme="minorEastAsia" w:hint="eastAsia"/>
          <w:color w:val="000000"/>
          <w:sz w:val="24"/>
          <w:szCs w:val="24"/>
        </w:rPr>
        <w:t>．</w:t>
      </w:r>
      <w:r w:rsidR="00A90128" w:rsidRPr="00A90128">
        <w:rPr>
          <w:rFonts w:asciiTheme="minorEastAsia" w:hAnsiTheme="minorEastAsia" w:hint="eastAsia"/>
          <w:color w:val="000000"/>
          <w:sz w:val="24"/>
          <w:szCs w:val="24"/>
        </w:rPr>
        <w:t>その中で近年，</w:t>
      </w:r>
      <w:r w:rsidR="00343C81" w:rsidRPr="00145163">
        <w:rPr>
          <w:rFonts w:asciiTheme="minorEastAsia" w:hAnsiTheme="minorEastAsia" w:hint="eastAsia"/>
          <w:color w:val="000000"/>
          <w:sz w:val="24"/>
          <w:szCs w:val="24"/>
        </w:rPr>
        <w:t>高病原性鳥インフルエンザ</w:t>
      </w:r>
      <w:r w:rsidR="006B117A">
        <w:rPr>
          <w:rFonts w:asciiTheme="minorEastAsia" w:hAnsiTheme="minorEastAsia" w:hint="eastAsia"/>
          <w:color w:val="000000"/>
          <w:sz w:val="24"/>
          <w:szCs w:val="24"/>
        </w:rPr>
        <w:t>（以下</w:t>
      </w:r>
      <w:r w:rsidR="007C114A">
        <w:rPr>
          <w:rFonts w:asciiTheme="minorEastAsia" w:hAnsiTheme="minorEastAsia" w:hint="eastAsia"/>
          <w:color w:val="000000"/>
          <w:sz w:val="24"/>
          <w:szCs w:val="24"/>
        </w:rPr>
        <w:t>，</w:t>
      </w:r>
      <w:r w:rsidR="00AE34E5">
        <w:rPr>
          <w:rFonts w:asciiTheme="minorEastAsia" w:hAnsiTheme="minorEastAsia" w:hint="eastAsia"/>
          <w:color w:val="000000"/>
          <w:sz w:val="24"/>
          <w:szCs w:val="24"/>
        </w:rPr>
        <w:t>鳥インフルエンザ</w:t>
      </w:r>
      <w:r w:rsidR="006B117A">
        <w:rPr>
          <w:rFonts w:asciiTheme="minorEastAsia" w:hAnsiTheme="minorEastAsia" w:hint="eastAsia"/>
          <w:color w:val="000000"/>
          <w:sz w:val="24"/>
          <w:szCs w:val="24"/>
        </w:rPr>
        <w:t>）</w:t>
      </w:r>
      <w:r>
        <w:rPr>
          <w:rFonts w:asciiTheme="minorEastAsia" w:hAnsiTheme="minorEastAsia" w:hint="eastAsia"/>
          <w:color w:val="000000"/>
          <w:sz w:val="24"/>
          <w:szCs w:val="24"/>
        </w:rPr>
        <w:t>が</w:t>
      </w:r>
      <w:r w:rsidR="007C114A">
        <w:rPr>
          <w:rFonts w:asciiTheme="minorEastAsia" w:hAnsiTheme="minorEastAsia" w:hint="eastAsia"/>
          <w:color w:val="000000"/>
          <w:sz w:val="24"/>
          <w:szCs w:val="24"/>
        </w:rPr>
        <w:t>，</w:t>
      </w:r>
      <w:r w:rsidR="00A90128">
        <w:rPr>
          <w:rFonts w:asciiTheme="minorEastAsia" w:hAnsiTheme="minorEastAsia" w:hint="eastAsia"/>
          <w:color w:val="000000"/>
          <w:sz w:val="24"/>
          <w:szCs w:val="24"/>
        </w:rPr>
        <w:t>社会的にも，食品衛生学的にも</w:t>
      </w:r>
      <w:r w:rsidR="00433AFA">
        <w:rPr>
          <w:rFonts w:asciiTheme="minorEastAsia" w:hAnsiTheme="minorEastAsia" w:hint="eastAsia"/>
          <w:color w:val="000000"/>
          <w:sz w:val="24"/>
          <w:szCs w:val="24"/>
        </w:rPr>
        <w:t>人の健康に対する大きな</w:t>
      </w:r>
      <w:r w:rsidR="00A90128">
        <w:rPr>
          <w:rFonts w:asciiTheme="minorEastAsia" w:hAnsiTheme="minorEastAsia" w:hint="eastAsia"/>
          <w:color w:val="000000"/>
          <w:sz w:val="24"/>
          <w:szCs w:val="24"/>
        </w:rPr>
        <w:t>脅威となっている．</w:t>
      </w:r>
      <w:r w:rsidR="00BE6FD2" w:rsidRPr="006B117A">
        <w:rPr>
          <w:rFonts w:asciiTheme="minorEastAsia" w:hAnsiTheme="minorEastAsia" w:hint="eastAsia"/>
          <w:color w:val="000000"/>
          <w:sz w:val="24"/>
          <w:szCs w:val="24"/>
        </w:rPr>
        <w:t>1997年</w:t>
      </w:r>
      <w:r w:rsidR="00BE6FD2">
        <w:rPr>
          <w:rFonts w:asciiTheme="minorEastAsia" w:hAnsiTheme="minorEastAsia" w:hint="eastAsia"/>
          <w:color w:val="000000"/>
          <w:sz w:val="24"/>
          <w:szCs w:val="24"/>
        </w:rPr>
        <w:t>，</w:t>
      </w:r>
      <w:r w:rsidR="00BE6FD2" w:rsidRPr="006B117A">
        <w:rPr>
          <w:rFonts w:asciiTheme="minorEastAsia" w:hAnsiTheme="minorEastAsia" w:hint="eastAsia"/>
          <w:color w:val="000000"/>
          <w:sz w:val="24"/>
          <w:szCs w:val="24"/>
        </w:rPr>
        <w:t>香港で</w:t>
      </w:r>
      <w:r w:rsidR="00A90128">
        <w:rPr>
          <w:rFonts w:asciiTheme="minorEastAsia" w:hAnsiTheme="minorEastAsia" w:hint="eastAsia"/>
          <w:color w:val="000000"/>
          <w:sz w:val="24"/>
          <w:szCs w:val="24"/>
        </w:rPr>
        <w:t>鳥インフルエンザ</w:t>
      </w:r>
      <w:r w:rsidR="008A4749" w:rsidRPr="00EF2589">
        <w:rPr>
          <w:rFonts w:asciiTheme="minorEastAsia" w:hAnsiTheme="minorEastAsia" w:hint="eastAsia"/>
          <w:sz w:val="24"/>
          <w:szCs w:val="24"/>
        </w:rPr>
        <w:t>が</w:t>
      </w:r>
      <w:r w:rsidR="00E17427">
        <w:rPr>
          <w:rFonts w:asciiTheme="minorEastAsia" w:hAnsiTheme="minorEastAsia" w:hint="eastAsia"/>
          <w:color w:val="000000"/>
          <w:sz w:val="24"/>
          <w:szCs w:val="24"/>
        </w:rPr>
        <w:t>発生</w:t>
      </w:r>
      <w:r w:rsidR="005717ED">
        <w:rPr>
          <w:rFonts w:asciiTheme="minorEastAsia" w:hAnsiTheme="minorEastAsia" w:hint="eastAsia"/>
          <w:color w:val="000000"/>
          <w:sz w:val="24"/>
          <w:szCs w:val="24"/>
        </w:rPr>
        <w:t>し</w:t>
      </w:r>
      <w:r w:rsidR="007C114A">
        <w:rPr>
          <w:rFonts w:asciiTheme="minorEastAsia" w:hAnsiTheme="minorEastAsia" w:hint="eastAsia"/>
          <w:color w:val="000000"/>
          <w:sz w:val="24"/>
          <w:szCs w:val="24"/>
        </w:rPr>
        <w:t>，</w:t>
      </w:r>
      <w:r>
        <w:rPr>
          <w:rFonts w:asciiTheme="minorEastAsia" w:hAnsiTheme="minorEastAsia" w:hint="eastAsia"/>
          <w:color w:val="000000"/>
          <w:sz w:val="24"/>
          <w:szCs w:val="24"/>
        </w:rPr>
        <w:t>その中で</w:t>
      </w:r>
      <w:r w:rsidR="006B117A" w:rsidRPr="006B117A">
        <w:rPr>
          <w:rFonts w:asciiTheme="minorEastAsia" w:hAnsiTheme="minorEastAsia" w:hint="eastAsia"/>
          <w:color w:val="000000"/>
          <w:sz w:val="24"/>
          <w:szCs w:val="24"/>
        </w:rPr>
        <w:t>初めてヒトへの感染が確認され</w:t>
      </w:r>
      <w:r w:rsidR="00DF3E89">
        <w:rPr>
          <w:rFonts w:asciiTheme="minorEastAsia" w:hAnsiTheme="minorEastAsia" w:hint="eastAsia"/>
          <w:color w:val="000000"/>
          <w:sz w:val="24"/>
          <w:szCs w:val="24"/>
        </w:rPr>
        <w:t>，</w:t>
      </w:r>
      <w:r w:rsidR="00DF3E89" w:rsidRPr="0097751D">
        <w:rPr>
          <w:rFonts w:asciiTheme="minorEastAsia" w:hAnsiTheme="minorEastAsia" w:hint="eastAsia"/>
          <w:color w:val="000000"/>
          <w:sz w:val="24"/>
          <w:szCs w:val="24"/>
        </w:rPr>
        <w:t>人獣共通感染症</w:t>
      </w:r>
      <w:r w:rsidR="00DF3E89">
        <w:rPr>
          <w:rFonts w:asciiTheme="minorEastAsia" w:hAnsiTheme="minorEastAsia" w:hint="eastAsia"/>
          <w:color w:val="000000"/>
          <w:sz w:val="24"/>
          <w:szCs w:val="24"/>
        </w:rPr>
        <w:t>の一つとして認識されることとなった．</w:t>
      </w:r>
      <w:r w:rsidR="00152326">
        <w:rPr>
          <w:rFonts w:asciiTheme="minorEastAsia" w:hAnsiTheme="minorEastAsia" w:hint="eastAsia"/>
          <w:color w:val="000000"/>
          <w:sz w:val="24"/>
          <w:szCs w:val="24"/>
        </w:rPr>
        <w:t>その後</w:t>
      </w:r>
      <w:r w:rsidR="007C114A">
        <w:rPr>
          <w:rFonts w:asciiTheme="minorEastAsia" w:hAnsiTheme="minorEastAsia" w:hint="eastAsia"/>
          <w:color w:val="000000"/>
          <w:sz w:val="24"/>
          <w:szCs w:val="24"/>
        </w:rPr>
        <w:t>，</w:t>
      </w:r>
      <w:r w:rsidR="003A1AF2">
        <w:rPr>
          <w:rFonts w:asciiTheme="minorEastAsia" w:hAnsiTheme="minorEastAsia" w:hint="eastAsia"/>
          <w:color w:val="000000"/>
          <w:sz w:val="24"/>
          <w:szCs w:val="24"/>
        </w:rPr>
        <w:t>鳥インフルエンザは</w:t>
      </w:r>
      <w:r w:rsidR="00152326" w:rsidRPr="003639C5">
        <w:rPr>
          <w:rFonts w:asciiTheme="minorEastAsia" w:hAnsiTheme="minorEastAsia" w:hint="eastAsia"/>
          <w:color w:val="000000"/>
          <w:sz w:val="24"/>
          <w:szCs w:val="24"/>
        </w:rPr>
        <w:t>アジアを中心</w:t>
      </w:r>
      <w:r w:rsidR="003A1AF2">
        <w:rPr>
          <w:rFonts w:asciiTheme="minorEastAsia" w:hAnsiTheme="minorEastAsia" w:hint="eastAsia"/>
          <w:color w:val="000000"/>
          <w:sz w:val="24"/>
          <w:szCs w:val="24"/>
        </w:rPr>
        <w:t>に</w:t>
      </w:r>
      <w:r w:rsidR="00152326">
        <w:rPr>
          <w:rFonts w:asciiTheme="minorEastAsia" w:hAnsiTheme="minorEastAsia" w:hint="eastAsia"/>
          <w:color w:val="000000"/>
          <w:sz w:val="24"/>
          <w:szCs w:val="24"/>
        </w:rPr>
        <w:t>発生，流行し</w:t>
      </w:r>
      <w:r w:rsidR="007C114A">
        <w:rPr>
          <w:rFonts w:asciiTheme="minorEastAsia" w:hAnsiTheme="minorEastAsia" w:hint="eastAsia"/>
          <w:color w:val="000000"/>
          <w:sz w:val="24"/>
          <w:szCs w:val="24"/>
        </w:rPr>
        <w:t>，</w:t>
      </w:r>
      <w:r w:rsidR="0097751D">
        <w:rPr>
          <w:rFonts w:asciiTheme="minorEastAsia" w:hAnsiTheme="minorEastAsia" w:hint="eastAsia"/>
          <w:color w:val="000000"/>
          <w:sz w:val="24"/>
          <w:szCs w:val="24"/>
        </w:rPr>
        <w:t>新型インフルエンザとして</w:t>
      </w:r>
      <w:r w:rsidR="006B117A" w:rsidRPr="006B117A">
        <w:rPr>
          <w:rFonts w:asciiTheme="minorEastAsia" w:hAnsiTheme="minorEastAsia" w:hint="eastAsia"/>
          <w:color w:val="000000"/>
          <w:sz w:val="24"/>
          <w:szCs w:val="24"/>
        </w:rPr>
        <w:t>社会的</w:t>
      </w:r>
      <w:r w:rsidR="00DF3E89">
        <w:rPr>
          <w:rFonts w:asciiTheme="minorEastAsia" w:hAnsiTheme="minorEastAsia" w:hint="eastAsia"/>
          <w:color w:val="000000"/>
          <w:sz w:val="24"/>
          <w:szCs w:val="24"/>
        </w:rPr>
        <w:t>に</w:t>
      </w:r>
      <w:r w:rsidR="006B117A" w:rsidRPr="006B117A">
        <w:rPr>
          <w:rFonts w:asciiTheme="minorEastAsia" w:hAnsiTheme="minorEastAsia" w:hint="eastAsia"/>
          <w:color w:val="000000"/>
          <w:sz w:val="24"/>
          <w:szCs w:val="24"/>
        </w:rPr>
        <w:t>大きな問題と</w:t>
      </w:r>
      <w:r w:rsidR="006B117A" w:rsidRPr="00EF2589">
        <w:rPr>
          <w:rFonts w:asciiTheme="minorEastAsia" w:hAnsiTheme="minorEastAsia" w:hint="eastAsia"/>
          <w:sz w:val="24"/>
          <w:szCs w:val="24"/>
        </w:rPr>
        <w:t>な</w:t>
      </w:r>
      <w:r w:rsidR="008A4749" w:rsidRPr="00EF2589">
        <w:rPr>
          <w:rFonts w:asciiTheme="minorEastAsia" w:hAnsiTheme="minorEastAsia" w:hint="eastAsia"/>
          <w:sz w:val="24"/>
          <w:szCs w:val="24"/>
        </w:rPr>
        <w:t>った</w:t>
      </w:r>
      <w:r w:rsidR="008A4749">
        <w:rPr>
          <w:rFonts w:asciiTheme="minorEastAsia" w:hAnsiTheme="minorEastAsia" w:hint="eastAsia"/>
          <w:color w:val="000000"/>
          <w:sz w:val="24"/>
          <w:szCs w:val="24"/>
        </w:rPr>
        <w:t>．</w:t>
      </w:r>
      <w:r w:rsidR="00333DFA">
        <w:rPr>
          <w:rFonts w:asciiTheme="minorEastAsia" w:hAnsiTheme="minorEastAsia" w:hint="eastAsia"/>
          <w:color w:val="000000"/>
          <w:sz w:val="24"/>
          <w:szCs w:val="24"/>
        </w:rPr>
        <w:t>2004</w:t>
      </w:r>
      <w:r w:rsidR="005717ED">
        <w:rPr>
          <w:rFonts w:asciiTheme="minorEastAsia" w:hAnsiTheme="minorEastAsia" w:hint="eastAsia"/>
          <w:color w:val="000000"/>
          <w:sz w:val="24"/>
          <w:szCs w:val="24"/>
        </w:rPr>
        <w:t>年</w:t>
      </w:r>
      <w:r w:rsidR="00C46CA4">
        <w:rPr>
          <w:rFonts w:asciiTheme="minorEastAsia" w:hAnsiTheme="minorEastAsia" w:hint="eastAsia"/>
          <w:color w:val="000000"/>
          <w:sz w:val="24"/>
          <w:szCs w:val="24"/>
        </w:rPr>
        <w:t>に</w:t>
      </w:r>
      <w:r w:rsidR="00145163">
        <w:rPr>
          <w:rFonts w:asciiTheme="minorEastAsia" w:hAnsiTheme="minorEastAsia" w:hint="eastAsia"/>
          <w:color w:val="000000"/>
          <w:sz w:val="24"/>
          <w:szCs w:val="24"/>
        </w:rPr>
        <w:t>は</w:t>
      </w:r>
      <w:r w:rsidR="007C114A">
        <w:rPr>
          <w:rFonts w:asciiTheme="minorEastAsia" w:hAnsiTheme="minorEastAsia" w:hint="eastAsia"/>
          <w:color w:val="000000"/>
          <w:sz w:val="24"/>
          <w:szCs w:val="24"/>
        </w:rPr>
        <w:t>，</w:t>
      </w:r>
      <w:r w:rsidR="00C46CA4">
        <w:rPr>
          <w:rFonts w:asciiTheme="minorEastAsia" w:hAnsiTheme="minorEastAsia" w:hint="eastAsia"/>
          <w:color w:val="000000"/>
          <w:sz w:val="24"/>
          <w:szCs w:val="24"/>
        </w:rPr>
        <w:t>日本国内で</w:t>
      </w:r>
      <w:r w:rsidR="006B117A">
        <w:rPr>
          <w:rFonts w:asciiTheme="minorEastAsia" w:hAnsiTheme="minorEastAsia" w:hint="eastAsia"/>
          <w:color w:val="000000"/>
          <w:sz w:val="24"/>
          <w:szCs w:val="24"/>
        </w:rPr>
        <w:t>も</w:t>
      </w:r>
      <w:r w:rsidR="00C46CA4">
        <w:rPr>
          <w:rFonts w:asciiTheme="minorEastAsia" w:hAnsiTheme="minorEastAsia" w:hint="eastAsia"/>
          <w:color w:val="000000"/>
          <w:sz w:val="24"/>
          <w:szCs w:val="24"/>
        </w:rPr>
        <w:t>鳥インフルエンザが確認さ</w:t>
      </w:r>
      <w:r w:rsidR="00D013F8">
        <w:rPr>
          <w:rFonts w:asciiTheme="minorEastAsia" w:hAnsiTheme="minorEastAsia" w:hint="eastAsia"/>
          <w:color w:val="000000"/>
          <w:sz w:val="24"/>
          <w:szCs w:val="24"/>
        </w:rPr>
        <w:t>れた</w:t>
      </w:r>
      <w:r w:rsidR="007C114A">
        <w:rPr>
          <w:rFonts w:asciiTheme="minorEastAsia" w:hAnsiTheme="minorEastAsia" w:hint="eastAsia"/>
          <w:color w:val="000000"/>
          <w:sz w:val="24"/>
          <w:szCs w:val="24"/>
        </w:rPr>
        <w:t>．</w:t>
      </w:r>
      <w:r w:rsidR="003A1AF2">
        <w:rPr>
          <w:rFonts w:asciiTheme="minorEastAsia" w:hAnsiTheme="minorEastAsia" w:hint="eastAsia"/>
          <w:color w:val="000000"/>
          <w:sz w:val="24"/>
          <w:szCs w:val="24"/>
        </w:rPr>
        <w:t xml:space="preserve">　　</w:t>
      </w:r>
    </w:p>
    <w:p w14:paraId="5424AF9F" w14:textId="0FCB4707" w:rsidR="00256AEE" w:rsidRPr="00416043" w:rsidRDefault="003A1AF2" w:rsidP="00416043">
      <w:pPr>
        <w:ind w:firstLineChars="100" w:firstLine="405"/>
        <w:rPr>
          <w:rFonts w:asciiTheme="minorEastAsia" w:hAnsiTheme="minorEastAsia"/>
          <w:sz w:val="24"/>
          <w:szCs w:val="24"/>
        </w:rPr>
      </w:pPr>
      <w:r>
        <w:rPr>
          <w:rFonts w:asciiTheme="minorEastAsia" w:hAnsiTheme="minorEastAsia" w:hint="eastAsia"/>
          <w:color w:val="000000"/>
          <w:sz w:val="24"/>
          <w:szCs w:val="24"/>
        </w:rPr>
        <w:t>我が国では</w:t>
      </w:r>
      <w:r w:rsidR="007C114A">
        <w:rPr>
          <w:rFonts w:asciiTheme="minorEastAsia" w:hAnsiTheme="minorEastAsia" w:hint="eastAsia"/>
          <w:color w:val="000000"/>
          <w:sz w:val="24"/>
          <w:szCs w:val="24"/>
        </w:rPr>
        <w:t>，</w:t>
      </w:r>
      <w:r w:rsidR="0097751D">
        <w:rPr>
          <w:rFonts w:asciiTheme="minorEastAsia" w:hAnsiTheme="minorEastAsia" w:hint="eastAsia"/>
          <w:color w:val="000000"/>
          <w:sz w:val="24"/>
          <w:szCs w:val="24"/>
        </w:rPr>
        <w:t>鳥インフルエンザが発生した場合</w:t>
      </w:r>
      <w:r w:rsidR="007C114A">
        <w:rPr>
          <w:rFonts w:asciiTheme="minorEastAsia" w:hAnsiTheme="minorEastAsia" w:hint="eastAsia"/>
          <w:color w:val="000000"/>
          <w:sz w:val="24"/>
          <w:szCs w:val="24"/>
        </w:rPr>
        <w:t>，</w:t>
      </w:r>
      <w:r w:rsidR="0097751D" w:rsidRPr="00416043">
        <w:rPr>
          <w:rFonts w:asciiTheme="minorEastAsia" w:hAnsiTheme="minorEastAsia" w:hint="eastAsia"/>
          <w:sz w:val="24"/>
          <w:szCs w:val="24"/>
        </w:rPr>
        <w:t>「高病原性鳥インフルエンザ及び低病原性鳥インフルエンザに関する特定家畜伝染病防疫指針」</w:t>
      </w:r>
      <w:r w:rsidR="00416043" w:rsidRPr="00416043">
        <w:rPr>
          <w:rFonts w:asciiTheme="minorEastAsia" w:hAnsiTheme="minorEastAsia" w:hint="eastAsia"/>
          <w:sz w:val="24"/>
          <w:szCs w:val="24"/>
          <w:vertAlign w:val="superscript"/>
        </w:rPr>
        <w:t>*1</w:t>
      </w:r>
      <w:r w:rsidR="00875A25" w:rsidRPr="00416043">
        <w:rPr>
          <w:rFonts w:asciiTheme="minorEastAsia" w:hAnsiTheme="minorEastAsia" w:hint="eastAsia"/>
          <w:sz w:val="24"/>
          <w:szCs w:val="24"/>
        </w:rPr>
        <w:t>に基づいて対処され</w:t>
      </w:r>
      <w:r w:rsidR="00416043">
        <w:rPr>
          <w:rFonts w:asciiTheme="minorEastAsia" w:hAnsiTheme="minorEastAsia" w:hint="eastAsia"/>
          <w:sz w:val="24"/>
          <w:szCs w:val="24"/>
        </w:rPr>
        <w:t>，</w:t>
      </w:r>
      <w:r w:rsidR="0097751D">
        <w:rPr>
          <w:rFonts w:asciiTheme="minorEastAsia" w:hAnsiTheme="minorEastAsia" w:hint="eastAsia"/>
          <w:color w:val="000000"/>
          <w:sz w:val="24"/>
          <w:szCs w:val="24"/>
        </w:rPr>
        <w:t>発生源の農場から</w:t>
      </w:r>
      <w:r>
        <w:rPr>
          <w:rFonts w:asciiTheme="minorEastAsia" w:hAnsiTheme="minorEastAsia" w:hint="eastAsia"/>
          <w:color w:val="000000"/>
          <w:sz w:val="24"/>
          <w:szCs w:val="24"/>
        </w:rPr>
        <w:t>の</w:t>
      </w:r>
      <w:r w:rsidR="0097751D">
        <w:rPr>
          <w:rFonts w:asciiTheme="minorEastAsia" w:hAnsiTheme="minorEastAsia" w:hint="eastAsia"/>
          <w:color w:val="000000"/>
          <w:sz w:val="24"/>
          <w:szCs w:val="24"/>
        </w:rPr>
        <w:t>家きん類の出荷制限と共に</w:t>
      </w:r>
      <w:r w:rsidR="00BE6FD2">
        <w:rPr>
          <w:rFonts w:asciiTheme="minorEastAsia" w:hAnsiTheme="minorEastAsia" w:hint="eastAsia"/>
          <w:color w:val="000000"/>
          <w:sz w:val="24"/>
          <w:szCs w:val="24"/>
        </w:rPr>
        <w:t>と畜</w:t>
      </w:r>
      <w:r w:rsidR="0097751D">
        <w:rPr>
          <w:rFonts w:asciiTheme="minorEastAsia" w:hAnsiTheme="minorEastAsia" w:hint="eastAsia"/>
          <w:color w:val="000000"/>
          <w:sz w:val="24"/>
          <w:szCs w:val="24"/>
        </w:rPr>
        <w:t>，</w:t>
      </w:r>
      <w:r w:rsidR="0097751D" w:rsidRPr="0056612B">
        <w:rPr>
          <w:rFonts w:asciiTheme="minorEastAsia" w:hAnsiTheme="minorEastAsia" w:hint="eastAsia"/>
          <w:sz w:val="24"/>
          <w:szCs w:val="24"/>
        </w:rPr>
        <w:t>焼却処分</w:t>
      </w:r>
      <w:r>
        <w:rPr>
          <w:rFonts w:asciiTheme="minorEastAsia" w:hAnsiTheme="minorEastAsia" w:hint="eastAsia"/>
          <w:color w:val="000000"/>
          <w:sz w:val="24"/>
          <w:szCs w:val="24"/>
        </w:rPr>
        <w:t>を行う</w:t>
      </w:r>
      <w:r w:rsidR="0097751D">
        <w:rPr>
          <w:rFonts w:asciiTheme="minorEastAsia" w:hAnsiTheme="minorEastAsia" w:hint="eastAsia"/>
          <w:color w:val="000000"/>
          <w:sz w:val="24"/>
          <w:szCs w:val="24"/>
        </w:rPr>
        <w:t>こととなっている</w:t>
      </w:r>
      <w:r w:rsidR="007C114A" w:rsidRPr="00CB6DCF">
        <w:rPr>
          <w:rFonts w:asciiTheme="minorEastAsia" w:hAnsiTheme="minorEastAsia" w:hint="eastAsia"/>
          <w:sz w:val="24"/>
          <w:szCs w:val="24"/>
        </w:rPr>
        <w:t>．</w:t>
      </w:r>
      <w:r w:rsidR="00256AEE" w:rsidRPr="00CB6DCF">
        <w:rPr>
          <w:rFonts w:asciiTheme="minorEastAsia" w:hAnsiTheme="minorEastAsia" w:hint="eastAsia"/>
          <w:sz w:val="24"/>
          <w:szCs w:val="24"/>
        </w:rPr>
        <w:t>海外では予防や治療のためにワクチンや種々の抗ウイルス剤などの薬剤が使用される</w:t>
      </w:r>
      <w:r w:rsidR="00392FC7" w:rsidRPr="00CB6DCF">
        <w:rPr>
          <w:rFonts w:asciiTheme="minorEastAsia" w:hAnsiTheme="minorEastAsia" w:hint="eastAsia"/>
          <w:sz w:val="24"/>
          <w:szCs w:val="24"/>
        </w:rPr>
        <w:t>場合</w:t>
      </w:r>
      <w:r w:rsidR="00256AEE" w:rsidRPr="00CB6DCF">
        <w:rPr>
          <w:rFonts w:asciiTheme="minorEastAsia" w:hAnsiTheme="minorEastAsia" w:hint="eastAsia"/>
          <w:sz w:val="24"/>
          <w:szCs w:val="24"/>
        </w:rPr>
        <w:t>があるが，我が国</w:t>
      </w:r>
      <w:r w:rsidR="00256AEE" w:rsidRPr="00130553">
        <w:rPr>
          <w:rFonts w:asciiTheme="minorEastAsia" w:hAnsiTheme="minorEastAsia" w:hint="eastAsia"/>
          <w:color w:val="000000" w:themeColor="text1"/>
          <w:sz w:val="24"/>
          <w:szCs w:val="24"/>
        </w:rPr>
        <w:t>では</w:t>
      </w:r>
      <w:r w:rsidR="00256AEE">
        <w:rPr>
          <w:rFonts w:asciiTheme="minorEastAsia" w:hAnsiTheme="minorEastAsia" w:hint="eastAsia"/>
          <w:color w:val="000000" w:themeColor="text1"/>
          <w:sz w:val="24"/>
          <w:szCs w:val="24"/>
        </w:rPr>
        <w:t>，ワクチンや抗ウイルス剤の使用は禁止されている．これは</w:t>
      </w:r>
      <w:r w:rsidR="00256AEE">
        <w:rPr>
          <w:rFonts w:asciiTheme="minorEastAsia" w:hAnsiTheme="minorEastAsia" w:hint="eastAsia"/>
          <w:color w:val="000000"/>
          <w:sz w:val="24"/>
          <w:szCs w:val="24"/>
        </w:rPr>
        <w:t>人に用いる抗インフルエンザウイルス剤が動物(家畜)に使用されることで薬剤耐性を持ったウイルスの出現が危惧されるからで，すでにアマンタジンに対する耐性</w:t>
      </w:r>
      <w:r w:rsidR="00256AEE">
        <w:rPr>
          <w:rFonts w:asciiTheme="minorEastAsia" w:hAnsiTheme="minorEastAsia" w:hint="eastAsia"/>
          <w:color w:val="000000"/>
          <w:sz w:val="24"/>
          <w:szCs w:val="24"/>
        </w:rPr>
        <w:lastRenderedPageBreak/>
        <w:t>を獲得したウイルスが存在することが知られている</w:t>
      </w:r>
      <w:r w:rsidR="0000772C">
        <w:rPr>
          <w:rFonts w:asciiTheme="minorEastAsia" w:hAnsiTheme="minorEastAsia"/>
          <w:b/>
          <w:color w:val="FF0000"/>
          <w:sz w:val="22"/>
          <w:szCs w:val="24"/>
          <w:vertAlign w:val="superscript"/>
        </w:rPr>
        <w:t>1</w:t>
      </w:r>
      <w:r w:rsidR="00EA0746" w:rsidRPr="007D3966">
        <w:rPr>
          <w:rFonts w:asciiTheme="minorEastAsia" w:hAnsiTheme="minorEastAsia" w:hint="eastAsia"/>
          <w:b/>
          <w:color w:val="FF0000"/>
          <w:sz w:val="22"/>
          <w:szCs w:val="24"/>
          <w:vertAlign w:val="superscript"/>
        </w:rPr>
        <w:t>）</w:t>
      </w:r>
      <w:r w:rsidR="00256AEE">
        <w:rPr>
          <w:rFonts w:asciiTheme="minorEastAsia" w:hAnsiTheme="minorEastAsia" w:hint="eastAsia"/>
          <w:color w:val="000000"/>
          <w:sz w:val="24"/>
          <w:szCs w:val="24"/>
        </w:rPr>
        <w:t>．</w:t>
      </w:r>
    </w:p>
    <w:p w14:paraId="74568D89" w14:textId="7E5F787C" w:rsidR="00E85813" w:rsidRDefault="00392FC7" w:rsidP="003A1AF2">
      <w:pPr>
        <w:ind w:firstLineChars="100" w:firstLine="405"/>
        <w:rPr>
          <w:rFonts w:asciiTheme="minorEastAsia" w:hAnsiTheme="minorEastAsia"/>
          <w:color w:val="000000"/>
          <w:sz w:val="24"/>
          <w:szCs w:val="24"/>
        </w:rPr>
      </w:pPr>
      <w:r>
        <w:rPr>
          <w:rFonts w:asciiTheme="minorEastAsia" w:hAnsiTheme="minorEastAsia" w:hint="eastAsia"/>
          <w:color w:val="000000"/>
          <w:sz w:val="24"/>
          <w:szCs w:val="24"/>
        </w:rPr>
        <w:t>一方､中国では</w:t>
      </w:r>
      <w:r w:rsidR="0097751D" w:rsidRPr="00130553">
        <w:rPr>
          <w:rFonts w:asciiTheme="minorEastAsia" w:hAnsiTheme="minorEastAsia" w:hint="eastAsia"/>
          <w:color w:val="000000" w:themeColor="text1"/>
          <w:sz w:val="24"/>
          <w:szCs w:val="24"/>
        </w:rPr>
        <w:t>鳥</w:t>
      </w:r>
      <w:r w:rsidR="001274D7">
        <w:rPr>
          <w:rFonts w:asciiTheme="minorEastAsia" w:hAnsiTheme="minorEastAsia" w:hint="eastAsia"/>
          <w:color w:val="000000" w:themeColor="text1"/>
          <w:sz w:val="24"/>
          <w:szCs w:val="24"/>
        </w:rPr>
        <w:t>インフルエン</w:t>
      </w:r>
      <w:r w:rsidR="00BC763B">
        <w:rPr>
          <w:rFonts w:asciiTheme="minorEastAsia" w:hAnsiTheme="minorEastAsia" w:hint="eastAsia"/>
          <w:color w:val="000000" w:themeColor="text1"/>
          <w:sz w:val="24"/>
          <w:szCs w:val="24"/>
        </w:rPr>
        <w:t>ザ</w:t>
      </w:r>
      <w:r>
        <w:rPr>
          <w:rFonts w:asciiTheme="minorEastAsia" w:hAnsiTheme="minorEastAsia" w:hint="eastAsia"/>
          <w:color w:val="000000" w:themeColor="text1"/>
          <w:sz w:val="24"/>
          <w:szCs w:val="24"/>
        </w:rPr>
        <w:t>の治療にワクチンが使用されたといわれているが</w:t>
      </w:r>
      <w:r w:rsidR="0000772C">
        <w:rPr>
          <w:rFonts w:asciiTheme="minorEastAsia" w:hAnsiTheme="minorEastAsia"/>
          <w:b/>
          <w:color w:val="FF0000"/>
          <w:sz w:val="24"/>
          <w:szCs w:val="24"/>
          <w:vertAlign w:val="superscript"/>
        </w:rPr>
        <w:t>2</w:t>
      </w:r>
      <w:r w:rsidR="00EA0746" w:rsidRPr="001440ED">
        <w:rPr>
          <w:rFonts w:asciiTheme="minorEastAsia" w:hAnsiTheme="minorEastAsia" w:hint="eastAsia"/>
          <w:b/>
          <w:color w:val="FF0000"/>
          <w:sz w:val="24"/>
          <w:szCs w:val="24"/>
          <w:vertAlign w:val="superscript"/>
        </w:rPr>
        <w:t>）</w:t>
      </w:r>
      <w:r w:rsidR="007C114A">
        <w:rPr>
          <w:rFonts w:asciiTheme="minorEastAsia" w:hAnsiTheme="minorEastAsia" w:hint="eastAsia"/>
          <w:color w:val="000000" w:themeColor="text1"/>
          <w:sz w:val="24"/>
          <w:szCs w:val="24"/>
        </w:rPr>
        <w:t>，</w:t>
      </w:r>
      <w:r w:rsidR="0097751D" w:rsidRPr="00130553">
        <w:rPr>
          <w:rFonts w:asciiTheme="minorEastAsia" w:hAnsiTheme="minorEastAsia" w:hint="eastAsia"/>
          <w:color w:val="000000" w:themeColor="text1"/>
          <w:sz w:val="24"/>
          <w:szCs w:val="24"/>
        </w:rPr>
        <w:t>ウイルスの感染を完全に</w:t>
      </w:r>
      <w:r w:rsidR="00152326">
        <w:rPr>
          <w:rFonts w:asciiTheme="minorEastAsia" w:hAnsiTheme="minorEastAsia" w:hint="eastAsia"/>
          <w:color w:val="000000" w:themeColor="text1"/>
          <w:sz w:val="24"/>
          <w:szCs w:val="24"/>
        </w:rPr>
        <w:t>は</w:t>
      </w:r>
      <w:r w:rsidR="0097751D" w:rsidRPr="00130553">
        <w:rPr>
          <w:rFonts w:asciiTheme="minorEastAsia" w:hAnsiTheme="minorEastAsia" w:hint="eastAsia"/>
          <w:color w:val="000000" w:themeColor="text1"/>
          <w:sz w:val="24"/>
          <w:szCs w:val="24"/>
        </w:rPr>
        <w:t>回避できず発症を抑える</w:t>
      </w:r>
      <w:r>
        <w:rPr>
          <w:rFonts w:asciiTheme="minorEastAsia" w:hAnsiTheme="minorEastAsia" w:hint="eastAsia"/>
          <w:color w:val="000000" w:themeColor="text1"/>
          <w:sz w:val="24"/>
          <w:szCs w:val="24"/>
        </w:rPr>
        <w:t>程度の</w:t>
      </w:r>
      <w:r w:rsidR="0097751D" w:rsidRPr="00130553">
        <w:rPr>
          <w:rFonts w:asciiTheme="minorEastAsia" w:hAnsiTheme="minorEastAsia" w:hint="eastAsia"/>
          <w:color w:val="000000" w:themeColor="text1"/>
          <w:sz w:val="24"/>
          <w:szCs w:val="24"/>
        </w:rPr>
        <w:t>ものである</w:t>
      </w:r>
      <w:r w:rsidR="001274D7">
        <w:rPr>
          <w:rFonts w:asciiTheme="minorEastAsia" w:hAnsiTheme="minorEastAsia" w:hint="eastAsia"/>
          <w:color w:val="000000" w:themeColor="text1"/>
          <w:sz w:val="24"/>
          <w:szCs w:val="24"/>
        </w:rPr>
        <w:t>とされる</w:t>
      </w:r>
      <w:r w:rsidR="0000772C">
        <w:rPr>
          <w:rFonts w:asciiTheme="minorEastAsia" w:hAnsiTheme="minorEastAsia"/>
          <w:b/>
          <w:color w:val="FF0000"/>
          <w:sz w:val="24"/>
          <w:szCs w:val="24"/>
          <w:vertAlign w:val="superscript"/>
        </w:rPr>
        <w:t>3</w:t>
      </w:r>
      <w:r w:rsidR="00EA0746" w:rsidRPr="001440ED">
        <w:rPr>
          <w:rFonts w:asciiTheme="minorEastAsia" w:hAnsiTheme="minorEastAsia" w:hint="eastAsia"/>
          <w:b/>
          <w:color w:val="FF0000"/>
          <w:sz w:val="24"/>
          <w:szCs w:val="24"/>
          <w:vertAlign w:val="superscript"/>
        </w:rPr>
        <w:t>）</w:t>
      </w:r>
      <w:r w:rsidR="007C114A">
        <w:rPr>
          <w:rFonts w:asciiTheme="minorEastAsia" w:hAnsiTheme="minorEastAsia" w:hint="eastAsia"/>
          <w:color w:val="000000" w:themeColor="text1"/>
          <w:sz w:val="24"/>
          <w:szCs w:val="24"/>
        </w:rPr>
        <w:t>．</w:t>
      </w:r>
      <w:r w:rsidR="001E62C7">
        <w:rPr>
          <w:rFonts w:asciiTheme="minorEastAsia" w:hAnsiTheme="minorEastAsia" w:hint="eastAsia"/>
          <w:color w:val="000000" w:themeColor="text1"/>
          <w:sz w:val="24"/>
          <w:szCs w:val="24"/>
        </w:rPr>
        <w:t>また，</w:t>
      </w:r>
      <w:r w:rsidR="00A67D61">
        <w:rPr>
          <w:rFonts w:asciiTheme="minorEastAsia" w:hAnsiTheme="minorEastAsia" w:hint="eastAsia"/>
          <w:color w:val="000000" w:themeColor="text1"/>
          <w:sz w:val="24"/>
          <w:szCs w:val="24"/>
        </w:rPr>
        <w:t>発症前から予防薬として抗インフルエンザウイルス剤を使用すること</w:t>
      </w:r>
      <w:r w:rsidR="00EA0746">
        <w:rPr>
          <w:rFonts w:asciiTheme="minorEastAsia" w:hAnsiTheme="minorEastAsia" w:hint="eastAsia"/>
          <w:color w:val="000000" w:themeColor="text1"/>
          <w:sz w:val="24"/>
          <w:szCs w:val="24"/>
        </w:rPr>
        <w:t>が</w:t>
      </w:r>
      <w:r w:rsidR="00A67D61">
        <w:rPr>
          <w:rFonts w:asciiTheme="minorEastAsia" w:hAnsiTheme="minorEastAsia" w:hint="eastAsia"/>
          <w:color w:val="000000" w:themeColor="text1"/>
          <w:sz w:val="24"/>
          <w:szCs w:val="24"/>
        </w:rPr>
        <w:t>あ</w:t>
      </w:r>
      <w:r w:rsidR="00EA0746">
        <w:rPr>
          <w:rFonts w:asciiTheme="minorEastAsia" w:hAnsiTheme="minorEastAsia" w:hint="eastAsia"/>
          <w:color w:val="000000" w:themeColor="text1"/>
          <w:sz w:val="24"/>
          <w:szCs w:val="24"/>
        </w:rPr>
        <w:t>り，</w:t>
      </w:r>
      <w:r w:rsidR="00A67D61">
        <w:rPr>
          <w:rFonts w:asciiTheme="minorEastAsia" w:hAnsiTheme="minorEastAsia" w:hint="eastAsia"/>
          <w:color w:val="000000" w:themeColor="text1"/>
          <w:sz w:val="24"/>
          <w:szCs w:val="24"/>
        </w:rPr>
        <w:t>実際に</w:t>
      </w:r>
      <w:r w:rsidR="00A67D61">
        <w:rPr>
          <w:rFonts w:asciiTheme="minorEastAsia" w:hAnsiTheme="minorEastAsia" w:hint="eastAsia"/>
          <w:color w:val="000000"/>
          <w:sz w:val="24"/>
          <w:szCs w:val="24"/>
        </w:rPr>
        <w:t>中国の養鶏場で</w:t>
      </w:r>
      <w:r w:rsidR="00A67D61" w:rsidRPr="003639C5">
        <w:rPr>
          <w:rFonts w:asciiTheme="minorEastAsia" w:hAnsiTheme="minorEastAsia" w:hint="eastAsia"/>
          <w:color w:val="000000"/>
          <w:sz w:val="24"/>
          <w:szCs w:val="24"/>
        </w:rPr>
        <w:t>予防薬として</w:t>
      </w:r>
      <w:r w:rsidR="00A67D61">
        <w:rPr>
          <w:rFonts w:asciiTheme="minorEastAsia" w:hAnsiTheme="minorEastAsia" w:hint="eastAsia"/>
          <w:color w:val="000000"/>
          <w:sz w:val="24"/>
          <w:szCs w:val="24"/>
        </w:rPr>
        <w:t>使用されたと思われる抗ウイルス剤が鶏肉から検出された事例もある</w:t>
      </w:r>
      <w:r w:rsidR="00947EB6">
        <w:rPr>
          <w:rFonts w:asciiTheme="minorEastAsia" w:hAnsiTheme="minorEastAsia"/>
          <w:b/>
          <w:color w:val="FF0000"/>
          <w:sz w:val="24"/>
          <w:szCs w:val="24"/>
          <w:vertAlign w:val="superscript"/>
        </w:rPr>
        <w:t>5</w:t>
      </w:r>
      <w:r w:rsidR="001440ED" w:rsidRPr="001440ED">
        <w:rPr>
          <w:rFonts w:asciiTheme="minorEastAsia" w:hAnsiTheme="minorEastAsia"/>
          <w:b/>
          <w:color w:val="FF0000"/>
          <w:sz w:val="24"/>
          <w:szCs w:val="24"/>
          <w:vertAlign w:val="superscript"/>
        </w:rPr>
        <w:t>)</w:t>
      </w:r>
      <w:r w:rsidR="00A67D61">
        <w:rPr>
          <w:rFonts w:asciiTheme="minorEastAsia" w:hAnsiTheme="minorEastAsia" w:hint="eastAsia"/>
          <w:color w:val="000000"/>
          <w:sz w:val="24"/>
          <w:szCs w:val="24"/>
        </w:rPr>
        <w:t>．</w:t>
      </w:r>
      <w:r w:rsidR="001274D7">
        <w:rPr>
          <w:rFonts w:asciiTheme="minorEastAsia" w:hAnsiTheme="minorEastAsia" w:hint="eastAsia"/>
          <w:color w:val="000000" w:themeColor="text1"/>
          <w:sz w:val="24"/>
          <w:szCs w:val="24"/>
        </w:rPr>
        <w:t>日本においてもヒト用抗</w:t>
      </w:r>
      <w:r w:rsidR="0029238A">
        <w:rPr>
          <w:rFonts w:asciiTheme="minorEastAsia" w:hAnsiTheme="minorEastAsia" w:hint="eastAsia"/>
          <w:color w:val="000000" w:themeColor="text1"/>
          <w:sz w:val="24"/>
          <w:szCs w:val="24"/>
        </w:rPr>
        <w:t>インフルエンザ</w:t>
      </w:r>
      <w:r w:rsidR="001274D7">
        <w:rPr>
          <w:rFonts w:asciiTheme="minorEastAsia" w:hAnsiTheme="minorEastAsia" w:hint="eastAsia"/>
          <w:color w:val="000000" w:themeColor="text1"/>
          <w:sz w:val="24"/>
          <w:szCs w:val="24"/>
        </w:rPr>
        <w:t>ウイルス剤をニワトリに投与して，治療効果が認められたとの報告もある</w:t>
      </w:r>
      <w:r w:rsidR="00947EB6">
        <w:rPr>
          <w:rFonts w:asciiTheme="minorEastAsia" w:hAnsiTheme="minorEastAsia"/>
          <w:b/>
          <w:color w:val="FF0000"/>
          <w:sz w:val="24"/>
          <w:szCs w:val="24"/>
          <w:vertAlign w:val="superscript"/>
        </w:rPr>
        <w:t>6</w:t>
      </w:r>
      <w:r w:rsidR="00EA0746" w:rsidRPr="001440ED">
        <w:rPr>
          <w:rFonts w:asciiTheme="minorEastAsia" w:hAnsiTheme="minorEastAsia" w:hint="eastAsia"/>
          <w:b/>
          <w:color w:val="FF0000"/>
          <w:sz w:val="24"/>
          <w:szCs w:val="24"/>
          <w:vertAlign w:val="superscript"/>
        </w:rPr>
        <w:t>）</w:t>
      </w:r>
      <w:r w:rsidR="001274D7">
        <w:rPr>
          <w:rFonts w:asciiTheme="minorEastAsia" w:hAnsiTheme="minorEastAsia" w:hint="eastAsia"/>
          <w:color w:val="000000" w:themeColor="text1"/>
          <w:sz w:val="24"/>
          <w:szCs w:val="24"/>
        </w:rPr>
        <w:t>．</w:t>
      </w:r>
      <w:r w:rsidR="00256AEE">
        <w:rPr>
          <w:rFonts w:asciiTheme="minorEastAsia" w:hAnsiTheme="minorEastAsia"/>
          <w:color w:val="000000"/>
          <w:sz w:val="24"/>
          <w:szCs w:val="24"/>
        </w:rPr>
        <w:t xml:space="preserve"> </w:t>
      </w:r>
    </w:p>
    <w:p w14:paraId="65E01515" w14:textId="1F610357" w:rsidR="00D6314B" w:rsidRDefault="00D6314B" w:rsidP="008D3388">
      <w:pPr>
        <w:ind w:firstLineChars="100" w:firstLine="405"/>
        <w:rPr>
          <w:rFonts w:ascii="ＭＳ 明朝" w:hAnsi="ＭＳ 明朝"/>
          <w:color w:val="000000" w:themeColor="text1"/>
          <w:sz w:val="24"/>
        </w:rPr>
      </w:pPr>
      <w:r w:rsidRPr="008707F9">
        <w:rPr>
          <w:rFonts w:ascii="ＭＳ 明朝" w:hAnsi="ＭＳ 明朝" w:hint="eastAsia"/>
          <w:color w:val="000000" w:themeColor="text1"/>
          <w:sz w:val="24"/>
        </w:rPr>
        <w:t>抗ウイルス剤の分析は</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これまでは生体内の薬物の挙動に関しての研究が中心であり</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人や動物の血清</w:t>
      </w:r>
      <w:r w:rsidR="00947EB6">
        <w:rPr>
          <w:rFonts w:ascii="ＭＳ 明朝" w:hAnsi="ＭＳ 明朝"/>
          <w:color w:val="000000" w:themeColor="text1"/>
          <w:sz w:val="24"/>
          <w:vertAlign w:val="superscript"/>
        </w:rPr>
        <w:t>7</w:t>
      </w:r>
      <w:r w:rsidR="00947EB6">
        <w:rPr>
          <w:rFonts w:ascii="ＭＳ 明朝" w:hAnsi="ＭＳ 明朝" w:hint="eastAsia"/>
          <w:color w:val="000000" w:themeColor="text1"/>
          <w:sz w:val="24"/>
          <w:vertAlign w:val="superscript"/>
        </w:rPr>
        <w:t>),8</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血漿</w:t>
      </w:r>
      <w:r w:rsidR="00947EB6">
        <w:rPr>
          <w:rFonts w:ascii="ＭＳ 明朝" w:hAnsi="ＭＳ 明朝"/>
          <w:color w:val="000000" w:themeColor="text1"/>
          <w:sz w:val="24"/>
          <w:vertAlign w:val="superscript"/>
        </w:rPr>
        <w:t>9</w:t>
      </w:r>
      <w:r w:rsidRPr="008707F9">
        <w:rPr>
          <w:rFonts w:ascii="ＭＳ 明朝" w:hAnsi="ＭＳ 明朝" w:hint="eastAsia"/>
          <w:color w:val="000000" w:themeColor="text1"/>
          <w:sz w:val="24"/>
          <w:vertAlign w:val="superscript"/>
        </w:rPr>
        <w:t>)～1</w:t>
      </w:r>
      <w:r w:rsidR="00947EB6">
        <w:rPr>
          <w:rFonts w:ascii="ＭＳ 明朝" w:hAnsi="ＭＳ 明朝"/>
          <w:color w:val="000000" w:themeColor="text1"/>
          <w:sz w:val="24"/>
          <w:vertAlign w:val="superscript"/>
        </w:rPr>
        <w:t>3</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尿</w:t>
      </w:r>
      <w:r w:rsidR="00947EB6">
        <w:rPr>
          <w:rFonts w:ascii="ＭＳ 明朝" w:hAnsi="ＭＳ 明朝"/>
          <w:color w:val="000000" w:themeColor="text1"/>
          <w:sz w:val="24"/>
          <w:vertAlign w:val="superscript"/>
        </w:rPr>
        <w:t>9</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vertAlign w:val="superscript"/>
        </w:rPr>
        <w:t>，</w:t>
      </w:r>
      <w:r w:rsidR="00947EB6">
        <w:rPr>
          <w:rFonts w:ascii="ＭＳ 明朝" w:hAnsi="ＭＳ 明朝"/>
          <w:color w:val="000000" w:themeColor="text1"/>
          <w:sz w:val="24"/>
          <w:vertAlign w:val="superscript"/>
        </w:rPr>
        <w:t>11</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vertAlign w:val="superscript"/>
        </w:rPr>
        <w:t>，</w:t>
      </w:r>
      <w:r w:rsidR="00947EB6">
        <w:rPr>
          <w:rFonts w:ascii="ＭＳ 明朝" w:hAnsi="ＭＳ 明朝"/>
          <w:color w:val="000000" w:themeColor="text1"/>
          <w:sz w:val="24"/>
          <w:vertAlign w:val="superscript"/>
        </w:rPr>
        <w:t>12</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vertAlign w:val="superscript"/>
        </w:rPr>
        <w:t>，</w:t>
      </w:r>
      <w:r w:rsidR="00947EB6">
        <w:rPr>
          <w:rFonts w:ascii="ＭＳ 明朝" w:hAnsi="ＭＳ 明朝"/>
          <w:color w:val="000000" w:themeColor="text1"/>
          <w:sz w:val="24"/>
          <w:vertAlign w:val="superscript"/>
        </w:rPr>
        <w:t>14</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唾液</w:t>
      </w:r>
      <w:r w:rsidR="00947EB6">
        <w:rPr>
          <w:rFonts w:ascii="ＭＳ 明朝" w:hAnsi="ＭＳ 明朝"/>
          <w:color w:val="000000" w:themeColor="text1"/>
          <w:sz w:val="24"/>
          <w:vertAlign w:val="superscript"/>
        </w:rPr>
        <w:t>12</w:t>
      </w:r>
      <w:r w:rsidRPr="008707F9">
        <w:rPr>
          <w:rFonts w:ascii="ＭＳ 明朝" w:hAnsi="ＭＳ 明朝" w:hint="eastAsia"/>
          <w:color w:val="000000" w:themeColor="text1"/>
          <w:sz w:val="24"/>
          <w:vertAlign w:val="superscript"/>
        </w:rPr>
        <w:t>)</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肝臓</w:t>
      </w:r>
      <w:r w:rsidRPr="008707F9">
        <w:rPr>
          <w:rFonts w:ascii="ＭＳ 明朝" w:hAnsi="ＭＳ 明朝" w:hint="eastAsia"/>
          <w:color w:val="000000" w:themeColor="text1"/>
          <w:sz w:val="24"/>
          <w:vertAlign w:val="superscript"/>
        </w:rPr>
        <w:t>1</w:t>
      </w:r>
      <w:r w:rsidR="00947EB6">
        <w:rPr>
          <w:rFonts w:ascii="ＭＳ 明朝" w:hAnsi="ＭＳ 明朝"/>
          <w:color w:val="000000" w:themeColor="text1"/>
          <w:sz w:val="24"/>
          <w:vertAlign w:val="superscript"/>
        </w:rPr>
        <w:t>5</w:t>
      </w:r>
      <w:r w:rsidRPr="008707F9">
        <w:rPr>
          <w:rFonts w:ascii="ＭＳ 明朝" w:hAnsi="ＭＳ 明朝" w:hint="eastAsia"/>
          <w:color w:val="000000" w:themeColor="text1"/>
          <w:sz w:val="24"/>
          <w:vertAlign w:val="superscript"/>
        </w:rPr>
        <w:t>)</w:t>
      </w:r>
      <w:r w:rsidRPr="008707F9">
        <w:rPr>
          <w:rFonts w:ascii="ＭＳ 明朝" w:hAnsi="ＭＳ 明朝" w:hint="eastAsia"/>
          <w:color w:val="000000" w:themeColor="text1"/>
          <w:sz w:val="24"/>
        </w:rPr>
        <w:t>などからの分析がほとんどである</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食品からの分析法としては</w:t>
      </w:r>
      <w:r w:rsidR="007C114A">
        <w:rPr>
          <w:rFonts w:ascii="ＭＳ 明朝" w:hAnsi="ＭＳ 明朝" w:hint="eastAsia"/>
          <w:color w:val="000000" w:themeColor="text1"/>
          <w:sz w:val="24"/>
        </w:rPr>
        <w:t>，</w:t>
      </w:r>
      <w:r w:rsidRPr="008707F9">
        <w:rPr>
          <w:rFonts w:ascii="ＭＳ 明朝" w:hAnsi="ＭＳ 明朝" w:hint="eastAsia"/>
          <w:color w:val="000000" w:themeColor="text1"/>
          <w:sz w:val="24"/>
        </w:rPr>
        <w:t>Chanら</w:t>
      </w:r>
      <w:r w:rsidRPr="008707F9">
        <w:rPr>
          <w:rFonts w:ascii="ＭＳ 明朝" w:hAnsi="ＭＳ 明朝" w:hint="eastAsia"/>
          <w:color w:val="000000" w:themeColor="text1"/>
          <w:sz w:val="24"/>
          <w:vertAlign w:val="superscript"/>
        </w:rPr>
        <w:t>1</w:t>
      </w:r>
      <w:r w:rsidR="00947EB6">
        <w:rPr>
          <w:rFonts w:ascii="ＭＳ 明朝" w:hAnsi="ＭＳ 明朝"/>
          <w:color w:val="000000" w:themeColor="text1"/>
          <w:sz w:val="24"/>
          <w:vertAlign w:val="superscript"/>
        </w:rPr>
        <w:t>6</w:t>
      </w:r>
      <w:r w:rsidRPr="008707F9">
        <w:rPr>
          <w:rFonts w:ascii="ＭＳ 明朝" w:hAnsi="ＭＳ 明朝" w:hint="eastAsia"/>
          <w:color w:val="000000" w:themeColor="text1"/>
          <w:sz w:val="24"/>
          <w:vertAlign w:val="superscript"/>
        </w:rPr>
        <w:t>)</w:t>
      </w:r>
      <w:r w:rsidR="001D5AE7" w:rsidRPr="008707F9">
        <w:rPr>
          <w:rFonts w:ascii="ＭＳ 明朝" w:hAnsi="ＭＳ 明朝" w:hint="eastAsia"/>
          <w:color w:val="000000" w:themeColor="text1"/>
          <w:sz w:val="24"/>
        </w:rPr>
        <w:t>，鶴岡ら</w:t>
      </w:r>
      <w:r w:rsidR="00947EB6">
        <w:rPr>
          <w:rFonts w:ascii="ＭＳ 明朝" w:hAnsi="ＭＳ 明朝"/>
          <w:b/>
          <w:color w:val="FF0000"/>
          <w:sz w:val="24"/>
          <w:vertAlign w:val="superscript"/>
        </w:rPr>
        <w:t>17</w:t>
      </w:r>
      <w:r w:rsidR="001D5AE7" w:rsidRPr="001440ED">
        <w:rPr>
          <w:rFonts w:ascii="ＭＳ 明朝" w:hAnsi="ＭＳ 明朝" w:hint="eastAsia"/>
          <w:b/>
          <w:color w:val="FF0000"/>
          <w:sz w:val="24"/>
          <w:vertAlign w:val="superscript"/>
        </w:rPr>
        <w:t>）</w:t>
      </w:r>
      <w:r w:rsidRPr="008707F9">
        <w:rPr>
          <w:rFonts w:ascii="ＭＳ 明朝" w:hAnsi="ＭＳ 明朝" w:hint="eastAsia"/>
          <w:color w:val="000000" w:themeColor="text1"/>
          <w:sz w:val="24"/>
        </w:rPr>
        <w:t>によるLC-MS/MSによる分析法</w:t>
      </w:r>
      <w:r w:rsidR="005D37A0">
        <w:rPr>
          <w:rFonts w:ascii="ＭＳ 明朝" w:hAnsi="ＭＳ 明朝" w:hint="eastAsia"/>
          <w:color w:val="000000" w:themeColor="text1"/>
          <w:sz w:val="24"/>
        </w:rPr>
        <w:t>がある</w:t>
      </w:r>
      <w:r w:rsidR="00A46508">
        <w:rPr>
          <w:rFonts w:ascii="ＭＳ 明朝" w:hAnsi="ＭＳ 明朝" w:hint="eastAsia"/>
          <w:color w:val="000000" w:themeColor="text1"/>
          <w:sz w:val="24"/>
        </w:rPr>
        <w:t>が、分析対象の抗ウイルス剤の数は</w:t>
      </w:r>
      <w:r w:rsidR="008D3388">
        <w:rPr>
          <w:rFonts w:ascii="ＭＳ 明朝" w:hAnsi="ＭＳ 明朝" w:hint="eastAsia"/>
          <w:color w:val="000000" w:themeColor="text1"/>
          <w:sz w:val="24"/>
        </w:rPr>
        <w:t>単品あるいは2，3剤と</w:t>
      </w:r>
      <w:r w:rsidR="00A46508">
        <w:rPr>
          <w:rFonts w:ascii="ＭＳ 明朝" w:hAnsi="ＭＳ 明朝" w:hint="eastAsia"/>
          <w:color w:val="000000" w:themeColor="text1"/>
          <w:sz w:val="24"/>
        </w:rPr>
        <w:t>少ない</w:t>
      </w:r>
      <w:r w:rsidR="005D37A0">
        <w:rPr>
          <w:rFonts w:ascii="ＭＳ 明朝" w:hAnsi="ＭＳ 明朝" w:hint="eastAsia"/>
          <w:color w:val="000000" w:themeColor="text1"/>
          <w:sz w:val="24"/>
        </w:rPr>
        <w:t>．</w:t>
      </w:r>
      <w:r w:rsidR="00EA0746">
        <w:rPr>
          <w:rFonts w:ascii="ＭＳ 明朝" w:hAnsi="ＭＳ 明朝" w:hint="eastAsia"/>
          <w:color w:val="000000" w:themeColor="text1"/>
          <w:sz w:val="24"/>
        </w:rPr>
        <w:t>一方</w:t>
      </w:r>
      <w:r w:rsidR="00A46508">
        <w:rPr>
          <w:rFonts w:ascii="ＭＳ 明朝" w:hAnsi="ＭＳ 明朝" w:hint="eastAsia"/>
          <w:color w:val="000000" w:themeColor="text1"/>
          <w:sz w:val="24"/>
        </w:rPr>
        <w:t>，</w:t>
      </w:r>
      <w:r w:rsidRPr="008707F9">
        <w:rPr>
          <w:rFonts w:ascii="ＭＳ 明朝" w:hAnsi="ＭＳ 明朝" w:hint="eastAsia"/>
          <w:color w:val="000000" w:themeColor="text1"/>
          <w:sz w:val="24"/>
        </w:rPr>
        <w:t>Berendsenら</w:t>
      </w:r>
      <w:r w:rsidRPr="008707F9">
        <w:rPr>
          <w:rFonts w:ascii="ＭＳ 明朝" w:hAnsi="ＭＳ 明朝" w:hint="eastAsia"/>
          <w:color w:val="000000" w:themeColor="text1"/>
          <w:sz w:val="24"/>
          <w:vertAlign w:val="superscript"/>
        </w:rPr>
        <w:t>1</w:t>
      </w:r>
      <w:r w:rsidR="00947EB6">
        <w:rPr>
          <w:rFonts w:ascii="ＭＳ 明朝" w:hAnsi="ＭＳ 明朝"/>
          <w:color w:val="000000" w:themeColor="text1"/>
          <w:sz w:val="24"/>
          <w:vertAlign w:val="superscript"/>
        </w:rPr>
        <w:t>8</w:t>
      </w:r>
      <w:r w:rsidRPr="008707F9">
        <w:rPr>
          <w:rFonts w:ascii="ＭＳ 明朝" w:hAnsi="ＭＳ 明朝" w:hint="eastAsia"/>
          <w:color w:val="000000" w:themeColor="text1"/>
          <w:sz w:val="24"/>
          <w:vertAlign w:val="superscript"/>
        </w:rPr>
        <w:t>)</w:t>
      </w:r>
      <w:r w:rsidR="00A94CB9" w:rsidRPr="00A94CB9">
        <w:rPr>
          <w:rFonts w:ascii="ＭＳ 明朝" w:hAnsi="ＭＳ 明朝" w:hint="eastAsia"/>
          <w:color w:val="000000" w:themeColor="text1"/>
          <w:sz w:val="24"/>
        </w:rPr>
        <w:t xml:space="preserve"> </w:t>
      </w:r>
      <w:r w:rsidR="00A94CB9" w:rsidRPr="008707F9">
        <w:rPr>
          <w:rFonts w:ascii="ＭＳ 明朝" w:hAnsi="ＭＳ 明朝" w:hint="eastAsia"/>
          <w:color w:val="000000" w:themeColor="text1"/>
          <w:sz w:val="24"/>
        </w:rPr>
        <w:t>は</w:t>
      </w:r>
      <w:r w:rsidRPr="008707F9">
        <w:rPr>
          <w:rFonts w:ascii="ＭＳ 明朝" w:hAnsi="ＭＳ 明朝" w:hint="eastAsia"/>
          <w:color w:val="000000" w:themeColor="text1"/>
          <w:sz w:val="24"/>
        </w:rPr>
        <w:t>LC-MS/MSによる複数の抗ウイルス剤を対象にした分析法</w:t>
      </w:r>
      <w:r w:rsidR="005D37A0">
        <w:rPr>
          <w:rFonts w:ascii="ＭＳ 明朝" w:hAnsi="ＭＳ 明朝" w:hint="eastAsia"/>
          <w:color w:val="000000" w:themeColor="text1"/>
          <w:sz w:val="24"/>
        </w:rPr>
        <w:t>を報告している</w:t>
      </w:r>
      <w:r w:rsidR="00A46508">
        <w:rPr>
          <w:rFonts w:ascii="ＭＳ 明朝" w:hAnsi="ＭＳ 明朝" w:hint="eastAsia"/>
          <w:color w:val="000000" w:themeColor="text1"/>
          <w:sz w:val="24"/>
        </w:rPr>
        <w:t>が，</w:t>
      </w:r>
      <w:r w:rsidR="00A81877">
        <w:rPr>
          <w:rFonts w:ascii="ＭＳ 明朝" w:hAnsi="ＭＳ 明朝" w:hint="eastAsia"/>
          <w:color w:val="000000" w:themeColor="text1"/>
          <w:sz w:val="24"/>
        </w:rPr>
        <w:t>抗インフルエンザ</w:t>
      </w:r>
      <w:r w:rsidR="00847BEF">
        <w:rPr>
          <w:rFonts w:ascii="ＭＳ 明朝" w:hAnsi="ＭＳ 明朝" w:hint="eastAsia"/>
          <w:color w:val="000000" w:themeColor="text1"/>
          <w:sz w:val="24"/>
        </w:rPr>
        <w:t>ウイルス剤</w:t>
      </w:r>
      <w:r w:rsidR="00A81877">
        <w:rPr>
          <w:rFonts w:ascii="ＭＳ 明朝" w:hAnsi="ＭＳ 明朝" w:hint="eastAsia"/>
          <w:color w:val="000000" w:themeColor="text1"/>
          <w:sz w:val="24"/>
        </w:rPr>
        <w:t>以外の抗ウイルス剤も対象としており、その組み合わせも</w:t>
      </w:r>
      <w:r w:rsidR="00847BEF">
        <w:rPr>
          <w:rFonts w:ascii="ＭＳ 明朝" w:hAnsi="ＭＳ 明朝" w:hint="eastAsia"/>
          <w:color w:val="000000" w:themeColor="text1"/>
          <w:sz w:val="24"/>
        </w:rPr>
        <w:t>実際的</w:t>
      </w:r>
      <w:r w:rsidR="00A81877">
        <w:rPr>
          <w:rFonts w:ascii="ＭＳ 明朝" w:hAnsi="ＭＳ 明朝" w:hint="eastAsia"/>
          <w:color w:val="000000" w:themeColor="text1"/>
          <w:sz w:val="24"/>
        </w:rPr>
        <w:t>ではない。また</w:t>
      </w:r>
      <w:r w:rsidR="005D37A0">
        <w:rPr>
          <w:rFonts w:ascii="ＭＳ 明朝" w:hAnsi="ＭＳ 明朝" w:hint="eastAsia"/>
          <w:color w:val="000000" w:themeColor="text1"/>
          <w:sz w:val="24"/>
        </w:rPr>
        <w:t>，</w:t>
      </w:r>
      <w:r w:rsidR="00CE0911">
        <w:rPr>
          <w:rFonts w:ascii="ＭＳ 明朝" w:hAnsi="ＭＳ 明朝" w:hint="eastAsia"/>
          <w:color w:val="000000" w:themeColor="text1"/>
          <w:sz w:val="24"/>
        </w:rPr>
        <w:t>いずれも</w:t>
      </w:r>
      <w:r w:rsidRPr="008707F9">
        <w:rPr>
          <w:rFonts w:ascii="ＭＳ 明朝" w:hAnsi="ＭＳ 明朝" w:hint="eastAsia"/>
          <w:color w:val="000000" w:themeColor="text1"/>
          <w:sz w:val="24"/>
        </w:rPr>
        <w:t>鶏筋肉のみを</w:t>
      </w:r>
      <w:r w:rsidR="00CE0911">
        <w:rPr>
          <w:rFonts w:ascii="ＭＳ 明朝" w:hAnsi="ＭＳ 明朝" w:hint="eastAsia"/>
          <w:color w:val="000000" w:themeColor="text1"/>
          <w:sz w:val="24"/>
        </w:rPr>
        <w:t>分析</w:t>
      </w:r>
      <w:r w:rsidRPr="008707F9">
        <w:rPr>
          <w:rFonts w:ascii="ＭＳ 明朝" w:hAnsi="ＭＳ 明朝" w:hint="eastAsia"/>
          <w:color w:val="000000" w:themeColor="text1"/>
          <w:sz w:val="24"/>
        </w:rPr>
        <w:t>対象としており</w:t>
      </w:r>
      <w:r w:rsidR="007C114A">
        <w:rPr>
          <w:rFonts w:ascii="ＭＳ 明朝" w:hAnsi="ＭＳ 明朝" w:hint="eastAsia"/>
          <w:color w:val="000000" w:themeColor="text1"/>
          <w:sz w:val="24"/>
        </w:rPr>
        <w:t>，</w:t>
      </w:r>
      <w:r w:rsidR="005D37A0">
        <w:rPr>
          <w:rFonts w:ascii="ＭＳ 明朝" w:hAnsi="ＭＳ 明朝" w:hint="eastAsia"/>
          <w:color w:val="000000" w:themeColor="text1"/>
          <w:sz w:val="24"/>
        </w:rPr>
        <w:t>鶏加工品である</w:t>
      </w:r>
      <w:r w:rsidR="00A81877">
        <w:rPr>
          <w:rFonts w:ascii="ＭＳ 明朝" w:hAnsi="ＭＳ 明朝" w:hint="eastAsia"/>
          <w:color w:val="000000" w:themeColor="text1"/>
          <w:sz w:val="24"/>
        </w:rPr>
        <w:t>唐揚げ</w:t>
      </w:r>
      <w:r w:rsidRPr="008707F9">
        <w:rPr>
          <w:rFonts w:ascii="ＭＳ 明朝" w:hAnsi="ＭＳ 明朝" w:hint="eastAsia"/>
          <w:color w:val="000000" w:themeColor="text1"/>
          <w:sz w:val="24"/>
        </w:rPr>
        <w:t>や焼き鳥な</w:t>
      </w:r>
      <w:r w:rsidRPr="008707F9">
        <w:rPr>
          <w:rFonts w:ascii="ＭＳ 明朝" w:hAnsi="ＭＳ 明朝" w:hint="eastAsia"/>
          <w:color w:val="000000" w:themeColor="text1"/>
          <w:sz w:val="24"/>
        </w:rPr>
        <w:lastRenderedPageBreak/>
        <w:t>どに</w:t>
      </w:r>
      <w:r w:rsidR="005D37A0">
        <w:rPr>
          <w:rFonts w:ascii="ＭＳ 明朝" w:hAnsi="ＭＳ 明朝" w:hint="eastAsia"/>
          <w:color w:val="000000" w:themeColor="text1"/>
          <w:sz w:val="24"/>
        </w:rPr>
        <w:t>利用</w:t>
      </w:r>
      <w:r w:rsidRPr="008707F9">
        <w:rPr>
          <w:rFonts w:ascii="ＭＳ 明朝" w:hAnsi="ＭＳ 明朝" w:hint="eastAsia"/>
          <w:color w:val="000000" w:themeColor="text1"/>
          <w:sz w:val="24"/>
        </w:rPr>
        <w:t>される鳥の内臓部</w:t>
      </w:r>
      <w:r w:rsidR="005D37A0">
        <w:rPr>
          <w:rFonts w:ascii="ＭＳ 明朝" w:hAnsi="ＭＳ 明朝" w:hint="eastAsia"/>
          <w:color w:val="000000" w:themeColor="text1"/>
          <w:sz w:val="24"/>
        </w:rPr>
        <w:t>位</w:t>
      </w:r>
      <w:r w:rsidRPr="008707F9">
        <w:rPr>
          <w:rFonts w:ascii="ＭＳ 明朝" w:hAnsi="ＭＳ 明朝" w:hint="eastAsia"/>
          <w:color w:val="000000" w:themeColor="text1"/>
          <w:sz w:val="24"/>
        </w:rPr>
        <w:t>や鶏卵など</w:t>
      </w:r>
      <w:r w:rsidR="00874C8C" w:rsidRPr="00886654">
        <w:rPr>
          <w:rFonts w:ascii="ＭＳ 明朝" w:hAnsi="ＭＳ 明朝" w:hint="eastAsia"/>
          <w:sz w:val="24"/>
        </w:rPr>
        <w:t>を</w:t>
      </w:r>
      <w:r w:rsidRPr="008707F9">
        <w:rPr>
          <w:rFonts w:ascii="ＭＳ 明朝" w:hAnsi="ＭＳ 明朝" w:hint="eastAsia"/>
          <w:color w:val="000000" w:themeColor="text1"/>
          <w:sz w:val="24"/>
        </w:rPr>
        <w:t>対象</w:t>
      </w:r>
      <w:r w:rsidR="005D37A0">
        <w:rPr>
          <w:rFonts w:ascii="ＭＳ 明朝" w:hAnsi="ＭＳ 明朝" w:hint="eastAsia"/>
          <w:color w:val="000000" w:themeColor="text1"/>
          <w:sz w:val="24"/>
        </w:rPr>
        <w:t>と</w:t>
      </w:r>
      <w:r w:rsidR="00A81877">
        <w:rPr>
          <w:rFonts w:ascii="ＭＳ 明朝" w:hAnsi="ＭＳ 明朝" w:hint="eastAsia"/>
          <w:color w:val="000000" w:themeColor="text1"/>
          <w:sz w:val="24"/>
        </w:rPr>
        <w:t>して</w:t>
      </w:r>
      <w:r w:rsidR="00A34E57">
        <w:rPr>
          <w:rFonts w:ascii="ＭＳ 明朝" w:hAnsi="ＭＳ 明朝" w:hint="eastAsia"/>
          <w:color w:val="000000" w:themeColor="text1"/>
          <w:sz w:val="24"/>
        </w:rPr>
        <w:t>いるものは少ない</w:t>
      </w:r>
      <w:r w:rsidR="007C114A">
        <w:rPr>
          <w:rFonts w:ascii="ＭＳ 明朝" w:hAnsi="ＭＳ 明朝" w:hint="eastAsia"/>
          <w:color w:val="000000" w:themeColor="text1"/>
          <w:sz w:val="24"/>
        </w:rPr>
        <w:t>．</w:t>
      </w:r>
    </w:p>
    <w:p w14:paraId="6DF43645" w14:textId="535CDB02" w:rsidR="001D5AE7" w:rsidRDefault="008D3388" w:rsidP="001D5AE7">
      <w:pPr>
        <w:ind w:firstLineChars="100" w:firstLine="405"/>
        <w:rPr>
          <w:rFonts w:asciiTheme="minorEastAsia" w:hAnsiTheme="minorEastAsia"/>
          <w:color w:val="000000"/>
          <w:sz w:val="24"/>
          <w:szCs w:val="24"/>
        </w:rPr>
      </w:pPr>
      <w:r>
        <w:rPr>
          <w:rFonts w:asciiTheme="minorEastAsia" w:hAnsiTheme="minorEastAsia" w:hint="eastAsia"/>
          <w:color w:val="000000"/>
          <w:sz w:val="24"/>
          <w:szCs w:val="24"/>
        </w:rPr>
        <w:t>そこで</w:t>
      </w:r>
      <w:r w:rsidR="00847BEF">
        <w:rPr>
          <w:rFonts w:asciiTheme="minorEastAsia" w:hAnsiTheme="minorEastAsia" w:hint="eastAsia"/>
          <w:color w:val="000000"/>
          <w:sz w:val="24"/>
          <w:szCs w:val="24"/>
        </w:rPr>
        <w:t>今回，</w:t>
      </w:r>
      <w:r w:rsidR="004B5F27">
        <w:rPr>
          <w:rFonts w:asciiTheme="minorEastAsia" w:hAnsiTheme="minorEastAsia" w:hint="eastAsia"/>
          <w:color w:val="000000"/>
          <w:sz w:val="24"/>
          <w:szCs w:val="24"/>
        </w:rPr>
        <w:t>著者ら</w:t>
      </w:r>
      <w:r w:rsidR="008A4749">
        <w:rPr>
          <w:rFonts w:asciiTheme="minorEastAsia" w:hAnsiTheme="minorEastAsia" w:hint="eastAsia"/>
          <w:color w:val="000000"/>
          <w:sz w:val="24"/>
          <w:szCs w:val="24"/>
        </w:rPr>
        <w:t>は，</w:t>
      </w:r>
      <w:r w:rsidR="00847BEF">
        <w:rPr>
          <w:rFonts w:asciiTheme="minorEastAsia" w:hAnsiTheme="minorEastAsia" w:hint="eastAsia"/>
          <w:color w:val="000000"/>
          <w:sz w:val="24"/>
          <w:szCs w:val="24"/>
        </w:rPr>
        <w:t>鶏肉，鶏内蔵および鶏加工品について</w:t>
      </w:r>
      <w:r w:rsidR="00152326" w:rsidRPr="002F3317">
        <w:rPr>
          <w:rFonts w:asciiTheme="minorEastAsia" w:hAnsiTheme="minorEastAsia" w:hint="eastAsia"/>
          <w:color w:val="000000"/>
          <w:sz w:val="24"/>
          <w:szCs w:val="24"/>
        </w:rPr>
        <w:t>鶏肉から検出事例もある</w:t>
      </w:r>
      <w:r w:rsidR="00947EB6">
        <w:rPr>
          <w:rFonts w:asciiTheme="minorEastAsia" w:hAnsiTheme="minorEastAsia"/>
          <w:b/>
          <w:color w:val="FF0000"/>
          <w:sz w:val="24"/>
          <w:szCs w:val="24"/>
          <w:vertAlign w:val="superscript"/>
        </w:rPr>
        <w:t>5</w:t>
      </w:r>
      <w:r w:rsidR="00EA0746" w:rsidRPr="001440ED">
        <w:rPr>
          <w:rFonts w:asciiTheme="minorEastAsia" w:hAnsiTheme="minorEastAsia" w:hint="eastAsia"/>
          <w:b/>
          <w:color w:val="FF0000"/>
          <w:sz w:val="24"/>
          <w:szCs w:val="24"/>
          <w:vertAlign w:val="superscript"/>
        </w:rPr>
        <w:t>）</w:t>
      </w:r>
      <w:r w:rsidR="007C114A">
        <w:rPr>
          <w:rFonts w:asciiTheme="minorEastAsia" w:hAnsiTheme="minorEastAsia" w:hint="eastAsia"/>
          <w:color w:val="000000"/>
          <w:sz w:val="24"/>
          <w:szCs w:val="24"/>
        </w:rPr>
        <w:t>，</w:t>
      </w:r>
      <w:r w:rsidR="0029238A" w:rsidRPr="008707F9">
        <w:rPr>
          <w:rFonts w:ascii="ＭＳ 明朝" w:hAnsi="ＭＳ 明朝" w:hint="eastAsia"/>
          <w:color w:val="000000" w:themeColor="text1"/>
          <w:sz w:val="24"/>
        </w:rPr>
        <w:t>アマンタジン</w:t>
      </w:r>
      <w:r w:rsidR="0029238A">
        <w:rPr>
          <w:rFonts w:ascii="ＭＳ 明朝" w:hAnsi="ＭＳ 明朝" w:hint="eastAsia"/>
          <w:color w:val="000000" w:themeColor="text1"/>
          <w:sz w:val="24"/>
        </w:rPr>
        <w:t>，</w:t>
      </w:r>
      <w:r w:rsidR="002F3317" w:rsidRPr="00EF2589">
        <w:rPr>
          <w:rFonts w:ascii="ＭＳ 明朝" w:hAnsi="ＭＳ 明朝" w:hint="eastAsia"/>
          <w:sz w:val="24"/>
        </w:rPr>
        <w:t>人のインフルエンザに汎用される</w:t>
      </w:r>
      <w:r w:rsidR="0029238A" w:rsidRPr="00EF2589">
        <w:rPr>
          <w:rFonts w:ascii="ＭＳ 明朝" w:hAnsi="ＭＳ 明朝" w:hint="eastAsia"/>
          <w:sz w:val="24"/>
        </w:rPr>
        <w:t>オ</w:t>
      </w:r>
      <w:r w:rsidR="0029238A" w:rsidRPr="008707F9">
        <w:rPr>
          <w:rFonts w:ascii="ＭＳ 明朝" w:hAnsi="ＭＳ 明朝" w:hint="eastAsia"/>
          <w:color w:val="000000" w:themeColor="text1"/>
          <w:sz w:val="24"/>
        </w:rPr>
        <w:t>セルタミビル</w:t>
      </w:r>
      <w:r w:rsidR="0029238A">
        <w:rPr>
          <w:rFonts w:ascii="ＭＳ 明朝" w:hAnsi="ＭＳ 明朝" w:hint="eastAsia"/>
          <w:color w:val="000000" w:themeColor="text1"/>
          <w:sz w:val="24"/>
        </w:rPr>
        <w:t>，</w:t>
      </w:r>
      <w:r w:rsidR="0029238A" w:rsidRPr="008707F9">
        <w:rPr>
          <w:rFonts w:ascii="ＭＳ 明朝" w:hAnsi="ＭＳ 明朝" w:hint="eastAsia"/>
          <w:color w:val="000000" w:themeColor="text1"/>
          <w:sz w:val="24"/>
        </w:rPr>
        <w:t>ザナミビル</w:t>
      </w:r>
      <w:r w:rsidR="0029238A">
        <w:rPr>
          <w:rFonts w:ascii="ＭＳ 明朝" w:hAnsi="ＭＳ 明朝" w:hint="eastAsia"/>
          <w:color w:val="000000" w:themeColor="text1"/>
          <w:sz w:val="24"/>
        </w:rPr>
        <w:t>および</w:t>
      </w:r>
      <w:r w:rsidR="0029238A" w:rsidRPr="008707F9">
        <w:rPr>
          <w:rFonts w:ascii="ＭＳ 明朝" w:hAnsi="ＭＳ 明朝" w:hint="eastAsia"/>
          <w:color w:val="000000" w:themeColor="text1"/>
          <w:sz w:val="24"/>
        </w:rPr>
        <w:t>近年</w:t>
      </w:r>
      <w:r w:rsidR="0029238A">
        <w:rPr>
          <w:rFonts w:ascii="ＭＳ 明朝" w:hAnsi="ＭＳ 明朝" w:hint="eastAsia"/>
          <w:color w:val="000000" w:themeColor="text1"/>
          <w:sz w:val="24"/>
        </w:rPr>
        <w:t>，</w:t>
      </w:r>
      <w:r w:rsidR="0029238A" w:rsidRPr="008707F9">
        <w:rPr>
          <w:rFonts w:ascii="ＭＳ 明朝" w:hAnsi="ＭＳ 明朝" w:hint="eastAsia"/>
          <w:color w:val="000000" w:themeColor="text1"/>
          <w:sz w:val="24"/>
        </w:rPr>
        <w:t>開発されたペラミビル</w:t>
      </w:r>
      <w:r w:rsidR="0029238A">
        <w:rPr>
          <w:rFonts w:ascii="ＭＳ 明朝" w:hAnsi="ＭＳ 明朝" w:hint="eastAsia"/>
          <w:color w:val="000000" w:themeColor="text1"/>
          <w:sz w:val="24"/>
        </w:rPr>
        <w:t>，</w:t>
      </w:r>
      <w:r w:rsidR="0029238A" w:rsidRPr="008707F9">
        <w:rPr>
          <w:rFonts w:ascii="ＭＳ 明朝" w:hAnsi="ＭＳ 明朝" w:hint="eastAsia"/>
          <w:color w:val="000000" w:themeColor="text1"/>
          <w:sz w:val="24"/>
        </w:rPr>
        <w:t>ラニナミビル</w:t>
      </w:r>
      <w:r w:rsidR="0029238A">
        <w:rPr>
          <w:rFonts w:ascii="ＭＳ 明朝" w:hAnsi="ＭＳ 明朝" w:hint="eastAsia"/>
          <w:color w:val="000000" w:themeColor="text1"/>
          <w:sz w:val="24"/>
        </w:rPr>
        <w:t>や</w:t>
      </w:r>
      <w:r w:rsidR="0029238A" w:rsidRPr="008707F9">
        <w:rPr>
          <w:rFonts w:ascii="ＭＳ 明朝" w:hAnsi="ＭＳ 明朝" w:hint="eastAsia"/>
          <w:color w:val="000000" w:themeColor="text1"/>
          <w:sz w:val="24"/>
        </w:rPr>
        <w:t>諸外国で使用実績のあるリマンダジンとアルビドールの計</w:t>
      </w:r>
      <w:r w:rsidR="0029238A">
        <w:rPr>
          <w:rFonts w:ascii="ＭＳ 明朝" w:hAnsi="ＭＳ 明朝" w:hint="eastAsia"/>
          <w:color w:val="000000" w:themeColor="text1"/>
          <w:sz w:val="24"/>
        </w:rPr>
        <w:t>7</w:t>
      </w:r>
      <w:r w:rsidR="0029238A" w:rsidRPr="008707F9">
        <w:rPr>
          <w:rFonts w:ascii="ＭＳ 明朝" w:hAnsi="ＭＳ 明朝" w:hint="eastAsia"/>
          <w:color w:val="000000" w:themeColor="text1"/>
          <w:sz w:val="24"/>
        </w:rPr>
        <w:t>種</w:t>
      </w:r>
      <w:r>
        <w:rPr>
          <w:rFonts w:ascii="ＭＳ 明朝" w:hAnsi="ＭＳ 明朝" w:hint="eastAsia"/>
          <w:color w:val="000000" w:themeColor="text1"/>
          <w:sz w:val="24"/>
        </w:rPr>
        <w:t>の抗</w:t>
      </w:r>
      <w:r w:rsidR="00847BEF">
        <w:rPr>
          <w:rFonts w:ascii="ＭＳ 明朝" w:hAnsi="ＭＳ 明朝" w:hint="eastAsia"/>
          <w:color w:val="000000" w:themeColor="text1"/>
          <w:sz w:val="24"/>
        </w:rPr>
        <w:t>ウイルス剤のLC-MS/MSを用いた</w:t>
      </w:r>
      <w:r w:rsidR="00152326" w:rsidRPr="00130553">
        <w:rPr>
          <w:rFonts w:asciiTheme="minorEastAsia" w:hAnsiTheme="minorEastAsia" w:hint="eastAsia"/>
          <w:color w:val="000000" w:themeColor="text1"/>
          <w:sz w:val="24"/>
          <w:szCs w:val="24"/>
        </w:rPr>
        <w:t>分析法の開発</w:t>
      </w:r>
      <w:r>
        <w:rPr>
          <w:rFonts w:asciiTheme="minorEastAsia" w:hAnsiTheme="minorEastAsia" w:hint="eastAsia"/>
          <w:color w:val="000000" w:themeColor="text1"/>
          <w:sz w:val="24"/>
          <w:szCs w:val="24"/>
        </w:rPr>
        <w:t>について</w:t>
      </w:r>
      <w:r w:rsidR="00A46508">
        <w:rPr>
          <w:rFonts w:asciiTheme="minorEastAsia" w:hAnsiTheme="minorEastAsia" w:hint="eastAsia"/>
          <w:color w:val="000000" w:themeColor="text1"/>
          <w:sz w:val="24"/>
          <w:szCs w:val="24"/>
        </w:rPr>
        <w:t>検討</w:t>
      </w:r>
      <w:r w:rsidR="0029238A">
        <w:rPr>
          <w:rFonts w:asciiTheme="minorEastAsia" w:hAnsiTheme="minorEastAsia" w:hint="eastAsia"/>
          <w:color w:val="000000" w:themeColor="text1"/>
          <w:sz w:val="24"/>
          <w:szCs w:val="24"/>
        </w:rPr>
        <w:t>を行</w:t>
      </w:r>
      <w:r>
        <w:rPr>
          <w:rFonts w:asciiTheme="minorEastAsia" w:hAnsiTheme="minorEastAsia" w:hint="eastAsia"/>
          <w:color w:val="000000" w:themeColor="text1"/>
          <w:sz w:val="24"/>
          <w:szCs w:val="24"/>
        </w:rPr>
        <w:t>い</w:t>
      </w:r>
      <w:r w:rsidR="007C114A">
        <w:rPr>
          <w:rFonts w:asciiTheme="minorEastAsia" w:hAnsiTheme="minorEastAsia" w:hint="eastAsia"/>
          <w:color w:val="000000"/>
          <w:sz w:val="24"/>
          <w:szCs w:val="24"/>
        </w:rPr>
        <w:t>，</w:t>
      </w:r>
      <w:r w:rsidR="001D5AE7" w:rsidRPr="003639C5">
        <w:rPr>
          <w:rFonts w:asciiTheme="minorEastAsia" w:hAnsiTheme="minorEastAsia" w:hint="eastAsia"/>
          <w:color w:val="000000"/>
          <w:sz w:val="24"/>
          <w:szCs w:val="24"/>
        </w:rPr>
        <w:t>若干の知見を得たので報告する</w:t>
      </w:r>
      <w:r w:rsidR="007C114A">
        <w:rPr>
          <w:rFonts w:asciiTheme="minorEastAsia" w:hAnsiTheme="minorEastAsia" w:hint="eastAsia"/>
          <w:color w:val="000000"/>
          <w:sz w:val="24"/>
          <w:szCs w:val="24"/>
        </w:rPr>
        <w:t>．</w:t>
      </w:r>
    </w:p>
    <w:p w14:paraId="22062B8C" w14:textId="442DBC46" w:rsidR="001D18CA" w:rsidRPr="00EF2589" w:rsidRDefault="001D18CA" w:rsidP="00F85A06">
      <w:pPr>
        <w:pStyle w:val="Web"/>
        <w:widowControl w:val="0"/>
        <w:spacing w:before="0" w:beforeAutospacing="0" w:after="0" w:afterAutospacing="0"/>
        <w:rPr>
          <w:rFonts w:asciiTheme="minorEastAsia" w:eastAsiaTheme="minorEastAsia" w:hAnsiTheme="minorEastAsia"/>
          <w:bCs/>
        </w:rPr>
      </w:pPr>
      <w:r w:rsidRPr="00EF2589">
        <w:rPr>
          <w:rFonts w:asciiTheme="minorEastAsia" w:eastAsiaTheme="minorEastAsia" w:hAnsiTheme="minorEastAsia"/>
          <w:bCs/>
        </w:rPr>
        <w:t>各抗ウイルス剤の構造式を</w:t>
      </w:r>
      <w:r w:rsidRPr="00EF2589">
        <w:rPr>
          <w:rFonts w:asciiTheme="minorEastAsia" w:eastAsiaTheme="minorEastAsia" w:hAnsiTheme="minorEastAsia" w:hint="eastAsia"/>
          <w:bCs/>
        </w:rPr>
        <w:t>Fig. 1に示した．</w:t>
      </w:r>
    </w:p>
    <w:p w14:paraId="0FC95003" w14:textId="14AC2C62" w:rsidR="001D18CA" w:rsidRDefault="001D18CA" w:rsidP="00F85A06">
      <w:pPr>
        <w:pStyle w:val="Web"/>
        <w:widowControl w:val="0"/>
        <w:spacing w:before="0" w:beforeAutospacing="0" w:after="0" w:afterAutospacing="0"/>
        <w:rPr>
          <w:rFonts w:asciiTheme="minorEastAsia" w:eastAsiaTheme="minorEastAsia" w:hAnsiTheme="minorEastAsia"/>
          <w:bCs/>
        </w:rPr>
      </w:pPr>
      <w:r w:rsidRPr="00EF2589">
        <w:rPr>
          <w:rFonts w:asciiTheme="minorEastAsia" w:eastAsiaTheme="minorEastAsia" w:hAnsiTheme="minorEastAsia" w:hint="eastAsia"/>
          <w:bCs/>
        </w:rPr>
        <w:t xml:space="preserve">　　　　　　　　　　Fig. 1</w:t>
      </w:r>
    </w:p>
    <w:p w14:paraId="2C2F6D51" w14:textId="77777777" w:rsidR="0072168A" w:rsidRDefault="0072168A" w:rsidP="00F85A06">
      <w:pPr>
        <w:pStyle w:val="Web"/>
        <w:widowControl w:val="0"/>
        <w:spacing w:before="0" w:beforeAutospacing="0" w:after="0" w:afterAutospacing="0"/>
        <w:rPr>
          <w:rFonts w:asciiTheme="minorEastAsia" w:eastAsiaTheme="minorEastAsia" w:hAnsiTheme="minorEastAsia"/>
          <w:bCs/>
        </w:rPr>
      </w:pPr>
    </w:p>
    <w:p w14:paraId="615AC270" w14:textId="42FECEBC" w:rsidR="00416043" w:rsidRPr="0072168A" w:rsidRDefault="00416043" w:rsidP="00416043">
      <w:pPr>
        <w:ind w:firstLineChars="100" w:firstLine="405"/>
        <w:rPr>
          <w:rFonts w:asciiTheme="minorEastAsia" w:hAnsiTheme="minorEastAsia"/>
          <w:color w:val="0070C0"/>
          <w:sz w:val="24"/>
          <w:szCs w:val="24"/>
        </w:rPr>
      </w:pPr>
      <w:r w:rsidRPr="0072168A">
        <w:rPr>
          <w:rFonts w:asciiTheme="minorEastAsia" w:hAnsiTheme="minorEastAsia" w:hint="eastAsia"/>
          <w:bCs/>
          <w:sz w:val="24"/>
          <w:szCs w:val="24"/>
          <w:vertAlign w:val="superscript"/>
        </w:rPr>
        <w:t>*1</w:t>
      </w:r>
      <w:r w:rsidRPr="0072168A">
        <w:rPr>
          <w:rFonts w:asciiTheme="minorEastAsia" w:hAnsiTheme="minorEastAsia" w:hint="eastAsia"/>
          <w:bCs/>
          <w:sz w:val="24"/>
          <w:szCs w:val="24"/>
        </w:rPr>
        <w:t>農林水産大臣公表（令和2年7月1日）</w:t>
      </w:r>
      <w:r w:rsidRPr="0072168A">
        <w:rPr>
          <w:rFonts w:asciiTheme="minorEastAsia" w:hAnsiTheme="minorEastAsia"/>
          <w:b/>
          <w:color w:val="002060"/>
          <w:sz w:val="24"/>
          <w:szCs w:val="24"/>
        </w:rPr>
        <w:t>Specific Domestic Animal Infectious Disease Quarantine Guidelines for Highly Pathogenic Avian Influenza and Low Pathogenic Avian Influenza</w:t>
      </w:r>
    </w:p>
    <w:p w14:paraId="7F702F42" w14:textId="0F023310" w:rsidR="00416043" w:rsidRPr="0072168A" w:rsidRDefault="00416043" w:rsidP="00416043">
      <w:pPr>
        <w:pStyle w:val="Web"/>
        <w:widowControl w:val="0"/>
        <w:spacing w:before="0" w:beforeAutospacing="0" w:after="0" w:afterAutospacing="0"/>
        <w:ind w:firstLineChars="100" w:firstLine="405"/>
        <w:rPr>
          <w:rFonts w:asciiTheme="minorEastAsia" w:eastAsiaTheme="minorEastAsia" w:hAnsiTheme="minorEastAsia"/>
          <w:bCs/>
        </w:rPr>
      </w:pPr>
      <w:hyperlink r:id="rId9" w:history="1">
        <w:r w:rsidRPr="0072168A">
          <w:rPr>
            <w:rStyle w:val="a3"/>
            <w:rFonts w:asciiTheme="minorEastAsia" w:eastAsiaTheme="minorEastAsia" w:hAnsiTheme="minorEastAsia"/>
            <w:bCs/>
          </w:rPr>
          <w:t>https://www.maff.go.jp/j/syouan/douei/katiku_yobo/k_bousi/attach/pdf/index-30.pdf</w:t>
        </w:r>
      </w:hyperlink>
    </w:p>
    <w:p w14:paraId="4021DE8A" w14:textId="77777777" w:rsidR="00416043" w:rsidRPr="00416043" w:rsidRDefault="00416043" w:rsidP="00416043">
      <w:pPr>
        <w:pStyle w:val="Web"/>
        <w:widowControl w:val="0"/>
        <w:spacing w:before="0" w:beforeAutospacing="0" w:after="0" w:afterAutospacing="0"/>
        <w:ind w:firstLineChars="100" w:firstLine="405"/>
        <w:rPr>
          <w:rFonts w:asciiTheme="minorEastAsia" w:eastAsiaTheme="minorEastAsia" w:hAnsiTheme="minorEastAsia"/>
          <w:bCs/>
        </w:rPr>
      </w:pPr>
    </w:p>
    <w:p w14:paraId="7EE01ED6" w14:textId="77777777" w:rsidR="009248A6" w:rsidRPr="001E6D8D" w:rsidRDefault="009C2FC4" w:rsidP="00F85A06">
      <w:pPr>
        <w:pStyle w:val="Web"/>
        <w:widowControl w:val="0"/>
        <w:spacing w:before="0" w:beforeAutospacing="0" w:after="0" w:afterAutospacing="0"/>
        <w:rPr>
          <w:rFonts w:asciiTheme="minorEastAsia" w:eastAsiaTheme="minorEastAsia" w:hAnsiTheme="minorEastAsia"/>
          <w:b/>
          <w:bCs/>
        </w:rPr>
      </w:pPr>
      <w:r w:rsidRPr="007765B2">
        <w:rPr>
          <w:rFonts w:asciiTheme="minorEastAsia" w:eastAsiaTheme="minorEastAsia" w:hAnsiTheme="minorEastAsia" w:hint="eastAsia"/>
          <w:bCs/>
        </w:rPr>
        <w:t xml:space="preserve">　</w:t>
      </w:r>
      <w:r w:rsidR="009248A6" w:rsidRPr="001E6D8D">
        <w:rPr>
          <w:rFonts w:asciiTheme="minorEastAsia" w:eastAsiaTheme="minorEastAsia" w:hAnsiTheme="minorEastAsia" w:hint="eastAsia"/>
          <w:b/>
          <w:bCs/>
        </w:rPr>
        <w:t>実験方法</w:t>
      </w:r>
    </w:p>
    <w:p w14:paraId="770BFFE2" w14:textId="77777777" w:rsidR="009248A6" w:rsidRPr="001E6D8D" w:rsidRDefault="009248A6" w:rsidP="001E6D8D">
      <w:pPr>
        <w:pStyle w:val="Web"/>
        <w:widowControl w:val="0"/>
        <w:spacing w:before="0" w:beforeAutospacing="0" w:after="0" w:afterAutospacing="0"/>
        <w:ind w:firstLineChars="100" w:firstLine="406"/>
        <w:rPr>
          <w:rFonts w:asciiTheme="minorEastAsia" w:eastAsiaTheme="minorEastAsia" w:hAnsiTheme="minorEastAsia"/>
          <w:b/>
          <w:bCs/>
        </w:rPr>
      </w:pPr>
      <w:bookmarkStart w:id="0" w:name="_GoBack"/>
      <w:r w:rsidRPr="001E6D8D">
        <w:rPr>
          <w:rFonts w:asciiTheme="minorEastAsia" w:eastAsiaTheme="minorEastAsia" w:hAnsiTheme="minorEastAsia" w:hint="eastAsia"/>
          <w:b/>
          <w:bCs/>
        </w:rPr>
        <w:t>1</w:t>
      </w:r>
      <w:r w:rsidR="00AD7EC8" w:rsidRPr="001E6D8D">
        <w:rPr>
          <w:rFonts w:asciiTheme="minorEastAsia" w:eastAsiaTheme="minorEastAsia" w:hAnsiTheme="minorEastAsia" w:hint="eastAsia"/>
          <w:b/>
          <w:bCs/>
        </w:rPr>
        <w:t>．</w:t>
      </w:r>
      <w:r w:rsidRPr="001E6D8D">
        <w:rPr>
          <w:rFonts w:asciiTheme="minorEastAsia" w:eastAsiaTheme="minorEastAsia" w:hAnsiTheme="minorEastAsia" w:hint="eastAsia"/>
          <w:b/>
          <w:bCs/>
        </w:rPr>
        <w:t>試料</w:t>
      </w:r>
    </w:p>
    <w:p w14:paraId="226482F4" w14:textId="3DAA2B9A" w:rsidR="003206FA" w:rsidRPr="00121963" w:rsidRDefault="00A1231B" w:rsidP="007765B2">
      <w:pPr>
        <w:pStyle w:val="Web"/>
        <w:widowControl w:val="0"/>
        <w:spacing w:before="0" w:beforeAutospacing="0" w:after="0" w:afterAutospacing="0"/>
        <w:ind w:firstLineChars="100" w:firstLine="405"/>
        <w:rPr>
          <w:rFonts w:asciiTheme="minorEastAsia" w:eastAsiaTheme="minorEastAsia" w:hAnsiTheme="minorEastAsia"/>
          <w:bCs/>
        </w:rPr>
      </w:pPr>
      <w:r w:rsidRPr="00121963">
        <w:rPr>
          <w:rFonts w:asciiTheme="minorEastAsia" w:eastAsiaTheme="minorEastAsia" w:hAnsiTheme="minorEastAsia" w:hint="eastAsia"/>
          <w:bCs/>
        </w:rPr>
        <w:t>試料は</w:t>
      </w:r>
      <w:r w:rsidR="002B09B3" w:rsidRPr="00121963">
        <w:rPr>
          <w:rFonts w:asciiTheme="minorEastAsia" w:eastAsiaTheme="minorEastAsia" w:hAnsiTheme="minorEastAsia" w:hint="eastAsia"/>
          <w:bCs/>
        </w:rPr>
        <w:t>，</w:t>
      </w:r>
      <w:r w:rsidR="0079385C" w:rsidRPr="00121963">
        <w:rPr>
          <w:rFonts w:asciiTheme="minorEastAsia" w:eastAsiaTheme="minorEastAsia" w:hAnsiTheme="minorEastAsia" w:hint="eastAsia"/>
          <w:bCs/>
        </w:rPr>
        <w:t>東京都内</w:t>
      </w:r>
      <w:r w:rsidRPr="00121963">
        <w:rPr>
          <w:rFonts w:asciiTheme="minorEastAsia" w:eastAsiaTheme="minorEastAsia" w:hAnsiTheme="minorEastAsia" w:hint="eastAsia"/>
          <w:bCs/>
        </w:rPr>
        <w:t>の</w:t>
      </w:r>
      <w:r w:rsidR="003206FA" w:rsidRPr="00121963">
        <w:rPr>
          <w:rFonts w:asciiTheme="minorEastAsia" w:eastAsiaTheme="minorEastAsia" w:hAnsiTheme="minorEastAsia" w:hint="eastAsia"/>
          <w:bCs/>
        </w:rPr>
        <w:t>小売店</w:t>
      </w:r>
      <w:r w:rsidR="002B09B3" w:rsidRPr="00121963">
        <w:rPr>
          <w:rFonts w:asciiTheme="minorEastAsia" w:eastAsiaTheme="minorEastAsia" w:hAnsiTheme="minorEastAsia" w:hint="eastAsia"/>
          <w:bCs/>
        </w:rPr>
        <w:t>にて</w:t>
      </w:r>
      <w:r w:rsidRPr="00121963">
        <w:rPr>
          <w:rFonts w:asciiTheme="minorEastAsia" w:eastAsiaTheme="minorEastAsia" w:hAnsiTheme="minorEastAsia" w:hint="eastAsia"/>
          <w:bCs/>
        </w:rPr>
        <w:t>市販</w:t>
      </w:r>
      <w:r w:rsidR="002B09B3" w:rsidRPr="00121963">
        <w:rPr>
          <w:rFonts w:asciiTheme="minorEastAsia" w:eastAsiaTheme="minorEastAsia" w:hAnsiTheme="minorEastAsia" w:hint="eastAsia"/>
          <w:bCs/>
        </w:rPr>
        <w:t>品を購入した．</w:t>
      </w:r>
      <w:r w:rsidR="004F0A52">
        <w:rPr>
          <w:rFonts w:asciiTheme="minorEastAsia" w:eastAsiaTheme="minorEastAsia" w:hAnsiTheme="minorEastAsia" w:hint="eastAsia"/>
          <w:bCs/>
        </w:rPr>
        <w:t>鶏筋肉，鶏脂肪，鶏</w:t>
      </w:r>
      <w:r w:rsidR="00847BEF">
        <w:rPr>
          <w:rFonts w:asciiTheme="minorEastAsia" w:eastAsiaTheme="minorEastAsia" w:hAnsiTheme="minorEastAsia" w:hint="eastAsia"/>
          <w:bCs/>
        </w:rPr>
        <w:t>内</w:t>
      </w:r>
      <w:r w:rsidR="004F0A52">
        <w:rPr>
          <w:rFonts w:asciiTheme="minorEastAsia" w:eastAsiaTheme="minorEastAsia" w:hAnsiTheme="minorEastAsia" w:hint="eastAsia"/>
          <w:bCs/>
        </w:rPr>
        <w:t>臓</w:t>
      </w:r>
      <w:r w:rsidR="00847BEF">
        <w:rPr>
          <w:rFonts w:asciiTheme="minorEastAsia" w:eastAsiaTheme="minorEastAsia" w:hAnsiTheme="minorEastAsia" w:hint="eastAsia"/>
          <w:bCs/>
        </w:rPr>
        <w:t>，鶏卵</w:t>
      </w:r>
      <w:r w:rsidR="00951992" w:rsidRPr="00121963">
        <w:rPr>
          <w:rFonts w:asciiTheme="minorEastAsia" w:eastAsiaTheme="minorEastAsia" w:hAnsiTheme="minorEastAsia" w:hint="eastAsia"/>
          <w:bCs/>
        </w:rPr>
        <w:t>および</w:t>
      </w:r>
      <w:r w:rsidR="00847BEF">
        <w:rPr>
          <w:rFonts w:asciiTheme="minorEastAsia" w:eastAsiaTheme="minorEastAsia" w:hAnsiTheme="minorEastAsia" w:hint="eastAsia"/>
          <w:bCs/>
        </w:rPr>
        <w:t>鶏加工品</w:t>
      </w:r>
      <w:r w:rsidRPr="00121963">
        <w:rPr>
          <w:rFonts w:asciiTheme="minorEastAsia" w:eastAsiaTheme="minorEastAsia" w:hAnsiTheme="minorEastAsia" w:hint="eastAsia"/>
          <w:bCs/>
        </w:rPr>
        <w:t>を用いた</w:t>
      </w:r>
      <w:r w:rsidR="001C3E5F" w:rsidRPr="00121963">
        <w:rPr>
          <w:rFonts w:asciiTheme="minorEastAsia" w:eastAsiaTheme="minorEastAsia" w:hAnsiTheme="minorEastAsia" w:hint="eastAsia"/>
          <w:bCs/>
        </w:rPr>
        <w:t>．</w:t>
      </w:r>
    </w:p>
    <w:p w14:paraId="05009C3E" w14:textId="77777777" w:rsidR="0079385C" w:rsidRPr="00D64038" w:rsidRDefault="0079385C" w:rsidP="007765B2">
      <w:pPr>
        <w:pStyle w:val="Web"/>
        <w:widowControl w:val="0"/>
        <w:spacing w:before="0" w:beforeAutospacing="0" w:after="0" w:afterAutospacing="0"/>
        <w:ind w:firstLineChars="100" w:firstLine="405"/>
        <w:rPr>
          <w:rFonts w:asciiTheme="minorEastAsia" w:eastAsiaTheme="minorEastAsia" w:hAnsiTheme="minorEastAsia"/>
          <w:bCs/>
        </w:rPr>
      </w:pPr>
    </w:p>
    <w:p w14:paraId="0376A296" w14:textId="33475D20" w:rsidR="001E6D8D" w:rsidRDefault="001E6D8D" w:rsidP="001E6D8D">
      <w:pPr>
        <w:pStyle w:val="Web"/>
        <w:widowControl w:val="0"/>
        <w:spacing w:before="0" w:beforeAutospacing="0" w:after="0" w:afterAutospacing="0"/>
        <w:ind w:firstLineChars="100" w:firstLine="406"/>
        <w:rPr>
          <w:rFonts w:asciiTheme="minorEastAsia" w:eastAsiaTheme="minorEastAsia" w:hAnsiTheme="minorEastAsia"/>
          <w:b/>
          <w:bCs/>
        </w:rPr>
      </w:pPr>
      <w:r w:rsidRPr="001E6D8D">
        <w:rPr>
          <w:rFonts w:asciiTheme="minorEastAsia" w:eastAsiaTheme="minorEastAsia" w:hAnsiTheme="minorEastAsia" w:hint="eastAsia"/>
          <w:b/>
          <w:bCs/>
        </w:rPr>
        <w:lastRenderedPageBreak/>
        <w:t>2. 試薬</w:t>
      </w:r>
    </w:p>
    <w:p w14:paraId="1B6A7E9C" w14:textId="586EA4B1" w:rsidR="008E6D44" w:rsidRDefault="003A6C03" w:rsidP="005D37A0">
      <w:pPr>
        <w:ind w:firstLineChars="100" w:firstLine="405"/>
        <w:rPr>
          <w:rFonts w:ascii="ＭＳ 明朝" w:hAnsi="ＭＳ 明朝"/>
          <w:color w:val="000000" w:themeColor="text1"/>
          <w:sz w:val="24"/>
        </w:rPr>
      </w:pPr>
      <w:r w:rsidRPr="00FF0F3C">
        <w:rPr>
          <w:rFonts w:ascii="ＭＳ 明朝" w:hAnsi="ＭＳ 明朝" w:hint="eastAsia"/>
          <w:color w:val="000000" w:themeColor="text1"/>
          <w:sz w:val="24"/>
        </w:rPr>
        <w:t>標準品：</w:t>
      </w:r>
      <w:r w:rsidRPr="00EF2589">
        <w:rPr>
          <w:rFonts w:ascii="ＭＳ 明朝" w:hAnsi="ＭＳ 明朝" w:hint="eastAsia"/>
          <w:sz w:val="24"/>
        </w:rPr>
        <w:t>アマンタジン</w:t>
      </w:r>
      <w:r w:rsidR="00E41D4D" w:rsidRPr="00EF2589">
        <w:rPr>
          <w:rFonts w:ascii="ＭＳ 明朝" w:hAnsi="ＭＳ 明朝" w:hint="eastAsia"/>
          <w:sz w:val="24"/>
        </w:rPr>
        <w:t>塩酸塩</w:t>
      </w:r>
      <w:r w:rsidRPr="00FF0F3C">
        <w:rPr>
          <w:rFonts w:ascii="ＭＳ 明朝" w:hAnsi="ＭＳ 明朝" w:hint="eastAsia"/>
          <w:color w:val="000000" w:themeColor="text1"/>
          <w:sz w:val="24"/>
        </w:rPr>
        <w:t>は富士フイルム和光純薬工業(株)</w:t>
      </w:r>
      <w:r w:rsidR="00BB5DEC">
        <w:rPr>
          <w:rFonts w:ascii="ＭＳ 明朝" w:hAnsi="ＭＳ 明朝" w:hint="eastAsia"/>
          <w:color w:val="000000" w:themeColor="text1"/>
          <w:sz w:val="24"/>
        </w:rPr>
        <w:t>製，オセルタミビル</w:t>
      </w:r>
      <w:r w:rsidR="00BB5DEC" w:rsidRPr="00FF0F3C">
        <w:rPr>
          <w:rFonts w:ascii="ＭＳ 明朝" w:hAnsi="ＭＳ 明朝" w:hint="eastAsia"/>
          <w:color w:val="000000" w:themeColor="text1"/>
          <w:sz w:val="24"/>
        </w:rPr>
        <w:t>，アルビドール</w:t>
      </w:r>
      <w:r w:rsidR="00BB5DEC">
        <w:rPr>
          <w:rFonts w:ascii="ＭＳ 明朝" w:hAnsi="ＭＳ 明朝" w:hint="eastAsia"/>
          <w:color w:val="000000" w:themeColor="text1"/>
          <w:sz w:val="24"/>
        </w:rPr>
        <w:t>，</w:t>
      </w:r>
      <w:r w:rsidRPr="00FF0F3C">
        <w:rPr>
          <w:rFonts w:ascii="ＭＳ 明朝" w:hAnsi="ＭＳ 明朝" w:hint="eastAsia"/>
          <w:color w:val="000000" w:themeColor="text1"/>
          <w:sz w:val="24"/>
        </w:rPr>
        <w:t>ザナミビル，1-ペラミビル</w:t>
      </w:r>
      <w:r w:rsidRPr="00CB6DCF">
        <w:rPr>
          <w:rFonts w:ascii="ＭＳ 明朝" w:hAnsi="ＭＳ 明朝" w:hint="eastAsia"/>
          <w:sz w:val="24"/>
        </w:rPr>
        <w:t>，</w:t>
      </w:r>
      <w:r w:rsidR="00BB5DEC" w:rsidRPr="00CB6DCF">
        <w:rPr>
          <w:rFonts w:ascii="ＭＳ 明朝" w:hAnsi="ＭＳ 明朝" w:hint="eastAsia"/>
          <w:sz w:val="24"/>
        </w:rPr>
        <w:t>ラニナミビル</w:t>
      </w:r>
      <w:r w:rsidRPr="00CB6DCF">
        <w:rPr>
          <w:rFonts w:ascii="ＭＳ 明朝" w:hAnsi="ＭＳ 明朝" w:hint="eastAsia"/>
          <w:sz w:val="24"/>
        </w:rPr>
        <w:t>はTronto Research Chemicals社製，　1-（1-ア</w:t>
      </w:r>
      <w:r w:rsidRPr="00FF0F3C">
        <w:rPr>
          <w:rFonts w:ascii="ＭＳ 明朝" w:hAnsi="ＭＳ 明朝" w:hint="eastAsia"/>
          <w:color w:val="000000" w:themeColor="text1"/>
          <w:sz w:val="24"/>
        </w:rPr>
        <w:t>ダマンチル）エチルアミン塩酸塩（リマンタジン塩酸塩）はSigma Aldrich社製</w:t>
      </w:r>
      <w:r w:rsidR="008E6D44">
        <w:rPr>
          <w:rFonts w:ascii="ＭＳ 明朝" w:hAnsi="ＭＳ 明朝" w:hint="eastAsia"/>
          <w:color w:val="000000" w:themeColor="text1"/>
          <w:sz w:val="24"/>
        </w:rPr>
        <w:t>を用いた．</w:t>
      </w:r>
    </w:p>
    <w:p w14:paraId="7CE5140D" w14:textId="104A040F" w:rsidR="008E6D44" w:rsidRPr="00CB6DCF" w:rsidRDefault="007162E5" w:rsidP="006F603D">
      <w:pPr>
        <w:ind w:firstLineChars="100" w:firstLine="405"/>
        <w:rPr>
          <w:rFonts w:ascii="ＭＳ 明朝" w:hAnsi="ＭＳ 明朝"/>
          <w:sz w:val="24"/>
        </w:rPr>
      </w:pPr>
      <w:r>
        <w:rPr>
          <w:rFonts w:ascii="ＭＳ 明朝" w:hAnsi="ＭＳ 明朝" w:hint="eastAsia"/>
          <w:color w:val="000000" w:themeColor="text1"/>
          <w:sz w:val="24"/>
        </w:rPr>
        <w:t>アマンタジン，リマンタジン，</w:t>
      </w:r>
      <w:r w:rsidR="008707F9" w:rsidRPr="00FF0F3C">
        <w:rPr>
          <w:rFonts w:ascii="ＭＳ 明朝" w:hAnsi="ＭＳ 明朝" w:hint="eastAsia"/>
          <w:color w:val="000000" w:themeColor="text1"/>
          <w:sz w:val="24"/>
        </w:rPr>
        <w:t>アルビドール</w:t>
      </w:r>
      <w:r w:rsidR="00E426E2">
        <w:rPr>
          <w:rFonts w:ascii="ＭＳ 明朝" w:hAnsi="ＭＳ 明朝" w:hint="eastAsia"/>
          <w:color w:val="000000" w:themeColor="text1"/>
          <w:sz w:val="24"/>
        </w:rPr>
        <w:t>，オセルタミビル</w:t>
      </w:r>
      <w:r w:rsidR="008707F9" w:rsidRPr="00FF0F3C">
        <w:rPr>
          <w:rFonts w:ascii="ＭＳ 明朝" w:hAnsi="ＭＳ 明朝" w:hint="eastAsia"/>
          <w:color w:val="000000" w:themeColor="text1"/>
          <w:sz w:val="24"/>
        </w:rPr>
        <w:t>および</w:t>
      </w:r>
      <w:r w:rsidRPr="00CB6DCF">
        <w:rPr>
          <w:rFonts w:ascii="ＭＳ 明朝" w:hAnsi="ＭＳ 明朝" w:hint="eastAsia"/>
          <w:sz w:val="24"/>
        </w:rPr>
        <w:t>ペラミビル</w:t>
      </w:r>
      <w:r w:rsidR="00847BEF" w:rsidRPr="00CB6DCF">
        <w:rPr>
          <w:rFonts w:ascii="ＭＳ 明朝" w:hAnsi="ＭＳ 明朝" w:hint="eastAsia"/>
          <w:sz w:val="24"/>
        </w:rPr>
        <w:t>各標準原液</w:t>
      </w:r>
      <w:r w:rsidR="008E6D44" w:rsidRPr="00CB6DCF">
        <w:rPr>
          <w:rFonts w:ascii="ＭＳ 明朝" w:hAnsi="ＭＳ 明朝" w:hint="eastAsia"/>
          <w:sz w:val="24"/>
        </w:rPr>
        <w:t>：</w:t>
      </w:r>
      <w:r w:rsidR="008707F9" w:rsidRPr="00CB6DCF">
        <w:rPr>
          <w:rFonts w:ascii="ＭＳ 明朝" w:hAnsi="ＭＳ 明朝" w:hint="eastAsia"/>
          <w:sz w:val="24"/>
        </w:rPr>
        <w:t>それぞれ10 mg</w:t>
      </w:r>
      <w:r w:rsidR="00BC763B">
        <w:rPr>
          <w:rFonts w:ascii="ＭＳ 明朝" w:hAnsi="ＭＳ 明朝" w:hint="eastAsia"/>
          <w:sz w:val="24"/>
        </w:rPr>
        <w:t>相当</w:t>
      </w:r>
      <w:r w:rsidR="008707F9" w:rsidRPr="00CB6DCF">
        <w:rPr>
          <w:rFonts w:ascii="ＭＳ 明朝" w:hAnsi="ＭＳ 明朝" w:hint="eastAsia"/>
          <w:sz w:val="24"/>
        </w:rPr>
        <w:t>を精秤し</w:t>
      </w:r>
      <w:r w:rsidR="007C114A" w:rsidRPr="00CB6DCF">
        <w:rPr>
          <w:rFonts w:ascii="ＭＳ 明朝" w:hAnsi="ＭＳ 明朝" w:hint="eastAsia"/>
          <w:sz w:val="24"/>
        </w:rPr>
        <w:t>，</w:t>
      </w:r>
      <w:r w:rsidR="008707F9" w:rsidRPr="00CB6DCF">
        <w:rPr>
          <w:rFonts w:ascii="ＭＳ 明朝" w:hAnsi="ＭＳ 明朝" w:hint="eastAsia"/>
          <w:sz w:val="24"/>
        </w:rPr>
        <w:t>メタノールに溶解しで100 mLとした（100 µg/mL）．</w:t>
      </w:r>
    </w:p>
    <w:p w14:paraId="52773DC7" w14:textId="34BF5A21" w:rsidR="00D373F0" w:rsidRPr="00CB6DCF" w:rsidRDefault="008707F9" w:rsidP="006F603D">
      <w:pPr>
        <w:ind w:firstLineChars="100" w:firstLine="405"/>
        <w:rPr>
          <w:rFonts w:ascii="ＭＳ 明朝" w:hAnsi="ＭＳ 明朝"/>
          <w:sz w:val="24"/>
        </w:rPr>
      </w:pPr>
      <w:r w:rsidRPr="00CB6DCF">
        <w:rPr>
          <w:rFonts w:ascii="ＭＳ 明朝" w:hAnsi="ＭＳ 明朝" w:hint="eastAsia"/>
          <w:sz w:val="24"/>
        </w:rPr>
        <w:t>ザナミビル</w:t>
      </w:r>
      <w:r w:rsidR="00847BEF" w:rsidRPr="00CB6DCF">
        <w:rPr>
          <w:rFonts w:ascii="ＭＳ 明朝" w:hAnsi="ＭＳ 明朝" w:hint="eastAsia"/>
          <w:sz w:val="24"/>
        </w:rPr>
        <w:t>標準原液</w:t>
      </w:r>
      <w:r w:rsidR="00D373F0" w:rsidRPr="00CB6DCF">
        <w:rPr>
          <w:rFonts w:ascii="ＭＳ 明朝" w:hAnsi="ＭＳ 明朝" w:hint="eastAsia"/>
          <w:sz w:val="24"/>
        </w:rPr>
        <w:t>：</w:t>
      </w:r>
      <w:r w:rsidR="007162E5" w:rsidRPr="00CB6DCF">
        <w:rPr>
          <w:rFonts w:ascii="ＭＳ 明朝" w:hAnsi="ＭＳ 明朝" w:hint="eastAsia"/>
          <w:sz w:val="24"/>
        </w:rPr>
        <w:t xml:space="preserve"> </w:t>
      </w:r>
      <w:r w:rsidRPr="00CB6DCF">
        <w:rPr>
          <w:rFonts w:ascii="ＭＳ 明朝" w:hAnsi="ＭＳ 明朝" w:hint="eastAsia"/>
          <w:sz w:val="24"/>
        </w:rPr>
        <w:t>10 mg</w:t>
      </w:r>
      <w:r w:rsidR="00BC763B">
        <w:rPr>
          <w:rFonts w:ascii="ＭＳ 明朝" w:hAnsi="ＭＳ 明朝" w:hint="eastAsia"/>
          <w:sz w:val="24"/>
        </w:rPr>
        <w:t>相当</w:t>
      </w:r>
      <w:r w:rsidR="00D373F0" w:rsidRPr="00CB6DCF">
        <w:rPr>
          <w:rFonts w:ascii="ＭＳ 明朝" w:hAnsi="ＭＳ 明朝" w:hint="eastAsia"/>
          <w:sz w:val="24"/>
        </w:rPr>
        <w:t>を</w:t>
      </w:r>
      <w:r w:rsidRPr="00CB6DCF">
        <w:rPr>
          <w:rFonts w:ascii="ＭＳ 明朝" w:hAnsi="ＭＳ 明朝" w:hint="eastAsia"/>
          <w:sz w:val="24"/>
        </w:rPr>
        <w:t>精秤し</w:t>
      </w:r>
      <w:r w:rsidR="007C114A" w:rsidRPr="00CB6DCF">
        <w:rPr>
          <w:rFonts w:ascii="ＭＳ 明朝" w:hAnsi="ＭＳ 明朝" w:hint="eastAsia"/>
          <w:sz w:val="24"/>
        </w:rPr>
        <w:t>，</w:t>
      </w:r>
      <w:r w:rsidRPr="00CB6DCF">
        <w:rPr>
          <w:rFonts w:ascii="ＭＳ 明朝" w:hAnsi="ＭＳ 明朝" w:hint="eastAsia"/>
          <w:sz w:val="24"/>
        </w:rPr>
        <w:t>水に溶解して100 mLとした（100 µg/mL）．</w:t>
      </w:r>
    </w:p>
    <w:p w14:paraId="5B10C693" w14:textId="77887EEB" w:rsidR="008E6D44" w:rsidRPr="00CB6DCF" w:rsidRDefault="008707F9" w:rsidP="006F603D">
      <w:pPr>
        <w:ind w:firstLineChars="100" w:firstLine="405"/>
        <w:rPr>
          <w:rFonts w:ascii="ＭＳ 明朝" w:hAnsi="ＭＳ 明朝"/>
          <w:sz w:val="24"/>
        </w:rPr>
      </w:pPr>
      <w:r w:rsidRPr="00CB6DCF">
        <w:rPr>
          <w:rFonts w:ascii="ＭＳ 明朝" w:hAnsi="ＭＳ 明朝" w:hint="eastAsia"/>
          <w:sz w:val="24"/>
        </w:rPr>
        <w:t>ラニナミビル</w:t>
      </w:r>
      <w:r w:rsidR="00847BEF" w:rsidRPr="00CB6DCF">
        <w:rPr>
          <w:rFonts w:ascii="ＭＳ 明朝" w:hAnsi="ＭＳ 明朝" w:hint="eastAsia"/>
          <w:sz w:val="24"/>
        </w:rPr>
        <w:t>標準原液</w:t>
      </w:r>
      <w:r w:rsidR="00D373F0" w:rsidRPr="00CB6DCF">
        <w:rPr>
          <w:rFonts w:ascii="ＭＳ 明朝" w:hAnsi="ＭＳ 明朝" w:hint="eastAsia"/>
          <w:sz w:val="24"/>
        </w:rPr>
        <w:t>：</w:t>
      </w:r>
      <w:r w:rsidRPr="00CB6DCF">
        <w:rPr>
          <w:rFonts w:ascii="ＭＳ 明朝" w:hAnsi="ＭＳ 明朝" w:hint="eastAsia"/>
          <w:sz w:val="24"/>
        </w:rPr>
        <w:t>10 mg</w:t>
      </w:r>
      <w:r w:rsidR="00D373F0" w:rsidRPr="00CB6DCF">
        <w:rPr>
          <w:rFonts w:ascii="ＭＳ 明朝" w:hAnsi="ＭＳ 明朝" w:hint="eastAsia"/>
          <w:sz w:val="24"/>
        </w:rPr>
        <w:t>を</w:t>
      </w:r>
      <w:r w:rsidRPr="00CB6DCF">
        <w:rPr>
          <w:rFonts w:ascii="ＭＳ 明朝" w:hAnsi="ＭＳ 明朝" w:hint="eastAsia"/>
          <w:sz w:val="24"/>
        </w:rPr>
        <w:t>精秤し</w:t>
      </w:r>
      <w:r w:rsidR="007C114A" w:rsidRPr="00CB6DCF">
        <w:rPr>
          <w:rFonts w:ascii="ＭＳ 明朝" w:hAnsi="ＭＳ 明朝" w:hint="eastAsia"/>
          <w:sz w:val="24"/>
        </w:rPr>
        <w:t>，</w:t>
      </w:r>
      <w:r w:rsidR="007162E5" w:rsidRPr="00CB6DCF">
        <w:rPr>
          <w:rFonts w:ascii="ＭＳ 明朝" w:hAnsi="ＭＳ 明朝" w:hint="eastAsia"/>
          <w:sz w:val="24"/>
        </w:rPr>
        <w:t>メタノール－</w:t>
      </w:r>
      <w:r w:rsidRPr="00CB6DCF">
        <w:rPr>
          <w:rFonts w:ascii="ＭＳ 明朝" w:hAnsi="ＭＳ 明朝" w:hint="eastAsia"/>
          <w:sz w:val="24"/>
        </w:rPr>
        <w:t>水</w:t>
      </w:r>
      <w:r w:rsidR="007162E5" w:rsidRPr="00CB6DCF">
        <w:rPr>
          <w:rFonts w:ascii="ＭＳ 明朝" w:hAnsi="ＭＳ 明朝" w:hint="eastAsia"/>
          <w:sz w:val="24"/>
        </w:rPr>
        <w:t>（１：１）</w:t>
      </w:r>
      <w:r w:rsidRPr="00CB6DCF">
        <w:rPr>
          <w:rFonts w:ascii="ＭＳ 明朝" w:hAnsi="ＭＳ 明朝" w:hint="eastAsia"/>
          <w:sz w:val="24"/>
        </w:rPr>
        <w:t>に溶解して100 mLとした（100 µg/mL）．</w:t>
      </w:r>
    </w:p>
    <w:p w14:paraId="735677A4" w14:textId="63EE738A" w:rsidR="00D373F0" w:rsidRPr="00EF2589" w:rsidRDefault="008D516D" w:rsidP="0032198D">
      <w:pPr>
        <w:ind w:firstLineChars="100" w:firstLine="405"/>
        <w:rPr>
          <w:rFonts w:ascii="ＭＳ 明朝" w:hAnsi="ＭＳ 明朝"/>
          <w:sz w:val="24"/>
        </w:rPr>
      </w:pPr>
      <w:r w:rsidRPr="00EF2589">
        <w:rPr>
          <w:rFonts w:ascii="ＭＳ 明朝" w:hAnsi="ＭＳ 明朝" w:hint="eastAsia"/>
          <w:sz w:val="24"/>
        </w:rPr>
        <w:t>混合</w:t>
      </w:r>
      <w:r w:rsidR="00766376" w:rsidRPr="00EF2589">
        <w:rPr>
          <w:rFonts w:ascii="ＭＳ 明朝" w:hAnsi="ＭＳ 明朝" w:hint="eastAsia"/>
          <w:sz w:val="24"/>
        </w:rPr>
        <w:t>標準溶液：</w:t>
      </w:r>
      <w:r w:rsidR="00847BEF" w:rsidRPr="00EF2589">
        <w:rPr>
          <w:rFonts w:ascii="ＭＳ 明朝" w:hAnsi="ＭＳ 明朝" w:hint="eastAsia"/>
          <w:sz w:val="24"/>
        </w:rPr>
        <w:t>各</w:t>
      </w:r>
      <w:r w:rsidR="00766376" w:rsidRPr="00EF2589">
        <w:rPr>
          <w:rFonts w:ascii="ＭＳ 明朝" w:hAnsi="ＭＳ 明朝" w:hint="eastAsia"/>
          <w:sz w:val="24"/>
        </w:rPr>
        <w:t>標準原液</w:t>
      </w:r>
      <w:r w:rsidR="00DF093C" w:rsidRPr="00EF2589">
        <w:rPr>
          <w:rFonts w:ascii="ＭＳ 明朝" w:hAnsi="ＭＳ 明朝" w:hint="eastAsia"/>
          <w:sz w:val="24"/>
        </w:rPr>
        <w:t>の</w:t>
      </w:r>
      <w:r w:rsidR="00847BEF" w:rsidRPr="00EF2589">
        <w:rPr>
          <w:rFonts w:ascii="ＭＳ 明朝" w:hAnsi="ＭＳ 明朝" w:hint="eastAsia"/>
          <w:sz w:val="24"/>
        </w:rPr>
        <w:t>10</w:t>
      </w:r>
      <w:r w:rsidR="00847BEF" w:rsidRPr="00EF2589">
        <w:rPr>
          <w:rFonts w:ascii="ＭＳ 明朝" w:hAnsi="ＭＳ 明朝"/>
          <w:sz w:val="24"/>
        </w:rPr>
        <w:t xml:space="preserve"> mL</w:t>
      </w:r>
      <w:r w:rsidR="00DF093C" w:rsidRPr="00EF2589">
        <w:rPr>
          <w:rFonts w:ascii="ＭＳ 明朝" w:hAnsi="ＭＳ 明朝"/>
          <w:sz w:val="24"/>
        </w:rPr>
        <w:t>を</w:t>
      </w:r>
      <w:r w:rsidR="00847BEF" w:rsidRPr="00EF2589">
        <w:rPr>
          <w:rFonts w:ascii="ＭＳ 明朝" w:hAnsi="ＭＳ 明朝" w:hint="eastAsia"/>
          <w:sz w:val="24"/>
        </w:rPr>
        <w:t>と</w:t>
      </w:r>
      <w:r w:rsidR="00DF093C" w:rsidRPr="00EF2589">
        <w:rPr>
          <w:rFonts w:ascii="ＭＳ 明朝" w:hAnsi="ＭＳ 明朝" w:hint="eastAsia"/>
          <w:sz w:val="24"/>
        </w:rPr>
        <w:t>って</w:t>
      </w:r>
      <w:r w:rsidR="007162E5" w:rsidRPr="00EF2589">
        <w:rPr>
          <w:rFonts w:ascii="ＭＳ 明朝" w:hAnsi="ＭＳ 明朝" w:hint="eastAsia"/>
          <w:sz w:val="24"/>
        </w:rPr>
        <w:t>混合し</w:t>
      </w:r>
      <w:r w:rsidR="00DF093C" w:rsidRPr="00EF2589">
        <w:rPr>
          <w:rFonts w:ascii="ＭＳ 明朝" w:hAnsi="ＭＳ 明朝" w:hint="eastAsia"/>
          <w:sz w:val="24"/>
        </w:rPr>
        <w:t>，</w:t>
      </w:r>
      <w:r w:rsidR="007162E5" w:rsidRPr="00EF2589">
        <w:rPr>
          <w:rFonts w:ascii="ＭＳ 明朝" w:hAnsi="ＭＳ 明朝" w:hint="eastAsia"/>
          <w:sz w:val="24"/>
        </w:rPr>
        <w:t>メタノールで</w:t>
      </w:r>
      <w:r w:rsidR="00847BEF" w:rsidRPr="00EF2589">
        <w:rPr>
          <w:rFonts w:ascii="ＭＳ 明朝" w:hAnsi="ＭＳ 明朝" w:hint="eastAsia"/>
          <w:sz w:val="24"/>
        </w:rPr>
        <w:t>100</w:t>
      </w:r>
      <w:r w:rsidR="00847BEF" w:rsidRPr="00EF2589">
        <w:rPr>
          <w:rFonts w:ascii="ＭＳ 明朝" w:hAnsi="ＭＳ 明朝"/>
          <w:sz w:val="24"/>
        </w:rPr>
        <w:t xml:space="preserve"> mL</w:t>
      </w:r>
      <w:r w:rsidR="00847BEF" w:rsidRPr="00EF2589">
        <w:rPr>
          <w:rFonts w:ascii="ＭＳ 明朝" w:hAnsi="ＭＳ 明朝" w:hint="eastAsia"/>
          <w:sz w:val="24"/>
        </w:rPr>
        <w:t>とし</w:t>
      </w:r>
      <w:r w:rsidRPr="00EF2589">
        <w:rPr>
          <w:rFonts w:ascii="ＭＳ 明朝" w:hAnsi="ＭＳ 明朝" w:hint="eastAsia"/>
          <w:sz w:val="24"/>
        </w:rPr>
        <w:t>たものを</w:t>
      </w:r>
      <w:r w:rsidR="00D373F0" w:rsidRPr="00EF2589">
        <w:rPr>
          <w:rFonts w:ascii="ＭＳ 明朝" w:hAnsi="ＭＳ 明朝" w:hint="eastAsia"/>
          <w:sz w:val="24"/>
        </w:rPr>
        <w:t>混合標準溶液</w:t>
      </w:r>
      <w:r w:rsidRPr="00EF2589">
        <w:rPr>
          <w:rFonts w:ascii="ＭＳ 明朝" w:hAnsi="ＭＳ 明朝" w:hint="eastAsia"/>
          <w:sz w:val="24"/>
        </w:rPr>
        <w:t>とした</w:t>
      </w:r>
      <w:r w:rsidR="00DF093C" w:rsidRPr="00EF2589">
        <w:rPr>
          <w:rFonts w:ascii="ＭＳ 明朝" w:hAnsi="ＭＳ 明朝" w:hint="eastAsia"/>
          <w:sz w:val="24"/>
        </w:rPr>
        <w:t>（10 µg/mL）</w:t>
      </w:r>
    </w:p>
    <w:p w14:paraId="381C1E35" w14:textId="20E66FD5" w:rsidR="00D373F0" w:rsidRPr="00FF0F3C" w:rsidRDefault="00D373F0" w:rsidP="0032198D">
      <w:pPr>
        <w:ind w:firstLineChars="100" w:firstLine="405"/>
        <w:rPr>
          <w:rFonts w:ascii="ＭＳ 明朝" w:hAnsi="ＭＳ 明朝"/>
          <w:color w:val="000000" w:themeColor="text1"/>
          <w:sz w:val="24"/>
        </w:rPr>
      </w:pPr>
      <w:r w:rsidRPr="00EF2589">
        <w:rPr>
          <w:rFonts w:ascii="ＭＳ 明朝" w:hAnsi="ＭＳ 明朝"/>
          <w:sz w:val="24"/>
        </w:rPr>
        <w:t>固相</w:t>
      </w:r>
      <w:r w:rsidR="008D516D" w:rsidRPr="00EF2589">
        <w:rPr>
          <w:rFonts w:ascii="ＭＳ 明朝" w:hAnsi="ＭＳ 明朝"/>
          <w:sz w:val="24"/>
        </w:rPr>
        <w:t>抽出</w:t>
      </w:r>
      <w:r w:rsidRPr="00EF2589">
        <w:rPr>
          <w:rFonts w:ascii="ＭＳ 明朝" w:hAnsi="ＭＳ 明朝"/>
          <w:sz w:val="24"/>
        </w:rPr>
        <w:t>カラム：</w:t>
      </w:r>
      <w:r w:rsidR="000F3263" w:rsidRPr="00EF2589">
        <w:rPr>
          <w:rFonts w:asciiTheme="minorEastAsia" w:hAnsiTheme="minorEastAsia"/>
          <w:sz w:val="24"/>
          <w:szCs w:val="24"/>
        </w:rPr>
        <w:t>InertS</w:t>
      </w:r>
      <w:r w:rsidR="000F3263">
        <w:rPr>
          <w:rFonts w:asciiTheme="minorEastAsia" w:hAnsiTheme="minorEastAsia"/>
          <w:color w:val="000000" w:themeColor="text1"/>
          <w:sz w:val="24"/>
          <w:szCs w:val="24"/>
        </w:rPr>
        <w:t>ep</w:t>
      </w:r>
      <w:r w:rsidRPr="00FF0F3C">
        <w:rPr>
          <w:rFonts w:ascii="ＭＳ 明朝" w:hAnsi="ＭＳ 明朝" w:hint="eastAsia"/>
          <w:color w:val="000000" w:themeColor="text1"/>
          <w:sz w:val="24"/>
        </w:rPr>
        <w:t xml:space="preserve"> </w:t>
      </w:r>
      <w:r w:rsidRPr="00FF0F3C">
        <w:rPr>
          <w:rFonts w:ascii="ＭＳ 明朝" w:hAnsi="ＭＳ 明朝"/>
          <w:color w:val="000000" w:themeColor="text1"/>
          <w:sz w:val="24"/>
        </w:rPr>
        <w:t>MCX（</w:t>
      </w:r>
      <w:r w:rsidR="00BC763B">
        <w:rPr>
          <w:rFonts w:ascii="ＭＳ 明朝" w:hAnsi="ＭＳ 明朝" w:hint="eastAsia"/>
          <w:color w:val="000000" w:themeColor="text1"/>
          <w:sz w:val="24"/>
        </w:rPr>
        <w:t>50</w:t>
      </w:r>
      <w:r w:rsidRPr="00FF0F3C">
        <w:rPr>
          <w:rFonts w:ascii="ＭＳ 明朝" w:hAnsi="ＭＳ 明朝"/>
          <w:color w:val="000000" w:themeColor="text1"/>
          <w:sz w:val="24"/>
        </w:rPr>
        <w:t>0 mg/6 mL）</w:t>
      </w:r>
      <w:r w:rsidRPr="00FF0F3C">
        <w:rPr>
          <w:rFonts w:ascii="ＭＳ 明朝" w:hAnsi="ＭＳ 明朝" w:hint="eastAsia"/>
          <w:color w:val="000000" w:themeColor="text1"/>
          <w:sz w:val="24"/>
        </w:rPr>
        <w:t>（</w:t>
      </w:r>
      <w:r w:rsidR="000F3263">
        <w:rPr>
          <w:rFonts w:ascii="ＭＳ 明朝" w:hAnsi="ＭＳ 明朝" w:hint="eastAsia"/>
          <w:color w:val="000000" w:themeColor="text1"/>
          <w:sz w:val="24"/>
        </w:rPr>
        <w:t>GLサイエンス</w:t>
      </w:r>
      <w:r w:rsidR="000F3263" w:rsidRPr="00FF0F3C">
        <w:rPr>
          <w:rFonts w:ascii="ＭＳ 明朝" w:hAnsi="ＭＳ 明朝" w:hint="eastAsia"/>
          <w:color w:val="000000" w:themeColor="text1"/>
          <w:sz w:val="24"/>
        </w:rPr>
        <w:t>(株)</w:t>
      </w:r>
      <w:r w:rsidRPr="00FF0F3C">
        <w:rPr>
          <w:rFonts w:ascii="ＭＳ 明朝" w:hAnsi="ＭＳ 明朝"/>
          <w:color w:val="000000" w:themeColor="text1"/>
          <w:sz w:val="24"/>
        </w:rPr>
        <w:t>製</w:t>
      </w:r>
      <w:r w:rsidRPr="00FF0F3C">
        <w:rPr>
          <w:rFonts w:ascii="ＭＳ 明朝" w:hAnsi="ＭＳ 明朝" w:hint="eastAsia"/>
          <w:color w:val="000000" w:themeColor="text1"/>
          <w:sz w:val="24"/>
        </w:rPr>
        <w:t>），</w:t>
      </w:r>
      <w:r w:rsidR="000F3263">
        <w:rPr>
          <w:rFonts w:asciiTheme="minorEastAsia" w:hAnsiTheme="minorEastAsia"/>
          <w:color w:val="000000" w:themeColor="text1"/>
          <w:sz w:val="24"/>
          <w:szCs w:val="24"/>
        </w:rPr>
        <w:t>InertSep</w:t>
      </w:r>
      <w:r w:rsidRPr="00FF0F3C">
        <w:rPr>
          <w:rFonts w:ascii="ＭＳ 明朝" w:hAnsi="ＭＳ 明朝" w:hint="eastAsia"/>
          <w:color w:val="000000" w:themeColor="text1"/>
          <w:sz w:val="24"/>
        </w:rPr>
        <w:t xml:space="preserve"> </w:t>
      </w:r>
      <w:r w:rsidRPr="00FF0F3C">
        <w:rPr>
          <w:rFonts w:ascii="ＭＳ 明朝" w:hAnsi="ＭＳ 明朝"/>
          <w:color w:val="000000" w:themeColor="text1"/>
          <w:sz w:val="24"/>
        </w:rPr>
        <w:t>M</w:t>
      </w:r>
      <w:r w:rsidRPr="00FF0F3C">
        <w:rPr>
          <w:rFonts w:ascii="ＭＳ 明朝" w:hAnsi="ＭＳ 明朝" w:hint="eastAsia"/>
          <w:color w:val="000000" w:themeColor="text1"/>
          <w:sz w:val="24"/>
        </w:rPr>
        <w:t>A</w:t>
      </w:r>
      <w:r w:rsidRPr="00FF0F3C">
        <w:rPr>
          <w:rFonts w:ascii="ＭＳ 明朝" w:hAnsi="ＭＳ 明朝"/>
          <w:color w:val="000000" w:themeColor="text1"/>
          <w:sz w:val="24"/>
        </w:rPr>
        <w:t>X（</w:t>
      </w:r>
      <w:r w:rsidR="00BC763B">
        <w:rPr>
          <w:rFonts w:ascii="ＭＳ 明朝" w:hAnsi="ＭＳ 明朝" w:hint="eastAsia"/>
          <w:color w:val="000000" w:themeColor="text1"/>
          <w:sz w:val="24"/>
        </w:rPr>
        <w:t>50</w:t>
      </w:r>
      <w:r w:rsidRPr="00FF0F3C">
        <w:rPr>
          <w:rFonts w:ascii="ＭＳ 明朝" w:hAnsi="ＭＳ 明朝"/>
          <w:color w:val="000000" w:themeColor="text1"/>
          <w:sz w:val="24"/>
        </w:rPr>
        <w:t>0 mg/6 mL）</w:t>
      </w:r>
      <w:r w:rsidRPr="00FF0F3C">
        <w:rPr>
          <w:rFonts w:ascii="ＭＳ 明朝" w:hAnsi="ＭＳ 明朝" w:hint="eastAsia"/>
          <w:color w:val="000000" w:themeColor="text1"/>
          <w:sz w:val="24"/>
        </w:rPr>
        <w:t>（</w:t>
      </w:r>
      <w:r w:rsidR="000F3263">
        <w:rPr>
          <w:rFonts w:ascii="ＭＳ 明朝" w:hAnsi="ＭＳ 明朝" w:hint="eastAsia"/>
          <w:color w:val="000000" w:themeColor="text1"/>
          <w:sz w:val="24"/>
        </w:rPr>
        <w:t>GLサイエンス</w:t>
      </w:r>
      <w:r w:rsidR="000F3263" w:rsidRPr="00FF0F3C">
        <w:rPr>
          <w:rFonts w:ascii="ＭＳ 明朝" w:hAnsi="ＭＳ 明朝" w:hint="eastAsia"/>
          <w:color w:val="000000" w:themeColor="text1"/>
          <w:sz w:val="24"/>
        </w:rPr>
        <w:t>(株)</w:t>
      </w:r>
      <w:r w:rsidRPr="00FF0F3C">
        <w:rPr>
          <w:rFonts w:ascii="ＭＳ 明朝" w:hAnsi="ＭＳ 明朝"/>
          <w:color w:val="000000" w:themeColor="text1"/>
          <w:sz w:val="24"/>
        </w:rPr>
        <w:t>製</w:t>
      </w:r>
      <w:r w:rsidRPr="00FF0F3C">
        <w:rPr>
          <w:rFonts w:ascii="ＭＳ 明朝" w:hAnsi="ＭＳ 明朝" w:hint="eastAsia"/>
          <w:color w:val="000000" w:themeColor="text1"/>
          <w:sz w:val="24"/>
        </w:rPr>
        <w:t>）</w:t>
      </w:r>
    </w:p>
    <w:p w14:paraId="2EACB21E" w14:textId="77777777" w:rsidR="00766376" w:rsidRPr="00FF0F3C" w:rsidRDefault="00A31E96" w:rsidP="0032198D">
      <w:pPr>
        <w:ind w:firstLineChars="100" w:firstLine="405"/>
        <w:rPr>
          <w:rFonts w:ascii="ＭＳ 明朝" w:hAnsi="ＭＳ 明朝"/>
          <w:color w:val="000000" w:themeColor="text1"/>
          <w:sz w:val="24"/>
        </w:rPr>
      </w:pPr>
      <w:r w:rsidRPr="00FF0F3C">
        <w:rPr>
          <w:rFonts w:ascii="ＭＳ 明朝" w:hAnsi="ＭＳ 明朝" w:hint="eastAsia"/>
          <w:color w:val="000000" w:themeColor="text1"/>
          <w:sz w:val="24"/>
        </w:rPr>
        <w:t>その他の試薬：</w:t>
      </w:r>
    </w:p>
    <w:p w14:paraId="696465A1" w14:textId="6E84F00C" w:rsidR="00D373F0" w:rsidRDefault="00A31E96" w:rsidP="00D40CFA">
      <w:pPr>
        <w:ind w:firstLineChars="100" w:firstLine="405"/>
        <w:rPr>
          <w:rFonts w:ascii="ＭＳ 明朝" w:hAnsi="ＭＳ 明朝"/>
          <w:color w:val="000000" w:themeColor="text1"/>
          <w:sz w:val="24"/>
        </w:rPr>
      </w:pPr>
      <w:r w:rsidRPr="00FF0F3C">
        <w:rPr>
          <w:rFonts w:ascii="ＭＳ 明朝" w:hAnsi="ＭＳ 明朝" w:hint="eastAsia"/>
          <w:color w:val="000000" w:themeColor="text1"/>
          <w:sz w:val="24"/>
        </w:rPr>
        <w:t>メタノール</w:t>
      </w:r>
      <w:r w:rsidR="00847BEF">
        <w:rPr>
          <w:rFonts w:ascii="ＭＳ 明朝" w:hAnsi="ＭＳ 明朝" w:hint="eastAsia"/>
          <w:color w:val="000000" w:themeColor="text1"/>
          <w:sz w:val="24"/>
        </w:rPr>
        <w:t>は</w:t>
      </w:r>
      <w:r w:rsidRPr="00FF0F3C">
        <w:rPr>
          <w:rFonts w:ascii="ＭＳ 明朝" w:hAnsi="ＭＳ 明朝" w:hint="eastAsia"/>
          <w:color w:val="000000" w:themeColor="text1"/>
          <w:sz w:val="24"/>
        </w:rPr>
        <w:t>LC-MS用 （関東化学(株)製），</w:t>
      </w:r>
      <w:r w:rsidRPr="00FF0F3C">
        <w:rPr>
          <w:rFonts w:ascii="ＭＳ 明朝" w:hAnsi="ＭＳ 明朝"/>
          <w:color w:val="000000" w:themeColor="text1"/>
          <w:sz w:val="24"/>
        </w:rPr>
        <w:t>高速液体クロマトグラフィー用</w:t>
      </w:r>
      <w:r w:rsidRPr="00FF0F3C">
        <w:rPr>
          <w:rFonts w:ascii="ＭＳ 明朝" w:hAnsi="ＭＳ 明朝" w:hint="eastAsia"/>
          <w:color w:val="000000" w:themeColor="text1"/>
          <w:sz w:val="24"/>
        </w:rPr>
        <w:t>（</w:t>
      </w:r>
      <w:r w:rsidR="00BC763B">
        <w:rPr>
          <w:rFonts w:ascii="ＭＳ 明朝" w:hAnsi="ＭＳ 明朝" w:hint="eastAsia"/>
          <w:color w:val="000000" w:themeColor="text1"/>
          <w:sz w:val="24"/>
        </w:rPr>
        <w:t>富士フイルム</w:t>
      </w:r>
      <w:r w:rsidRPr="00FF0F3C">
        <w:rPr>
          <w:rFonts w:ascii="ＭＳ 明朝" w:hAnsi="ＭＳ 明朝" w:hint="eastAsia"/>
          <w:color w:val="000000" w:themeColor="text1"/>
          <w:sz w:val="24"/>
        </w:rPr>
        <w:t>和光純</w:t>
      </w:r>
      <w:r w:rsidRPr="00FF0F3C">
        <w:rPr>
          <w:rFonts w:ascii="ＭＳ 明朝" w:hAnsi="ＭＳ 明朝" w:hint="eastAsia"/>
          <w:color w:val="000000" w:themeColor="text1"/>
          <w:sz w:val="24"/>
        </w:rPr>
        <w:lastRenderedPageBreak/>
        <w:t>薬工業(株)製）</w:t>
      </w:r>
      <w:r w:rsidR="00766376" w:rsidRPr="00FF0F3C">
        <w:rPr>
          <w:rFonts w:ascii="ＭＳ 明朝" w:hAnsi="ＭＳ 明朝" w:hint="eastAsia"/>
          <w:color w:val="000000" w:themeColor="text1"/>
          <w:sz w:val="24"/>
        </w:rPr>
        <w:t>，</w:t>
      </w:r>
      <w:r w:rsidRPr="00FF0F3C">
        <w:rPr>
          <w:rFonts w:ascii="ＭＳ 明朝" w:hAnsi="ＭＳ 明朝" w:hint="eastAsia"/>
          <w:color w:val="000000" w:themeColor="text1"/>
          <w:sz w:val="24"/>
        </w:rPr>
        <w:t>アセトニトリル</w:t>
      </w:r>
      <w:r w:rsidR="00847BEF">
        <w:rPr>
          <w:rFonts w:ascii="ＭＳ 明朝" w:hAnsi="ＭＳ 明朝" w:hint="eastAsia"/>
          <w:color w:val="000000" w:themeColor="text1"/>
          <w:sz w:val="24"/>
        </w:rPr>
        <w:t>は</w:t>
      </w:r>
      <w:r w:rsidRPr="00FF0F3C">
        <w:rPr>
          <w:rFonts w:ascii="ＭＳ 明朝" w:hAnsi="ＭＳ 明朝" w:hint="eastAsia"/>
          <w:color w:val="000000" w:themeColor="text1"/>
          <w:sz w:val="24"/>
        </w:rPr>
        <w:t xml:space="preserve"> LC-MS用（関東化学(株)製）</w:t>
      </w:r>
      <w:r w:rsidR="00766376" w:rsidRPr="00FF0F3C">
        <w:rPr>
          <w:rFonts w:ascii="ＭＳ 明朝" w:hAnsi="ＭＳ 明朝" w:hint="eastAsia"/>
          <w:color w:val="000000" w:themeColor="text1"/>
          <w:sz w:val="24"/>
        </w:rPr>
        <w:t>，</w:t>
      </w:r>
      <w:r w:rsidRPr="00FF0F3C">
        <w:rPr>
          <w:rFonts w:ascii="ＭＳ 明朝" w:hAnsi="ＭＳ 明朝"/>
          <w:color w:val="000000" w:themeColor="text1"/>
          <w:sz w:val="24"/>
        </w:rPr>
        <w:t>ギ酸</w:t>
      </w:r>
      <w:r w:rsidR="00847BEF">
        <w:rPr>
          <w:rFonts w:ascii="ＭＳ 明朝" w:hAnsi="ＭＳ 明朝" w:hint="eastAsia"/>
          <w:color w:val="000000" w:themeColor="text1"/>
          <w:sz w:val="24"/>
        </w:rPr>
        <w:t>は</w:t>
      </w:r>
      <w:r w:rsidRPr="00FF0F3C">
        <w:rPr>
          <w:rFonts w:ascii="ＭＳ 明朝" w:hAnsi="ＭＳ 明朝"/>
          <w:color w:val="000000" w:themeColor="text1"/>
          <w:sz w:val="24"/>
        </w:rPr>
        <w:t>高速液体クロマトグラフィー用</w:t>
      </w:r>
      <w:r w:rsidRPr="00FF0F3C">
        <w:rPr>
          <w:rFonts w:ascii="ＭＳ 明朝" w:hAnsi="ＭＳ 明朝" w:hint="eastAsia"/>
          <w:color w:val="000000" w:themeColor="text1"/>
          <w:sz w:val="24"/>
        </w:rPr>
        <w:t>（</w:t>
      </w:r>
      <w:r w:rsidR="00BC763B">
        <w:rPr>
          <w:rFonts w:ascii="ＭＳ 明朝" w:hAnsi="ＭＳ 明朝" w:hint="eastAsia"/>
          <w:color w:val="000000" w:themeColor="text1"/>
          <w:sz w:val="24"/>
        </w:rPr>
        <w:t>富士フイルム</w:t>
      </w:r>
      <w:r w:rsidRPr="00FF0F3C">
        <w:rPr>
          <w:rFonts w:ascii="ＭＳ 明朝" w:hAnsi="ＭＳ 明朝" w:hint="eastAsia"/>
          <w:color w:val="000000" w:themeColor="text1"/>
          <w:sz w:val="24"/>
        </w:rPr>
        <w:t>和光純薬工業(株)製）</w:t>
      </w:r>
      <w:r w:rsidR="00847BEF">
        <w:rPr>
          <w:rFonts w:ascii="ＭＳ 明朝" w:hAnsi="ＭＳ 明朝" w:hint="eastAsia"/>
          <w:color w:val="000000" w:themeColor="text1"/>
          <w:sz w:val="24"/>
        </w:rPr>
        <w:t>を用いた．</w:t>
      </w:r>
    </w:p>
    <w:p w14:paraId="20104B33" w14:textId="171738F0" w:rsidR="008B1148" w:rsidRPr="007765B2" w:rsidRDefault="008B1148" w:rsidP="00766376">
      <w:pPr>
        <w:pStyle w:val="Web"/>
        <w:widowControl w:val="0"/>
        <w:spacing w:before="0" w:beforeAutospacing="0" w:after="0" w:afterAutospacing="0"/>
        <w:rPr>
          <w:rFonts w:asciiTheme="minorEastAsia" w:hAnsiTheme="minorEastAsia"/>
        </w:rPr>
      </w:pPr>
    </w:p>
    <w:p w14:paraId="2C21B31A" w14:textId="77777777" w:rsidR="007D74F2" w:rsidRPr="001E6D8D" w:rsidRDefault="001E6D8D" w:rsidP="001E6D8D">
      <w:pPr>
        <w:pStyle w:val="Web"/>
        <w:widowControl w:val="0"/>
        <w:spacing w:before="0" w:beforeAutospacing="0" w:after="0" w:afterAutospacing="0"/>
        <w:ind w:firstLineChars="100" w:firstLine="406"/>
        <w:rPr>
          <w:rFonts w:asciiTheme="minorEastAsia" w:eastAsiaTheme="minorEastAsia" w:hAnsiTheme="minorEastAsia"/>
          <w:b/>
          <w:bCs/>
        </w:rPr>
      </w:pPr>
      <w:r w:rsidRPr="001E6D8D">
        <w:rPr>
          <w:rFonts w:asciiTheme="minorEastAsia" w:eastAsiaTheme="minorEastAsia" w:hAnsiTheme="minorEastAsia" w:hint="eastAsia"/>
          <w:b/>
          <w:bCs/>
        </w:rPr>
        <w:t>3</w:t>
      </w:r>
      <w:r w:rsidR="00AD7EC8" w:rsidRPr="001E6D8D">
        <w:rPr>
          <w:rFonts w:asciiTheme="minorEastAsia" w:eastAsiaTheme="minorEastAsia" w:hAnsiTheme="minorEastAsia" w:hint="eastAsia"/>
          <w:b/>
          <w:bCs/>
        </w:rPr>
        <w:t>．</w:t>
      </w:r>
      <w:r w:rsidR="007D74F2" w:rsidRPr="001E6D8D">
        <w:rPr>
          <w:rFonts w:asciiTheme="minorEastAsia" w:eastAsiaTheme="minorEastAsia" w:hAnsiTheme="minorEastAsia" w:hint="eastAsia"/>
          <w:b/>
          <w:bCs/>
        </w:rPr>
        <w:t>装置</w:t>
      </w:r>
    </w:p>
    <w:p w14:paraId="23E0C28A" w14:textId="122D5052" w:rsidR="008B1717" w:rsidRPr="007765B2" w:rsidRDefault="008B1717" w:rsidP="007765B2">
      <w:pPr>
        <w:ind w:firstLineChars="100" w:firstLine="405"/>
        <w:rPr>
          <w:rFonts w:asciiTheme="minorEastAsia" w:hAnsiTheme="minorEastAsia"/>
          <w:bCs/>
          <w:sz w:val="24"/>
          <w:szCs w:val="24"/>
        </w:rPr>
      </w:pPr>
      <w:r w:rsidRPr="007765B2">
        <w:rPr>
          <w:rFonts w:asciiTheme="minorEastAsia" w:hAnsiTheme="minorEastAsia" w:hint="eastAsia"/>
          <w:sz w:val="24"/>
          <w:szCs w:val="24"/>
        </w:rPr>
        <w:t>ホモジナイザーはSMT COMPANY社製</w:t>
      </w:r>
      <w:r w:rsidR="00C27042" w:rsidRPr="007765B2">
        <w:rPr>
          <w:rFonts w:asciiTheme="minorEastAsia" w:hAnsiTheme="minorEastAsia" w:hint="eastAsia"/>
          <w:sz w:val="24"/>
          <w:szCs w:val="24"/>
        </w:rPr>
        <w:t>マルチディスパーサー PB-95</w:t>
      </w:r>
      <w:r w:rsidR="00AD7EC8" w:rsidRPr="007765B2">
        <w:rPr>
          <w:rFonts w:asciiTheme="minorEastAsia" w:hAnsiTheme="minorEastAsia" w:hint="eastAsia"/>
          <w:sz w:val="24"/>
          <w:szCs w:val="24"/>
        </w:rPr>
        <w:t>，</w:t>
      </w:r>
      <w:r w:rsidRPr="007765B2">
        <w:rPr>
          <w:rFonts w:asciiTheme="minorEastAsia" w:hAnsiTheme="minorEastAsia" w:hint="eastAsia"/>
          <w:sz w:val="24"/>
          <w:szCs w:val="24"/>
        </w:rPr>
        <w:t>遠心分離機はKUBOTA社製ユニバーサル冷却遠心機 5930</w:t>
      </w:r>
      <w:r w:rsidR="00AD7EC8" w:rsidRPr="007765B2">
        <w:rPr>
          <w:rFonts w:asciiTheme="minorEastAsia" w:hAnsiTheme="minorEastAsia" w:hint="eastAsia"/>
          <w:sz w:val="24"/>
          <w:szCs w:val="24"/>
        </w:rPr>
        <w:t>，</w:t>
      </w:r>
      <w:r w:rsidRPr="007765B2">
        <w:rPr>
          <w:rFonts w:asciiTheme="minorEastAsia" w:hAnsiTheme="minorEastAsia" w:hint="eastAsia"/>
          <w:sz w:val="24"/>
          <w:szCs w:val="24"/>
        </w:rPr>
        <w:t>ロータリーエバポレーターはBUCHI社製有機溶媒回収装置 V-703</w:t>
      </w:r>
      <w:r w:rsidR="00B14901" w:rsidRPr="007765B2">
        <w:rPr>
          <w:rFonts w:asciiTheme="minorEastAsia" w:hAnsiTheme="minorEastAsia" w:hint="eastAsia"/>
          <w:sz w:val="24"/>
          <w:szCs w:val="24"/>
        </w:rPr>
        <w:t>を用いた</w:t>
      </w:r>
      <w:r w:rsidR="00AD7EC8" w:rsidRPr="007765B2">
        <w:rPr>
          <w:rFonts w:asciiTheme="minorEastAsia" w:hAnsiTheme="minorEastAsia" w:hint="eastAsia"/>
          <w:sz w:val="24"/>
          <w:szCs w:val="24"/>
        </w:rPr>
        <w:t>．</w:t>
      </w:r>
      <w:r w:rsidRPr="007765B2">
        <w:rPr>
          <w:rFonts w:asciiTheme="minorEastAsia" w:hAnsiTheme="minorEastAsia" w:hint="eastAsia"/>
          <w:sz w:val="24"/>
          <w:szCs w:val="24"/>
        </w:rPr>
        <w:t>高速液体クロマトグラフは</w:t>
      </w:r>
      <w:r w:rsidRPr="007765B2">
        <w:rPr>
          <w:rFonts w:asciiTheme="minorEastAsia" w:hAnsiTheme="minorEastAsia" w:hint="eastAsia"/>
          <w:bCs/>
          <w:sz w:val="24"/>
          <w:szCs w:val="24"/>
        </w:rPr>
        <w:t>島津製作所製　LC-20</w:t>
      </w:r>
      <w:r w:rsidR="00AD7EC8" w:rsidRPr="007765B2">
        <w:rPr>
          <w:rFonts w:asciiTheme="minorEastAsia" w:hAnsiTheme="minorEastAsia" w:hint="eastAsia"/>
          <w:bCs/>
          <w:sz w:val="24"/>
          <w:szCs w:val="24"/>
        </w:rPr>
        <w:t>，</w:t>
      </w:r>
      <w:r w:rsidRPr="007765B2">
        <w:rPr>
          <w:rFonts w:asciiTheme="minorEastAsia" w:hAnsiTheme="minorEastAsia" w:hint="eastAsia"/>
          <w:bCs/>
          <w:sz w:val="24"/>
          <w:szCs w:val="24"/>
        </w:rPr>
        <w:t>質量分析装置はSCIEX社製API-</w:t>
      </w:r>
      <w:r w:rsidR="00416043">
        <w:rPr>
          <w:rFonts w:asciiTheme="minorEastAsia" w:hAnsiTheme="minorEastAsia" w:hint="eastAsia"/>
          <w:bCs/>
          <w:sz w:val="24"/>
          <w:szCs w:val="24"/>
        </w:rPr>
        <w:t>5500</w:t>
      </w:r>
      <w:r w:rsidR="00AC4338">
        <w:rPr>
          <w:rFonts w:asciiTheme="minorEastAsia" w:hAnsiTheme="minorEastAsia" w:hint="eastAsia"/>
          <w:bCs/>
          <w:sz w:val="24"/>
          <w:szCs w:val="24"/>
        </w:rPr>
        <w:t>QTRAP</w:t>
      </w:r>
      <w:r w:rsidRPr="007765B2">
        <w:rPr>
          <w:rFonts w:asciiTheme="minorEastAsia" w:hAnsiTheme="minorEastAsia" w:hint="eastAsia"/>
          <w:bCs/>
          <w:sz w:val="24"/>
          <w:szCs w:val="24"/>
        </w:rPr>
        <w:t>を使用した</w:t>
      </w:r>
      <w:r w:rsidR="00AD7EC8" w:rsidRPr="007765B2">
        <w:rPr>
          <w:rFonts w:asciiTheme="minorEastAsia" w:hAnsiTheme="minorEastAsia" w:hint="eastAsia"/>
          <w:bCs/>
          <w:sz w:val="24"/>
          <w:szCs w:val="24"/>
        </w:rPr>
        <w:t>．</w:t>
      </w:r>
    </w:p>
    <w:p w14:paraId="0093F6A9" w14:textId="77777777" w:rsidR="008B1717" w:rsidRPr="007765B2" w:rsidRDefault="008B1717" w:rsidP="007765B2">
      <w:pPr>
        <w:ind w:firstLineChars="100" w:firstLine="405"/>
        <w:rPr>
          <w:rFonts w:asciiTheme="minorEastAsia" w:hAnsiTheme="minorEastAsia"/>
          <w:bCs/>
          <w:sz w:val="24"/>
          <w:szCs w:val="24"/>
        </w:rPr>
      </w:pPr>
    </w:p>
    <w:p w14:paraId="476A72A8" w14:textId="1C22F8D4" w:rsidR="008B1717" w:rsidRDefault="00A40942" w:rsidP="00A40942">
      <w:pPr>
        <w:ind w:firstLineChars="100" w:firstLine="406"/>
        <w:rPr>
          <w:rFonts w:asciiTheme="minorEastAsia" w:hAnsiTheme="minorEastAsia"/>
          <w:b/>
          <w:bCs/>
          <w:sz w:val="24"/>
          <w:szCs w:val="24"/>
        </w:rPr>
      </w:pPr>
      <w:r w:rsidRPr="00A40942">
        <w:rPr>
          <w:rFonts w:asciiTheme="minorEastAsia" w:hAnsiTheme="minorEastAsia" w:hint="eastAsia"/>
          <w:b/>
          <w:bCs/>
          <w:sz w:val="24"/>
          <w:szCs w:val="24"/>
        </w:rPr>
        <w:t>4</w:t>
      </w:r>
      <w:r w:rsidR="00AD7EC8" w:rsidRPr="00A40942">
        <w:rPr>
          <w:rFonts w:asciiTheme="minorEastAsia" w:hAnsiTheme="minorEastAsia" w:hint="eastAsia"/>
          <w:b/>
          <w:bCs/>
          <w:sz w:val="24"/>
          <w:szCs w:val="24"/>
        </w:rPr>
        <w:t>．</w:t>
      </w:r>
      <w:r w:rsidR="008B1717" w:rsidRPr="00A40942">
        <w:rPr>
          <w:rFonts w:asciiTheme="minorEastAsia" w:hAnsiTheme="minorEastAsia" w:hint="eastAsia"/>
          <w:b/>
          <w:bCs/>
          <w:sz w:val="24"/>
          <w:szCs w:val="24"/>
        </w:rPr>
        <w:t>測定条件</w:t>
      </w:r>
    </w:p>
    <w:p w14:paraId="4E51071A" w14:textId="77777777" w:rsidR="00D416BF" w:rsidRPr="00433AFA" w:rsidRDefault="008B1717" w:rsidP="008B1717">
      <w:pPr>
        <w:rPr>
          <w:rFonts w:asciiTheme="minorEastAsia" w:hAnsiTheme="minorEastAsia"/>
          <w:bCs/>
          <w:color w:val="000000" w:themeColor="text1"/>
          <w:sz w:val="24"/>
          <w:szCs w:val="24"/>
        </w:rPr>
      </w:pPr>
      <w:r w:rsidRPr="007765B2">
        <w:rPr>
          <w:rFonts w:asciiTheme="minorEastAsia" w:hAnsiTheme="minorEastAsia" w:hint="eastAsia"/>
          <w:bCs/>
          <w:sz w:val="24"/>
          <w:szCs w:val="24"/>
        </w:rPr>
        <w:t xml:space="preserve">　</w:t>
      </w:r>
      <w:r w:rsidR="00D416BF" w:rsidRPr="00433AFA">
        <w:rPr>
          <w:rFonts w:asciiTheme="minorEastAsia" w:hAnsiTheme="minorEastAsia" w:hint="eastAsia"/>
          <w:bCs/>
          <w:color w:val="000000" w:themeColor="text1"/>
          <w:sz w:val="24"/>
          <w:szCs w:val="24"/>
        </w:rPr>
        <w:t>&lt;HPLC条件&gt;</w:t>
      </w:r>
    </w:p>
    <w:p w14:paraId="5BF02E4D" w14:textId="203B043C" w:rsidR="00D416BF" w:rsidRPr="00433AFA" w:rsidRDefault="00D416BF" w:rsidP="00B01E52">
      <w:pPr>
        <w:ind w:firstLineChars="100" w:firstLine="405"/>
        <w:rPr>
          <w:rFonts w:asciiTheme="minorEastAsia" w:hAnsiTheme="minorEastAsia"/>
          <w:bCs/>
          <w:color w:val="000000" w:themeColor="text1"/>
          <w:sz w:val="24"/>
          <w:szCs w:val="24"/>
        </w:rPr>
      </w:pPr>
      <w:r w:rsidRPr="00433AFA">
        <w:rPr>
          <w:rFonts w:asciiTheme="minorEastAsia" w:hAnsiTheme="minorEastAsia" w:hint="eastAsia"/>
          <w:bCs/>
          <w:color w:val="000000" w:themeColor="text1"/>
          <w:sz w:val="24"/>
          <w:szCs w:val="24"/>
        </w:rPr>
        <w:t>分析カラム：</w:t>
      </w:r>
      <w:r w:rsidR="00A05503" w:rsidRPr="00433AFA">
        <w:rPr>
          <w:rFonts w:asciiTheme="minorEastAsia" w:hAnsiTheme="minorEastAsia" w:hint="eastAsia"/>
          <w:bCs/>
          <w:color w:val="000000" w:themeColor="text1"/>
          <w:sz w:val="24"/>
          <w:szCs w:val="24"/>
        </w:rPr>
        <w:t>ZIC-HILIC</w:t>
      </w:r>
      <w:r w:rsidRPr="00433AFA">
        <w:rPr>
          <w:rFonts w:asciiTheme="minorEastAsia" w:hAnsiTheme="minorEastAsia" w:hint="eastAsia"/>
          <w:bCs/>
          <w:color w:val="000000" w:themeColor="text1"/>
          <w:sz w:val="24"/>
          <w:szCs w:val="24"/>
        </w:rPr>
        <w:t>（</w:t>
      </w:r>
      <w:r w:rsidRPr="00433AFA">
        <w:rPr>
          <w:rFonts w:asciiTheme="minorEastAsia" w:hAnsiTheme="minorEastAsia"/>
          <w:bCs/>
          <w:color w:val="000000" w:themeColor="text1"/>
          <w:sz w:val="24"/>
          <w:szCs w:val="24"/>
        </w:rPr>
        <w:t>2.1 mm i.d.</w:t>
      </w:r>
      <w:r w:rsidRPr="00433AFA">
        <w:rPr>
          <w:rFonts w:asciiTheme="minorEastAsia" w:hAnsiTheme="minorEastAsia" w:hint="eastAsia"/>
          <w:bCs/>
          <w:color w:val="000000" w:themeColor="text1"/>
          <w:sz w:val="24"/>
          <w:szCs w:val="24"/>
        </w:rPr>
        <w:t>×150</w:t>
      </w:r>
      <w:r w:rsidRPr="00433AFA">
        <w:rPr>
          <w:rFonts w:asciiTheme="minorEastAsia" w:hAnsiTheme="minorEastAsia"/>
          <w:bCs/>
          <w:color w:val="000000" w:themeColor="text1"/>
          <w:sz w:val="24"/>
          <w:szCs w:val="24"/>
        </w:rPr>
        <w:t xml:space="preserve"> mm</w:t>
      </w:r>
      <w:r w:rsidRPr="00433AFA">
        <w:rPr>
          <w:rFonts w:asciiTheme="minorEastAsia" w:hAnsiTheme="minorEastAsia" w:hint="eastAsia"/>
          <w:bCs/>
          <w:color w:val="000000" w:themeColor="text1"/>
          <w:sz w:val="24"/>
          <w:szCs w:val="24"/>
        </w:rPr>
        <w:t>，</w:t>
      </w:r>
      <w:r w:rsidR="00A05503" w:rsidRPr="00433AFA">
        <w:rPr>
          <w:rFonts w:asciiTheme="minorEastAsia" w:hAnsiTheme="minorEastAsia" w:hint="eastAsia"/>
          <w:bCs/>
          <w:color w:val="000000" w:themeColor="text1"/>
          <w:sz w:val="24"/>
          <w:szCs w:val="24"/>
        </w:rPr>
        <w:t>3.5</w:t>
      </w:r>
      <w:r w:rsidRPr="00433AFA">
        <w:rPr>
          <w:rFonts w:asciiTheme="minorEastAsia" w:hAnsiTheme="minorEastAsia"/>
          <w:bCs/>
          <w:color w:val="000000" w:themeColor="text1"/>
          <w:sz w:val="24"/>
          <w:szCs w:val="24"/>
        </w:rPr>
        <w:t xml:space="preserve"> </w:t>
      </w:r>
      <w:r w:rsidRPr="00433AFA">
        <w:rPr>
          <w:rFonts w:asciiTheme="minorEastAsia" w:hAnsiTheme="minorEastAsia" w:hint="eastAsia"/>
          <w:bCs/>
          <w:color w:val="000000" w:themeColor="text1"/>
          <w:sz w:val="24"/>
          <w:szCs w:val="24"/>
        </w:rPr>
        <w:t>µm</w:t>
      </w:r>
      <w:r w:rsidR="008D516D" w:rsidRPr="00433AFA">
        <w:rPr>
          <w:rFonts w:asciiTheme="minorEastAsia" w:hAnsiTheme="minorEastAsia" w:hint="eastAsia"/>
          <w:bCs/>
          <w:color w:val="000000" w:themeColor="text1"/>
          <w:sz w:val="24"/>
          <w:szCs w:val="24"/>
        </w:rPr>
        <w:t>，</w:t>
      </w:r>
      <w:r w:rsidR="006B72BB" w:rsidRPr="00433AFA">
        <w:rPr>
          <w:rFonts w:asciiTheme="minorEastAsia" w:hAnsiTheme="minorEastAsia" w:hint="eastAsia"/>
          <w:color w:val="000000" w:themeColor="text1"/>
          <w:sz w:val="24"/>
          <w:szCs w:val="24"/>
        </w:rPr>
        <w:t>メルク社製</w:t>
      </w:r>
      <w:r w:rsidRPr="00433AFA">
        <w:rPr>
          <w:rFonts w:asciiTheme="minorEastAsia" w:hAnsiTheme="minorEastAsia"/>
          <w:bCs/>
          <w:color w:val="000000" w:themeColor="text1"/>
          <w:sz w:val="24"/>
          <w:szCs w:val="24"/>
        </w:rPr>
        <w:t xml:space="preserve">）, </w:t>
      </w:r>
      <w:r w:rsidRPr="00433AFA">
        <w:rPr>
          <w:rFonts w:asciiTheme="minorEastAsia" w:hAnsiTheme="minorEastAsia" w:hint="eastAsia"/>
          <w:bCs/>
          <w:color w:val="000000" w:themeColor="text1"/>
          <w:sz w:val="24"/>
          <w:szCs w:val="24"/>
        </w:rPr>
        <w:t>カラム温度：40℃，流速：0.2</w:t>
      </w:r>
      <w:r w:rsidRPr="00433AFA">
        <w:rPr>
          <w:rFonts w:asciiTheme="minorEastAsia" w:hAnsiTheme="minorEastAsia"/>
          <w:bCs/>
          <w:color w:val="000000" w:themeColor="text1"/>
          <w:sz w:val="24"/>
          <w:szCs w:val="24"/>
        </w:rPr>
        <w:t xml:space="preserve"> mL/min</w:t>
      </w:r>
      <w:r w:rsidRPr="00433AFA">
        <w:rPr>
          <w:rFonts w:asciiTheme="minorEastAsia" w:hAnsiTheme="minorEastAsia" w:hint="eastAsia"/>
          <w:bCs/>
          <w:color w:val="000000" w:themeColor="text1"/>
          <w:sz w:val="24"/>
          <w:szCs w:val="24"/>
        </w:rPr>
        <w:t>，注入量：10</w:t>
      </w:r>
      <w:r w:rsidRPr="00433AFA">
        <w:rPr>
          <w:rFonts w:asciiTheme="minorEastAsia" w:hAnsiTheme="minorEastAsia"/>
          <w:bCs/>
          <w:color w:val="000000" w:themeColor="text1"/>
          <w:sz w:val="24"/>
          <w:szCs w:val="24"/>
        </w:rPr>
        <w:t xml:space="preserve"> </w:t>
      </w:r>
      <w:r w:rsidRPr="00433AFA">
        <w:rPr>
          <w:rFonts w:asciiTheme="minorEastAsia" w:hAnsiTheme="minorEastAsia" w:hint="eastAsia"/>
          <w:bCs/>
          <w:color w:val="000000" w:themeColor="text1"/>
          <w:sz w:val="24"/>
          <w:szCs w:val="24"/>
        </w:rPr>
        <w:t>µ</w:t>
      </w:r>
      <w:r w:rsidRPr="00433AFA">
        <w:rPr>
          <w:rFonts w:asciiTheme="minorEastAsia" w:hAnsiTheme="minorEastAsia"/>
          <w:bCs/>
          <w:color w:val="000000" w:themeColor="text1"/>
          <w:sz w:val="24"/>
          <w:szCs w:val="24"/>
        </w:rPr>
        <w:t>L</w:t>
      </w:r>
      <w:r w:rsidRPr="00433AFA">
        <w:rPr>
          <w:rFonts w:asciiTheme="minorEastAsia" w:hAnsiTheme="minorEastAsia" w:hint="eastAsia"/>
          <w:bCs/>
          <w:color w:val="000000" w:themeColor="text1"/>
          <w:sz w:val="24"/>
          <w:szCs w:val="24"/>
        </w:rPr>
        <w:t>，移動相：A液；0.1％ギ酸　B液；0.1</w:t>
      </w:r>
      <w:r w:rsidR="001D18CA" w:rsidRPr="00433AFA">
        <w:rPr>
          <w:rFonts w:asciiTheme="minorEastAsia" w:hAnsiTheme="minorEastAsia" w:hint="eastAsia"/>
          <w:bCs/>
          <w:color w:val="000000" w:themeColor="text1"/>
          <w:sz w:val="24"/>
          <w:szCs w:val="24"/>
        </w:rPr>
        <w:t>％ギ酸含有アセトニトリル，グラジエント条件：</w:t>
      </w:r>
      <w:r w:rsidR="00D34B59" w:rsidRPr="00433AFA">
        <w:rPr>
          <w:rFonts w:asciiTheme="minorEastAsia" w:hAnsiTheme="minorEastAsia" w:hint="eastAsia"/>
          <w:bCs/>
          <w:color w:val="000000" w:themeColor="text1"/>
          <w:sz w:val="24"/>
          <w:szCs w:val="24"/>
        </w:rPr>
        <w:t>0分（A:B=</w:t>
      </w:r>
      <w:r w:rsidR="00B01E52" w:rsidRPr="00433AFA">
        <w:rPr>
          <w:rFonts w:asciiTheme="minorEastAsia" w:hAnsiTheme="minorEastAsia"/>
          <w:bCs/>
          <w:color w:val="000000" w:themeColor="text1"/>
          <w:sz w:val="24"/>
          <w:szCs w:val="24"/>
        </w:rPr>
        <w:t>20:80）</w:t>
      </w:r>
      <w:r w:rsidR="00B01E52" w:rsidRPr="00433AFA">
        <w:rPr>
          <w:rFonts w:asciiTheme="minorEastAsia" w:hAnsiTheme="minorEastAsia" w:hint="eastAsia"/>
          <w:bCs/>
          <w:color w:val="000000" w:themeColor="text1"/>
          <w:sz w:val="24"/>
          <w:szCs w:val="24"/>
        </w:rPr>
        <w:t>→5分（A:B=</w:t>
      </w:r>
      <w:r w:rsidR="00B01E52" w:rsidRPr="00433AFA">
        <w:rPr>
          <w:rFonts w:asciiTheme="minorEastAsia" w:hAnsiTheme="minorEastAsia"/>
          <w:bCs/>
          <w:color w:val="000000" w:themeColor="text1"/>
          <w:sz w:val="24"/>
          <w:szCs w:val="24"/>
        </w:rPr>
        <w:t>20:80）</w:t>
      </w:r>
      <w:r w:rsidR="00B01E52" w:rsidRPr="00433AFA">
        <w:rPr>
          <w:rFonts w:asciiTheme="minorEastAsia" w:hAnsiTheme="minorEastAsia" w:hint="eastAsia"/>
          <w:bCs/>
          <w:color w:val="000000" w:themeColor="text1"/>
          <w:sz w:val="24"/>
          <w:szCs w:val="24"/>
        </w:rPr>
        <w:t>→15分（A:B=5</w:t>
      </w:r>
      <w:r w:rsidR="00B01E52" w:rsidRPr="00433AFA">
        <w:rPr>
          <w:rFonts w:asciiTheme="minorEastAsia" w:hAnsiTheme="minorEastAsia"/>
          <w:bCs/>
          <w:color w:val="000000" w:themeColor="text1"/>
          <w:sz w:val="24"/>
          <w:szCs w:val="24"/>
        </w:rPr>
        <w:t>0:</w:t>
      </w:r>
      <w:r w:rsidR="00B01E52" w:rsidRPr="00433AFA">
        <w:rPr>
          <w:rFonts w:asciiTheme="minorEastAsia" w:hAnsiTheme="minorEastAsia" w:hint="eastAsia"/>
          <w:bCs/>
          <w:color w:val="000000" w:themeColor="text1"/>
          <w:sz w:val="24"/>
          <w:szCs w:val="24"/>
        </w:rPr>
        <w:t>5</w:t>
      </w:r>
      <w:r w:rsidR="00B01E52" w:rsidRPr="00433AFA">
        <w:rPr>
          <w:rFonts w:asciiTheme="minorEastAsia" w:hAnsiTheme="minorEastAsia"/>
          <w:bCs/>
          <w:color w:val="000000" w:themeColor="text1"/>
          <w:sz w:val="24"/>
          <w:szCs w:val="24"/>
        </w:rPr>
        <w:t>0）</w:t>
      </w:r>
      <w:r w:rsidR="00B01E52" w:rsidRPr="00433AFA">
        <w:rPr>
          <w:rFonts w:asciiTheme="minorEastAsia" w:hAnsiTheme="minorEastAsia" w:hint="eastAsia"/>
          <w:bCs/>
          <w:color w:val="000000" w:themeColor="text1"/>
          <w:sz w:val="24"/>
          <w:szCs w:val="24"/>
        </w:rPr>
        <w:t>→25分（A:B=5</w:t>
      </w:r>
      <w:r w:rsidR="00B01E52" w:rsidRPr="00433AFA">
        <w:rPr>
          <w:rFonts w:asciiTheme="minorEastAsia" w:hAnsiTheme="minorEastAsia"/>
          <w:bCs/>
          <w:color w:val="000000" w:themeColor="text1"/>
          <w:sz w:val="24"/>
          <w:szCs w:val="24"/>
        </w:rPr>
        <w:t>0:</w:t>
      </w:r>
      <w:r w:rsidR="00B01E52" w:rsidRPr="00433AFA">
        <w:rPr>
          <w:rFonts w:asciiTheme="minorEastAsia" w:hAnsiTheme="minorEastAsia" w:hint="eastAsia"/>
          <w:bCs/>
          <w:color w:val="000000" w:themeColor="text1"/>
          <w:sz w:val="24"/>
          <w:szCs w:val="24"/>
        </w:rPr>
        <w:t>5</w:t>
      </w:r>
      <w:r w:rsidR="00B01E52" w:rsidRPr="00433AFA">
        <w:rPr>
          <w:rFonts w:asciiTheme="minorEastAsia" w:hAnsiTheme="minorEastAsia"/>
          <w:bCs/>
          <w:color w:val="000000" w:themeColor="text1"/>
          <w:sz w:val="24"/>
          <w:szCs w:val="24"/>
        </w:rPr>
        <w:t>0）</w:t>
      </w:r>
      <w:r w:rsidR="00B01E52" w:rsidRPr="00433AFA">
        <w:rPr>
          <w:rFonts w:asciiTheme="minorEastAsia" w:hAnsiTheme="minorEastAsia" w:hint="eastAsia"/>
          <w:bCs/>
          <w:color w:val="000000" w:themeColor="text1"/>
          <w:sz w:val="24"/>
          <w:szCs w:val="24"/>
        </w:rPr>
        <w:t>→25.1分（A:B=</w:t>
      </w:r>
      <w:r w:rsidR="00B01E52" w:rsidRPr="00433AFA">
        <w:rPr>
          <w:rFonts w:asciiTheme="minorEastAsia" w:hAnsiTheme="minorEastAsia"/>
          <w:bCs/>
          <w:color w:val="000000" w:themeColor="text1"/>
          <w:sz w:val="24"/>
          <w:szCs w:val="24"/>
        </w:rPr>
        <w:t>20:80）</w:t>
      </w:r>
    </w:p>
    <w:p w14:paraId="3169C01E" w14:textId="77777777" w:rsidR="00D416BF" w:rsidRPr="00433AFA" w:rsidRDefault="00D416BF" w:rsidP="00D416BF">
      <w:pPr>
        <w:ind w:firstLineChars="100" w:firstLine="405"/>
        <w:rPr>
          <w:rFonts w:asciiTheme="minorEastAsia" w:hAnsiTheme="minorEastAsia"/>
          <w:bCs/>
          <w:color w:val="000000" w:themeColor="text1"/>
          <w:sz w:val="24"/>
          <w:szCs w:val="24"/>
        </w:rPr>
      </w:pPr>
      <w:r w:rsidRPr="00433AFA">
        <w:rPr>
          <w:rFonts w:asciiTheme="minorEastAsia" w:hAnsiTheme="minorEastAsia" w:hint="eastAsia"/>
          <w:bCs/>
          <w:color w:val="000000" w:themeColor="text1"/>
          <w:sz w:val="24"/>
          <w:szCs w:val="24"/>
        </w:rPr>
        <w:t>&lt;MS条件&gt;</w:t>
      </w:r>
    </w:p>
    <w:p w14:paraId="526DDD7A" w14:textId="0C6636F2" w:rsidR="00E164EF" w:rsidRPr="00433AFA" w:rsidRDefault="00D416BF" w:rsidP="00416043">
      <w:pPr>
        <w:ind w:firstLineChars="100" w:firstLine="405"/>
        <w:rPr>
          <w:rFonts w:asciiTheme="minorEastAsia" w:hAnsiTheme="minorEastAsia"/>
          <w:bCs/>
          <w:strike/>
          <w:color w:val="000000" w:themeColor="text1"/>
          <w:sz w:val="24"/>
          <w:szCs w:val="24"/>
        </w:rPr>
      </w:pPr>
      <w:r w:rsidRPr="00433AFA">
        <w:rPr>
          <w:rFonts w:asciiTheme="minorEastAsia" w:hAnsiTheme="minorEastAsia" w:hint="eastAsia"/>
          <w:bCs/>
          <w:color w:val="000000" w:themeColor="text1"/>
          <w:sz w:val="24"/>
          <w:szCs w:val="24"/>
        </w:rPr>
        <w:t>測定モード：マルチプルリアクションモニタリング（MRM</w:t>
      </w:r>
      <w:r w:rsidRPr="00433AFA">
        <w:rPr>
          <w:rFonts w:asciiTheme="minorEastAsia" w:hAnsiTheme="minorEastAsia"/>
          <w:bCs/>
          <w:color w:val="000000" w:themeColor="text1"/>
          <w:sz w:val="24"/>
          <w:szCs w:val="24"/>
        </w:rPr>
        <w:t>）</w:t>
      </w:r>
      <w:r w:rsidRPr="00433AFA">
        <w:rPr>
          <w:rFonts w:asciiTheme="minorEastAsia" w:hAnsiTheme="minorEastAsia" w:hint="eastAsia"/>
          <w:bCs/>
          <w:color w:val="000000" w:themeColor="text1"/>
          <w:sz w:val="24"/>
          <w:szCs w:val="24"/>
        </w:rPr>
        <w:t>，イオン源温度：</w:t>
      </w:r>
      <w:r w:rsidR="00A05503" w:rsidRPr="00433AFA">
        <w:rPr>
          <w:rFonts w:asciiTheme="minorEastAsia" w:hAnsiTheme="minorEastAsia" w:hint="eastAsia"/>
          <w:bCs/>
          <w:color w:val="000000" w:themeColor="text1"/>
          <w:sz w:val="24"/>
          <w:szCs w:val="24"/>
        </w:rPr>
        <w:t>4</w:t>
      </w:r>
      <w:r w:rsidRPr="00433AFA">
        <w:rPr>
          <w:rFonts w:asciiTheme="minorEastAsia" w:hAnsiTheme="minorEastAsia" w:hint="eastAsia"/>
          <w:bCs/>
          <w:color w:val="000000" w:themeColor="text1"/>
          <w:sz w:val="24"/>
          <w:szCs w:val="24"/>
        </w:rPr>
        <w:t>00℃，コーンガス流</w:t>
      </w:r>
      <w:r w:rsidRPr="00433AFA">
        <w:rPr>
          <w:rFonts w:asciiTheme="minorEastAsia" w:hAnsiTheme="minorEastAsia" w:hint="eastAsia"/>
          <w:bCs/>
          <w:color w:val="000000" w:themeColor="text1"/>
          <w:sz w:val="24"/>
          <w:szCs w:val="24"/>
        </w:rPr>
        <w:lastRenderedPageBreak/>
        <w:t>量：窒素，50</w:t>
      </w:r>
      <w:r w:rsidRPr="00433AFA">
        <w:rPr>
          <w:rFonts w:asciiTheme="minorEastAsia" w:hAnsiTheme="minorEastAsia"/>
          <w:bCs/>
          <w:color w:val="000000" w:themeColor="text1"/>
          <w:sz w:val="24"/>
          <w:szCs w:val="24"/>
        </w:rPr>
        <w:t xml:space="preserve"> L/hr</w:t>
      </w:r>
      <w:r w:rsidRPr="00433AFA">
        <w:rPr>
          <w:rFonts w:asciiTheme="minorEastAsia" w:hAnsiTheme="minorEastAsia" w:hint="eastAsia"/>
          <w:bCs/>
          <w:color w:val="000000" w:themeColor="text1"/>
          <w:sz w:val="24"/>
          <w:szCs w:val="24"/>
        </w:rPr>
        <w:t>，脱溶媒ガス温度および流量：窒素，350℃，900 L/hr</w:t>
      </w:r>
    </w:p>
    <w:p w14:paraId="5BD676EC" w14:textId="77777777" w:rsidR="00E164EF" w:rsidRPr="007765B2" w:rsidRDefault="00E164EF" w:rsidP="008B1717">
      <w:pPr>
        <w:rPr>
          <w:rFonts w:asciiTheme="minorEastAsia" w:hAnsiTheme="minorEastAsia"/>
          <w:bCs/>
          <w:sz w:val="24"/>
          <w:szCs w:val="24"/>
        </w:rPr>
      </w:pPr>
    </w:p>
    <w:p w14:paraId="4D9D2143" w14:textId="7EFE1969" w:rsidR="008B1717" w:rsidRPr="00A40942" w:rsidRDefault="00A40942" w:rsidP="00A40942">
      <w:pPr>
        <w:ind w:firstLineChars="100" w:firstLine="406"/>
        <w:rPr>
          <w:rFonts w:asciiTheme="minorEastAsia" w:hAnsiTheme="minorEastAsia"/>
          <w:b/>
          <w:sz w:val="24"/>
          <w:szCs w:val="24"/>
        </w:rPr>
      </w:pPr>
      <w:r w:rsidRPr="00A40942">
        <w:rPr>
          <w:rFonts w:asciiTheme="minorEastAsia" w:hAnsiTheme="minorEastAsia" w:hint="eastAsia"/>
          <w:b/>
          <w:bCs/>
          <w:sz w:val="24"/>
          <w:szCs w:val="24"/>
        </w:rPr>
        <w:t>5</w:t>
      </w:r>
      <w:r w:rsidR="00AD7EC8" w:rsidRPr="00A40942">
        <w:rPr>
          <w:rFonts w:asciiTheme="minorEastAsia" w:hAnsiTheme="minorEastAsia" w:hint="eastAsia"/>
          <w:b/>
          <w:bCs/>
          <w:sz w:val="24"/>
          <w:szCs w:val="24"/>
        </w:rPr>
        <w:t>．</w:t>
      </w:r>
      <w:r w:rsidR="008552C8">
        <w:rPr>
          <w:rFonts w:asciiTheme="minorEastAsia" w:hAnsiTheme="minorEastAsia" w:hint="eastAsia"/>
          <w:b/>
          <w:bCs/>
          <w:sz w:val="24"/>
          <w:szCs w:val="24"/>
        </w:rPr>
        <w:t>検量線の作成</w:t>
      </w:r>
    </w:p>
    <w:p w14:paraId="2011E5E7" w14:textId="015F2B40" w:rsidR="008B1717" w:rsidRPr="007765B2" w:rsidRDefault="00354566" w:rsidP="001110BD">
      <w:pPr>
        <w:ind w:firstLineChars="100" w:firstLine="405"/>
        <w:rPr>
          <w:rFonts w:asciiTheme="minorEastAsia" w:hAnsiTheme="minorEastAsia"/>
          <w:sz w:val="24"/>
          <w:szCs w:val="24"/>
        </w:rPr>
      </w:pPr>
      <w:r w:rsidRPr="00CB6DCF">
        <w:rPr>
          <w:rFonts w:asciiTheme="minorEastAsia" w:hAnsiTheme="minorEastAsia" w:hint="eastAsia"/>
          <w:sz w:val="24"/>
          <w:szCs w:val="24"/>
        </w:rPr>
        <w:t>混合標準溶液を</w:t>
      </w:r>
      <w:r w:rsidR="00CF1C3B" w:rsidRPr="00CB6DCF">
        <w:rPr>
          <w:rFonts w:asciiTheme="minorEastAsia" w:hAnsiTheme="minorEastAsia" w:hint="eastAsia"/>
          <w:sz w:val="24"/>
          <w:szCs w:val="24"/>
        </w:rPr>
        <w:t>アセトニトリル-メタノール-1％酢酸(8:1:1)混液</w:t>
      </w:r>
      <w:r w:rsidR="00292122" w:rsidRPr="00CB6DCF">
        <w:rPr>
          <w:rFonts w:asciiTheme="minorEastAsia" w:hAnsiTheme="minorEastAsia" w:hint="eastAsia"/>
          <w:sz w:val="24"/>
          <w:szCs w:val="24"/>
        </w:rPr>
        <w:t>で</w:t>
      </w:r>
      <w:r w:rsidR="008B1717" w:rsidRPr="00CB6DCF">
        <w:rPr>
          <w:rFonts w:asciiTheme="minorEastAsia" w:hAnsiTheme="minorEastAsia" w:hint="eastAsia"/>
          <w:sz w:val="24"/>
          <w:szCs w:val="24"/>
        </w:rPr>
        <w:t>希釈し</w:t>
      </w:r>
      <w:r w:rsidR="00AD7EC8" w:rsidRPr="00CB6DCF">
        <w:rPr>
          <w:rFonts w:asciiTheme="minorEastAsia" w:hAnsiTheme="minorEastAsia" w:hint="eastAsia"/>
          <w:sz w:val="24"/>
          <w:szCs w:val="24"/>
        </w:rPr>
        <w:t>，</w:t>
      </w:r>
      <w:r w:rsidR="008B1717" w:rsidRPr="00CB6DCF">
        <w:rPr>
          <w:rFonts w:asciiTheme="minorEastAsia" w:hAnsiTheme="minorEastAsia" w:hint="eastAsia"/>
          <w:sz w:val="24"/>
          <w:szCs w:val="24"/>
        </w:rPr>
        <w:t>0</w:t>
      </w:r>
      <w:r w:rsidR="002B09B3">
        <w:rPr>
          <w:rFonts w:asciiTheme="minorEastAsia" w:hAnsiTheme="minorEastAsia" w:hint="eastAsia"/>
          <w:sz w:val="24"/>
          <w:szCs w:val="24"/>
        </w:rPr>
        <w:t>.</w:t>
      </w:r>
      <w:r w:rsidR="008B1717" w:rsidRPr="007765B2">
        <w:rPr>
          <w:rFonts w:asciiTheme="minorEastAsia" w:hAnsiTheme="minorEastAsia" w:hint="eastAsia"/>
          <w:sz w:val="24"/>
          <w:szCs w:val="24"/>
        </w:rPr>
        <w:t>00</w:t>
      </w:r>
      <w:r w:rsidR="008F3B26">
        <w:rPr>
          <w:rFonts w:asciiTheme="minorEastAsia" w:hAnsiTheme="minorEastAsia" w:hint="eastAsia"/>
          <w:sz w:val="24"/>
          <w:szCs w:val="24"/>
        </w:rPr>
        <w:t>0</w:t>
      </w:r>
      <w:r w:rsidR="00766376">
        <w:rPr>
          <w:rFonts w:asciiTheme="minorEastAsia" w:hAnsiTheme="minorEastAsia" w:hint="eastAsia"/>
          <w:sz w:val="24"/>
          <w:szCs w:val="24"/>
        </w:rPr>
        <w:t>05</w:t>
      </w:r>
      <w:r w:rsidR="008B1717" w:rsidRPr="007765B2">
        <w:rPr>
          <w:rFonts w:asciiTheme="minorEastAsia" w:hAnsiTheme="minorEastAsia" w:hint="eastAsia"/>
          <w:sz w:val="24"/>
          <w:szCs w:val="24"/>
        </w:rPr>
        <w:t>～0</w:t>
      </w:r>
      <w:r w:rsidR="002B09B3">
        <w:rPr>
          <w:rFonts w:asciiTheme="minorEastAsia" w:hAnsiTheme="minorEastAsia" w:hint="eastAsia"/>
          <w:sz w:val="24"/>
          <w:szCs w:val="24"/>
        </w:rPr>
        <w:t>.</w:t>
      </w:r>
      <w:r w:rsidR="008B1717" w:rsidRPr="007765B2">
        <w:rPr>
          <w:rFonts w:asciiTheme="minorEastAsia" w:hAnsiTheme="minorEastAsia" w:hint="eastAsia"/>
          <w:sz w:val="24"/>
          <w:szCs w:val="24"/>
        </w:rPr>
        <w:t>0</w:t>
      </w:r>
      <w:r w:rsidR="00766376">
        <w:rPr>
          <w:rFonts w:asciiTheme="minorEastAsia" w:hAnsiTheme="minorEastAsia" w:hint="eastAsia"/>
          <w:sz w:val="24"/>
          <w:szCs w:val="24"/>
        </w:rPr>
        <w:t>1</w:t>
      </w:r>
      <w:r w:rsidR="00AC4338">
        <w:rPr>
          <w:rFonts w:asciiTheme="minorEastAsia" w:hAnsiTheme="minorEastAsia" w:hint="eastAsia"/>
          <w:sz w:val="24"/>
          <w:szCs w:val="24"/>
        </w:rPr>
        <w:t>0</w:t>
      </w:r>
      <w:r w:rsidR="008B1717" w:rsidRPr="007765B2">
        <w:rPr>
          <w:rFonts w:asciiTheme="minorEastAsia" w:hAnsiTheme="minorEastAsia" w:hint="eastAsia"/>
          <w:sz w:val="24"/>
          <w:szCs w:val="24"/>
        </w:rPr>
        <w:t xml:space="preserve"> mg/L</w:t>
      </w:r>
      <w:r w:rsidR="00A40942">
        <w:rPr>
          <w:rFonts w:asciiTheme="minorEastAsia" w:hAnsiTheme="minorEastAsia" w:hint="eastAsia"/>
          <w:sz w:val="24"/>
          <w:szCs w:val="24"/>
        </w:rPr>
        <w:t>の</w:t>
      </w:r>
      <w:r w:rsidR="008B1717" w:rsidRPr="007765B2">
        <w:rPr>
          <w:rFonts w:asciiTheme="minorEastAsia" w:hAnsiTheme="minorEastAsia" w:hint="eastAsia"/>
          <w:sz w:val="24"/>
          <w:szCs w:val="24"/>
        </w:rPr>
        <w:t>濃度</w:t>
      </w:r>
      <w:r w:rsidR="00292122" w:rsidRPr="007765B2">
        <w:rPr>
          <w:rFonts w:asciiTheme="minorEastAsia" w:hAnsiTheme="minorEastAsia" w:hint="eastAsia"/>
          <w:sz w:val="24"/>
          <w:szCs w:val="24"/>
        </w:rPr>
        <w:t>範囲の標準溶液を調製し</w:t>
      </w:r>
      <w:r w:rsidR="00AD7EC8" w:rsidRPr="007765B2">
        <w:rPr>
          <w:rFonts w:asciiTheme="minorEastAsia" w:hAnsiTheme="minorEastAsia" w:hint="eastAsia"/>
          <w:sz w:val="24"/>
          <w:szCs w:val="24"/>
        </w:rPr>
        <w:t>，</w:t>
      </w:r>
      <w:r w:rsidR="00A40942">
        <w:rPr>
          <w:rFonts w:asciiTheme="minorEastAsia" w:hAnsiTheme="minorEastAsia" w:hint="eastAsia"/>
          <w:sz w:val="24"/>
          <w:szCs w:val="24"/>
        </w:rPr>
        <w:t>それぞれ</w:t>
      </w:r>
      <w:r w:rsidR="00046EA1" w:rsidRPr="007765B2">
        <w:rPr>
          <w:rFonts w:asciiTheme="minorEastAsia" w:hAnsiTheme="minorEastAsia" w:hint="eastAsia"/>
          <w:sz w:val="24"/>
          <w:szCs w:val="24"/>
        </w:rPr>
        <w:t>10</w:t>
      </w:r>
      <w:r w:rsidR="00292122" w:rsidRPr="007765B2">
        <w:rPr>
          <w:rFonts w:asciiTheme="minorEastAsia" w:hAnsiTheme="minorEastAsia" w:hint="eastAsia"/>
          <w:sz w:val="24"/>
          <w:szCs w:val="24"/>
        </w:rPr>
        <w:t xml:space="preserve"> µLをLC-MS/MSに注入した</w:t>
      </w:r>
      <w:r w:rsidR="00AD7EC8" w:rsidRPr="007765B2">
        <w:rPr>
          <w:rFonts w:asciiTheme="minorEastAsia" w:hAnsiTheme="minorEastAsia" w:hint="eastAsia"/>
          <w:sz w:val="24"/>
          <w:szCs w:val="24"/>
        </w:rPr>
        <w:t>．</w:t>
      </w:r>
      <w:r w:rsidR="00C04F86" w:rsidRPr="007765B2">
        <w:rPr>
          <w:rFonts w:asciiTheme="minorEastAsia" w:hAnsiTheme="minorEastAsia" w:hint="eastAsia"/>
          <w:sz w:val="24"/>
          <w:szCs w:val="24"/>
        </w:rPr>
        <w:t>得られたクロマトグラムから</w:t>
      </w:r>
      <w:r w:rsidR="00280C12">
        <w:rPr>
          <w:rFonts w:asciiTheme="minorEastAsia" w:hAnsiTheme="minorEastAsia" w:hint="eastAsia"/>
          <w:sz w:val="24"/>
          <w:szCs w:val="24"/>
        </w:rPr>
        <w:t>各抗ウイルス剤</w:t>
      </w:r>
      <w:r w:rsidR="00C04F86" w:rsidRPr="007765B2">
        <w:rPr>
          <w:rFonts w:asciiTheme="minorEastAsia" w:hAnsiTheme="minorEastAsia" w:hint="eastAsia"/>
          <w:sz w:val="24"/>
          <w:szCs w:val="24"/>
        </w:rPr>
        <w:t>のピーク面積を求め</w:t>
      </w:r>
      <w:r w:rsidR="00AD7EC8" w:rsidRPr="007765B2">
        <w:rPr>
          <w:rFonts w:asciiTheme="minorEastAsia" w:hAnsiTheme="minorEastAsia" w:hint="eastAsia"/>
          <w:sz w:val="24"/>
          <w:szCs w:val="24"/>
        </w:rPr>
        <w:t>，</w:t>
      </w:r>
      <w:r w:rsidR="00C04F86" w:rsidRPr="007765B2">
        <w:rPr>
          <w:rFonts w:asciiTheme="minorEastAsia" w:hAnsiTheme="minorEastAsia" w:hint="eastAsia"/>
          <w:sz w:val="24"/>
          <w:szCs w:val="24"/>
        </w:rPr>
        <w:t>絶対検量線法</w:t>
      </w:r>
      <w:r w:rsidR="0076434A">
        <w:rPr>
          <w:rFonts w:asciiTheme="minorEastAsia" w:hAnsiTheme="minorEastAsia" w:hint="eastAsia"/>
          <w:sz w:val="24"/>
          <w:szCs w:val="24"/>
        </w:rPr>
        <w:t>により</w:t>
      </w:r>
      <w:r w:rsidR="00C04F86" w:rsidRPr="007765B2">
        <w:rPr>
          <w:rFonts w:asciiTheme="minorEastAsia" w:hAnsiTheme="minorEastAsia" w:hint="eastAsia"/>
          <w:sz w:val="24"/>
          <w:szCs w:val="24"/>
        </w:rPr>
        <w:t>検量線を作成した</w:t>
      </w:r>
      <w:r w:rsidR="00AD7EC8" w:rsidRPr="007765B2">
        <w:rPr>
          <w:rFonts w:asciiTheme="minorEastAsia" w:hAnsiTheme="minorEastAsia" w:hint="eastAsia"/>
          <w:sz w:val="24"/>
          <w:szCs w:val="24"/>
        </w:rPr>
        <w:t>．</w:t>
      </w:r>
    </w:p>
    <w:bookmarkEnd w:id="0"/>
    <w:p w14:paraId="69AD8B3C" w14:textId="77777777" w:rsidR="00C04F86" w:rsidRPr="00A40942" w:rsidRDefault="00C04F86" w:rsidP="00C04F86">
      <w:pPr>
        <w:rPr>
          <w:rFonts w:asciiTheme="minorEastAsia" w:hAnsiTheme="minorEastAsia"/>
          <w:sz w:val="24"/>
          <w:szCs w:val="24"/>
        </w:rPr>
      </w:pPr>
    </w:p>
    <w:p w14:paraId="41C35F1A" w14:textId="77777777" w:rsidR="00AB47F5" w:rsidRPr="00A40942" w:rsidRDefault="00A40942" w:rsidP="00A40942">
      <w:pPr>
        <w:ind w:firstLineChars="100" w:firstLine="406"/>
        <w:rPr>
          <w:rFonts w:asciiTheme="minorEastAsia" w:hAnsiTheme="minorEastAsia"/>
          <w:b/>
          <w:sz w:val="24"/>
          <w:szCs w:val="24"/>
        </w:rPr>
      </w:pPr>
      <w:r w:rsidRPr="00A40942">
        <w:rPr>
          <w:rFonts w:asciiTheme="minorEastAsia" w:hAnsiTheme="minorEastAsia" w:hint="eastAsia"/>
          <w:b/>
          <w:sz w:val="24"/>
          <w:szCs w:val="24"/>
        </w:rPr>
        <w:t>6</w:t>
      </w:r>
      <w:r w:rsidR="00AD7EC8" w:rsidRPr="00A40942">
        <w:rPr>
          <w:rFonts w:asciiTheme="minorEastAsia" w:hAnsiTheme="minorEastAsia" w:hint="eastAsia"/>
          <w:b/>
          <w:sz w:val="24"/>
          <w:szCs w:val="24"/>
        </w:rPr>
        <w:t>．</w:t>
      </w:r>
      <w:r w:rsidR="008552C8">
        <w:rPr>
          <w:rFonts w:asciiTheme="minorEastAsia" w:hAnsiTheme="minorEastAsia" w:hint="eastAsia"/>
          <w:b/>
          <w:sz w:val="24"/>
          <w:szCs w:val="24"/>
        </w:rPr>
        <w:t>試験</w:t>
      </w:r>
      <w:r w:rsidR="00C04F86" w:rsidRPr="00A40942">
        <w:rPr>
          <w:rFonts w:asciiTheme="minorEastAsia" w:hAnsiTheme="minorEastAsia" w:hint="eastAsia"/>
          <w:b/>
          <w:sz w:val="24"/>
          <w:szCs w:val="24"/>
        </w:rPr>
        <w:t>溶液の調製</w:t>
      </w:r>
    </w:p>
    <w:p w14:paraId="7F244E45" w14:textId="496A3151" w:rsidR="00C04F86" w:rsidRDefault="00A40942" w:rsidP="00A40942">
      <w:pPr>
        <w:ind w:firstLineChars="100" w:firstLine="406"/>
        <w:rPr>
          <w:rFonts w:asciiTheme="minorEastAsia" w:hAnsiTheme="minorEastAsia"/>
          <w:b/>
          <w:sz w:val="24"/>
          <w:szCs w:val="24"/>
        </w:rPr>
      </w:pPr>
      <w:r>
        <w:rPr>
          <w:rFonts w:asciiTheme="minorEastAsia" w:hAnsiTheme="minorEastAsia" w:hint="eastAsia"/>
          <w:b/>
          <w:sz w:val="24"/>
          <w:szCs w:val="24"/>
        </w:rPr>
        <w:t>6</w:t>
      </w:r>
      <w:r w:rsidR="00AD7EC8" w:rsidRPr="00A40942">
        <w:rPr>
          <w:rFonts w:asciiTheme="minorEastAsia" w:hAnsiTheme="minorEastAsia" w:hint="eastAsia"/>
          <w:b/>
          <w:sz w:val="24"/>
          <w:szCs w:val="24"/>
        </w:rPr>
        <w:t>．</w:t>
      </w:r>
      <w:r w:rsidR="00C04F86" w:rsidRPr="00A40942">
        <w:rPr>
          <w:rFonts w:asciiTheme="minorEastAsia" w:hAnsiTheme="minorEastAsia" w:hint="eastAsia"/>
          <w:b/>
          <w:sz w:val="24"/>
          <w:szCs w:val="24"/>
        </w:rPr>
        <w:t xml:space="preserve">1　</w:t>
      </w:r>
      <w:r w:rsidR="00A35547">
        <w:rPr>
          <w:rFonts w:asciiTheme="minorEastAsia" w:hAnsiTheme="minorEastAsia" w:hint="eastAsia"/>
          <w:b/>
          <w:sz w:val="24"/>
          <w:szCs w:val="24"/>
        </w:rPr>
        <w:t>抽出</w:t>
      </w:r>
    </w:p>
    <w:p w14:paraId="78310D54" w14:textId="114F29A7" w:rsidR="00E173B6" w:rsidRPr="00E173B6" w:rsidRDefault="00E94BE2" w:rsidP="00E173B6">
      <w:pPr>
        <w:ind w:firstLineChars="100" w:firstLine="405"/>
        <w:rPr>
          <w:rFonts w:asciiTheme="minorEastAsia" w:hAnsiTheme="minorEastAsia"/>
          <w:sz w:val="24"/>
          <w:szCs w:val="24"/>
        </w:rPr>
      </w:pPr>
      <w:r w:rsidRPr="00FF0F3C">
        <w:rPr>
          <w:rFonts w:asciiTheme="minorEastAsia" w:hAnsiTheme="minorEastAsia" w:hint="eastAsia"/>
          <w:sz w:val="24"/>
          <w:szCs w:val="24"/>
        </w:rPr>
        <w:t>試料10 gにメタノール</w:t>
      </w:r>
      <w:r w:rsidR="004F0A52">
        <w:rPr>
          <w:rFonts w:asciiTheme="minorEastAsia" w:hAnsiTheme="minorEastAsia" w:hint="eastAsia"/>
          <w:sz w:val="24"/>
          <w:szCs w:val="24"/>
        </w:rPr>
        <w:t>－水（</w:t>
      </w:r>
      <w:r w:rsidR="00E173B6">
        <w:rPr>
          <w:rFonts w:asciiTheme="minorEastAsia" w:hAnsiTheme="minorEastAsia" w:hint="eastAsia"/>
          <w:sz w:val="24"/>
          <w:szCs w:val="24"/>
        </w:rPr>
        <w:t>9</w:t>
      </w:r>
      <w:r w:rsidR="004F0A52">
        <w:rPr>
          <w:rFonts w:asciiTheme="minorEastAsia" w:hAnsiTheme="minorEastAsia" w:hint="eastAsia"/>
          <w:sz w:val="24"/>
          <w:szCs w:val="24"/>
        </w:rPr>
        <w:t>：1）</w:t>
      </w:r>
      <w:r w:rsidRPr="00FF0F3C">
        <w:rPr>
          <w:rFonts w:asciiTheme="minorEastAsia" w:hAnsiTheme="minorEastAsia" w:hint="eastAsia"/>
          <w:sz w:val="24"/>
          <w:szCs w:val="24"/>
        </w:rPr>
        <w:t>を50 mL加え</w:t>
      </w:r>
      <w:r w:rsidR="007C114A">
        <w:rPr>
          <w:rFonts w:asciiTheme="minorEastAsia" w:hAnsiTheme="minorEastAsia" w:hint="eastAsia"/>
          <w:sz w:val="24"/>
          <w:szCs w:val="24"/>
        </w:rPr>
        <w:t>，</w:t>
      </w:r>
      <w:r w:rsidRPr="00FF0F3C">
        <w:rPr>
          <w:rFonts w:asciiTheme="minorEastAsia" w:hAnsiTheme="minorEastAsia" w:hint="eastAsia"/>
          <w:sz w:val="24"/>
          <w:szCs w:val="24"/>
        </w:rPr>
        <w:t>ホモジナイザーで撹拌後</w:t>
      </w:r>
      <w:r w:rsidR="007C114A">
        <w:rPr>
          <w:rFonts w:asciiTheme="minorEastAsia" w:hAnsiTheme="minorEastAsia" w:hint="eastAsia"/>
          <w:sz w:val="24"/>
          <w:szCs w:val="24"/>
        </w:rPr>
        <w:t>，</w:t>
      </w:r>
      <w:r w:rsidRPr="00FF0F3C">
        <w:rPr>
          <w:rFonts w:asciiTheme="minorEastAsia" w:hAnsiTheme="minorEastAsia" w:hint="eastAsia"/>
          <w:sz w:val="24"/>
          <w:szCs w:val="24"/>
        </w:rPr>
        <w:t>3,000 rpmで5分間遠心分離を行った</w:t>
      </w:r>
      <w:r w:rsidR="007C114A">
        <w:rPr>
          <w:rFonts w:asciiTheme="minorEastAsia" w:hAnsiTheme="minorEastAsia" w:hint="eastAsia"/>
          <w:sz w:val="24"/>
          <w:szCs w:val="24"/>
        </w:rPr>
        <w:t>．</w:t>
      </w:r>
      <w:r w:rsidRPr="00FF0F3C">
        <w:rPr>
          <w:rFonts w:asciiTheme="minorEastAsia" w:hAnsiTheme="minorEastAsia" w:hint="eastAsia"/>
          <w:sz w:val="24"/>
          <w:szCs w:val="24"/>
        </w:rPr>
        <w:t>得られた上清を</w:t>
      </w:r>
      <w:r w:rsidR="004844F3" w:rsidRPr="00FF0F3C">
        <w:rPr>
          <w:rFonts w:asciiTheme="minorEastAsia" w:hAnsiTheme="minorEastAsia" w:hint="eastAsia"/>
          <w:sz w:val="24"/>
          <w:szCs w:val="24"/>
        </w:rPr>
        <w:t>2</w:t>
      </w:r>
      <w:r w:rsidRPr="00FF0F3C">
        <w:rPr>
          <w:rFonts w:asciiTheme="minorEastAsia" w:hAnsiTheme="minorEastAsia" w:hint="eastAsia"/>
          <w:sz w:val="24"/>
          <w:szCs w:val="24"/>
        </w:rPr>
        <w:t>00 mLメスフラ</w:t>
      </w:r>
      <w:r w:rsidRPr="00CB6DCF">
        <w:rPr>
          <w:rFonts w:asciiTheme="minorEastAsia" w:hAnsiTheme="minorEastAsia" w:hint="eastAsia"/>
          <w:sz w:val="24"/>
          <w:szCs w:val="24"/>
        </w:rPr>
        <w:t>スコに</w:t>
      </w:r>
      <w:r w:rsidR="004B5F27">
        <w:rPr>
          <w:rFonts w:asciiTheme="minorEastAsia" w:hAnsiTheme="minorEastAsia" w:hint="eastAsia"/>
          <w:sz w:val="24"/>
          <w:szCs w:val="24"/>
        </w:rPr>
        <w:t>分取</w:t>
      </w:r>
      <w:r w:rsidRPr="00CB6DCF">
        <w:rPr>
          <w:rFonts w:asciiTheme="minorEastAsia" w:hAnsiTheme="minorEastAsia" w:hint="eastAsia"/>
          <w:sz w:val="24"/>
          <w:szCs w:val="24"/>
        </w:rPr>
        <w:t>したのち</w:t>
      </w:r>
      <w:r w:rsidR="007C114A" w:rsidRPr="00CB6DCF">
        <w:rPr>
          <w:rFonts w:asciiTheme="minorEastAsia" w:hAnsiTheme="minorEastAsia" w:hint="eastAsia"/>
          <w:sz w:val="24"/>
          <w:szCs w:val="24"/>
        </w:rPr>
        <w:t>，</w:t>
      </w:r>
      <w:r w:rsidRPr="00CB6DCF">
        <w:rPr>
          <w:rFonts w:asciiTheme="minorEastAsia" w:hAnsiTheme="minorEastAsia" w:hint="eastAsia"/>
          <w:sz w:val="24"/>
          <w:szCs w:val="24"/>
        </w:rPr>
        <w:t>さらに残渣に</w:t>
      </w:r>
      <w:r w:rsidR="007C114A" w:rsidRPr="00CB6DCF">
        <w:rPr>
          <w:rFonts w:asciiTheme="minorEastAsia" w:hAnsiTheme="minorEastAsia" w:hint="eastAsia"/>
          <w:sz w:val="24"/>
          <w:szCs w:val="24"/>
        </w:rPr>
        <w:t>メタノール－水（</w:t>
      </w:r>
      <w:r w:rsidR="00354566" w:rsidRPr="00CB6DCF">
        <w:rPr>
          <w:rFonts w:asciiTheme="minorEastAsia" w:hAnsiTheme="minorEastAsia" w:hint="eastAsia"/>
          <w:sz w:val="24"/>
          <w:szCs w:val="24"/>
        </w:rPr>
        <w:t>9</w:t>
      </w:r>
      <w:r w:rsidR="007C114A" w:rsidRPr="00CB6DCF">
        <w:rPr>
          <w:rFonts w:asciiTheme="minorEastAsia" w:hAnsiTheme="minorEastAsia" w:hint="eastAsia"/>
          <w:sz w:val="24"/>
          <w:szCs w:val="24"/>
        </w:rPr>
        <w:t>：1）</w:t>
      </w:r>
      <w:r w:rsidRPr="00CB6DCF">
        <w:rPr>
          <w:rFonts w:asciiTheme="minorEastAsia" w:hAnsiTheme="minorEastAsia" w:hint="eastAsia"/>
          <w:sz w:val="24"/>
          <w:szCs w:val="24"/>
        </w:rPr>
        <w:t>を</w:t>
      </w:r>
      <w:r w:rsidR="00A339B3" w:rsidRPr="00CB6DCF">
        <w:rPr>
          <w:rFonts w:asciiTheme="minorEastAsia" w:hAnsiTheme="minorEastAsia" w:hint="eastAsia"/>
          <w:sz w:val="24"/>
          <w:szCs w:val="24"/>
        </w:rPr>
        <w:t>50</w:t>
      </w:r>
      <w:r w:rsidRPr="00CB6DCF">
        <w:rPr>
          <w:rFonts w:asciiTheme="minorEastAsia" w:hAnsiTheme="minorEastAsia" w:hint="eastAsia"/>
          <w:sz w:val="24"/>
          <w:szCs w:val="24"/>
        </w:rPr>
        <w:t xml:space="preserve"> mL加えてホモジナイザーで撹拌後</w:t>
      </w:r>
      <w:r w:rsidR="007C114A" w:rsidRPr="00CB6DCF">
        <w:rPr>
          <w:rFonts w:asciiTheme="minorEastAsia" w:hAnsiTheme="minorEastAsia" w:hint="eastAsia"/>
          <w:sz w:val="24"/>
          <w:szCs w:val="24"/>
        </w:rPr>
        <w:t>，</w:t>
      </w:r>
      <w:r w:rsidRPr="00CB6DCF">
        <w:rPr>
          <w:rFonts w:asciiTheme="minorEastAsia" w:hAnsiTheme="minorEastAsia" w:hint="eastAsia"/>
          <w:sz w:val="24"/>
          <w:szCs w:val="24"/>
        </w:rPr>
        <w:t>同様に遠心分離を行った</w:t>
      </w:r>
      <w:r w:rsidR="007C114A" w:rsidRPr="00CB6DCF">
        <w:rPr>
          <w:rFonts w:asciiTheme="minorEastAsia" w:hAnsiTheme="minorEastAsia" w:hint="eastAsia"/>
          <w:sz w:val="24"/>
          <w:szCs w:val="24"/>
        </w:rPr>
        <w:t>．</w:t>
      </w:r>
      <w:r w:rsidRPr="00CB6DCF">
        <w:rPr>
          <w:rFonts w:asciiTheme="minorEastAsia" w:hAnsiTheme="minorEastAsia" w:hint="eastAsia"/>
          <w:sz w:val="24"/>
          <w:szCs w:val="24"/>
        </w:rPr>
        <w:t>得られた上清をメスフラスコに合わせ</w:t>
      </w:r>
      <w:r w:rsidR="007C114A" w:rsidRPr="00CB6DCF">
        <w:rPr>
          <w:rFonts w:asciiTheme="minorEastAsia" w:hAnsiTheme="minorEastAsia" w:hint="eastAsia"/>
          <w:sz w:val="24"/>
          <w:szCs w:val="24"/>
        </w:rPr>
        <w:t>，メタノール－水（</w:t>
      </w:r>
      <w:r w:rsidR="00354566" w:rsidRPr="00CB6DCF">
        <w:rPr>
          <w:rFonts w:asciiTheme="minorEastAsia" w:hAnsiTheme="minorEastAsia" w:hint="eastAsia"/>
          <w:sz w:val="24"/>
          <w:szCs w:val="24"/>
        </w:rPr>
        <w:t>9</w:t>
      </w:r>
      <w:r w:rsidR="007C114A" w:rsidRPr="00CB6DCF">
        <w:rPr>
          <w:rFonts w:asciiTheme="minorEastAsia" w:hAnsiTheme="minorEastAsia" w:hint="eastAsia"/>
          <w:sz w:val="24"/>
          <w:szCs w:val="24"/>
        </w:rPr>
        <w:t>：1）</w:t>
      </w:r>
      <w:r w:rsidRPr="00FF0F3C">
        <w:rPr>
          <w:rFonts w:asciiTheme="minorEastAsia" w:hAnsiTheme="minorEastAsia" w:hint="eastAsia"/>
          <w:sz w:val="24"/>
          <w:szCs w:val="24"/>
        </w:rPr>
        <w:t>を用いて正確に</w:t>
      </w:r>
      <w:r w:rsidR="004844F3" w:rsidRPr="00FF0F3C">
        <w:rPr>
          <w:rFonts w:asciiTheme="minorEastAsia" w:hAnsiTheme="minorEastAsia" w:hint="eastAsia"/>
          <w:sz w:val="24"/>
          <w:szCs w:val="24"/>
        </w:rPr>
        <w:t>2</w:t>
      </w:r>
      <w:r w:rsidRPr="00FF0F3C">
        <w:rPr>
          <w:rFonts w:asciiTheme="minorEastAsia" w:hAnsiTheme="minorEastAsia" w:hint="eastAsia"/>
          <w:sz w:val="24"/>
          <w:szCs w:val="24"/>
        </w:rPr>
        <w:t>00 mLに定容したものを試料溶液とした</w:t>
      </w:r>
      <w:r w:rsidR="00E173B6">
        <w:rPr>
          <w:rFonts w:asciiTheme="minorEastAsia" w:hAnsiTheme="minorEastAsia" w:hint="eastAsia"/>
          <w:sz w:val="24"/>
          <w:szCs w:val="24"/>
        </w:rPr>
        <w:t>．</w:t>
      </w:r>
    </w:p>
    <w:p w14:paraId="65BC4D85" w14:textId="77777777" w:rsidR="00E94BE2" w:rsidRPr="005E5955" w:rsidRDefault="00E94BE2" w:rsidP="00E94BE2">
      <w:pPr>
        <w:ind w:firstLineChars="100" w:firstLine="406"/>
        <w:rPr>
          <w:rFonts w:asciiTheme="minorEastAsia" w:hAnsiTheme="minorEastAsia"/>
          <w:b/>
          <w:sz w:val="24"/>
          <w:szCs w:val="24"/>
        </w:rPr>
      </w:pPr>
      <w:r w:rsidRPr="005E5955">
        <w:rPr>
          <w:rFonts w:asciiTheme="minorEastAsia" w:hAnsiTheme="minorEastAsia" w:hint="eastAsia"/>
          <w:b/>
          <w:sz w:val="24"/>
          <w:szCs w:val="24"/>
        </w:rPr>
        <w:t>6．</w:t>
      </w:r>
      <w:r>
        <w:rPr>
          <w:rFonts w:asciiTheme="minorEastAsia" w:hAnsiTheme="minorEastAsia" w:hint="eastAsia"/>
          <w:b/>
          <w:sz w:val="24"/>
          <w:szCs w:val="24"/>
        </w:rPr>
        <w:t>2</w:t>
      </w:r>
      <w:r w:rsidRPr="005E5955">
        <w:rPr>
          <w:rFonts w:asciiTheme="minorEastAsia" w:hAnsiTheme="minorEastAsia" w:hint="eastAsia"/>
          <w:b/>
          <w:sz w:val="24"/>
          <w:szCs w:val="24"/>
        </w:rPr>
        <w:t xml:space="preserve">　精製</w:t>
      </w:r>
    </w:p>
    <w:p w14:paraId="03C9A36E" w14:textId="54727654" w:rsidR="00C32E84" w:rsidRPr="00CB6DCF" w:rsidRDefault="00E94BE2" w:rsidP="00E94BE2">
      <w:pPr>
        <w:ind w:firstLineChars="100" w:firstLine="405"/>
        <w:rPr>
          <w:rFonts w:asciiTheme="minorEastAsia" w:hAnsiTheme="minorEastAsia"/>
          <w:sz w:val="24"/>
          <w:szCs w:val="24"/>
        </w:rPr>
      </w:pPr>
      <w:r w:rsidRPr="00FF0F3C">
        <w:rPr>
          <w:rFonts w:asciiTheme="minorEastAsia" w:hAnsiTheme="minorEastAsia" w:hint="eastAsia"/>
          <w:sz w:val="24"/>
          <w:szCs w:val="24"/>
        </w:rPr>
        <w:t>あらかじめメタノール10 mL でコンディショニングした</w:t>
      </w:r>
      <w:r w:rsidR="00E25B03" w:rsidRPr="00FF0F3C">
        <w:rPr>
          <w:rFonts w:asciiTheme="minorEastAsia" w:hAnsiTheme="minorEastAsia" w:hint="eastAsia"/>
          <w:sz w:val="24"/>
          <w:szCs w:val="24"/>
        </w:rPr>
        <w:t>MAXおよびMCX</w:t>
      </w:r>
      <w:r w:rsidRPr="00FF0F3C">
        <w:rPr>
          <w:rFonts w:asciiTheme="minorEastAsia" w:hAnsiTheme="minorEastAsia" w:hint="eastAsia"/>
          <w:sz w:val="24"/>
          <w:szCs w:val="24"/>
        </w:rPr>
        <w:t>ミニカラム</w:t>
      </w:r>
      <w:r w:rsidR="00E25B03" w:rsidRPr="00FF0F3C">
        <w:rPr>
          <w:rFonts w:asciiTheme="minorEastAsia" w:hAnsiTheme="minorEastAsia" w:hint="eastAsia"/>
          <w:sz w:val="24"/>
          <w:szCs w:val="24"/>
        </w:rPr>
        <w:t>をMAXミニカラムが上になるように連結して6．1</w:t>
      </w:r>
      <w:r w:rsidR="009D2EB6">
        <w:rPr>
          <w:rFonts w:asciiTheme="minorEastAsia" w:hAnsiTheme="minorEastAsia" w:hint="eastAsia"/>
          <w:sz w:val="24"/>
          <w:szCs w:val="24"/>
        </w:rPr>
        <w:t>の抽出操作</w:t>
      </w:r>
      <w:r w:rsidR="00E25B03" w:rsidRPr="00FF0F3C">
        <w:rPr>
          <w:rFonts w:asciiTheme="minorEastAsia" w:hAnsiTheme="minorEastAsia" w:hint="eastAsia"/>
          <w:sz w:val="24"/>
          <w:szCs w:val="24"/>
        </w:rPr>
        <w:t>で</w:t>
      </w:r>
      <w:r w:rsidR="00E25B03" w:rsidRPr="00FF0F3C">
        <w:rPr>
          <w:rFonts w:asciiTheme="minorEastAsia" w:hAnsiTheme="minorEastAsia" w:hint="eastAsia"/>
          <w:sz w:val="24"/>
          <w:szCs w:val="24"/>
        </w:rPr>
        <w:lastRenderedPageBreak/>
        <w:t>得られた試料溶液の10 mLを</w:t>
      </w:r>
      <w:r w:rsidRPr="00FF0F3C">
        <w:rPr>
          <w:rFonts w:asciiTheme="minorEastAsia" w:hAnsiTheme="minorEastAsia" w:hint="eastAsia"/>
          <w:sz w:val="24"/>
          <w:szCs w:val="24"/>
        </w:rPr>
        <w:t>負荷し</w:t>
      </w:r>
      <w:r w:rsidR="007C114A">
        <w:rPr>
          <w:rFonts w:asciiTheme="minorEastAsia" w:hAnsiTheme="minorEastAsia" w:hint="eastAsia"/>
          <w:sz w:val="24"/>
          <w:szCs w:val="24"/>
        </w:rPr>
        <w:t>，</w:t>
      </w:r>
      <w:r w:rsidRPr="00FF0F3C">
        <w:rPr>
          <w:rFonts w:asciiTheme="minorEastAsia" w:hAnsiTheme="minorEastAsia" w:hint="eastAsia"/>
          <w:sz w:val="24"/>
          <w:szCs w:val="24"/>
        </w:rPr>
        <w:t>メタノール</w:t>
      </w:r>
      <w:r w:rsidR="00354566">
        <w:rPr>
          <w:rFonts w:asciiTheme="minorEastAsia" w:hAnsiTheme="minorEastAsia" w:hint="eastAsia"/>
          <w:sz w:val="24"/>
          <w:szCs w:val="24"/>
        </w:rPr>
        <w:t>1</w:t>
      </w:r>
      <w:r w:rsidRPr="00FF0F3C">
        <w:rPr>
          <w:rFonts w:asciiTheme="minorEastAsia" w:hAnsiTheme="minorEastAsia" w:hint="eastAsia"/>
          <w:sz w:val="24"/>
          <w:szCs w:val="24"/>
        </w:rPr>
        <w:t>0 mLを流し</w:t>
      </w:r>
      <w:r w:rsidR="009D2EB6">
        <w:rPr>
          <w:rFonts w:asciiTheme="minorEastAsia" w:hAnsiTheme="minorEastAsia" w:hint="eastAsia"/>
          <w:sz w:val="24"/>
          <w:szCs w:val="24"/>
        </w:rPr>
        <w:t>て</w:t>
      </w:r>
      <w:r w:rsidR="002A710B">
        <w:rPr>
          <w:rFonts w:asciiTheme="minorEastAsia" w:hAnsiTheme="minorEastAsia" w:hint="eastAsia"/>
          <w:sz w:val="24"/>
          <w:szCs w:val="24"/>
        </w:rPr>
        <w:t>カラムを洗浄</w:t>
      </w:r>
      <w:r w:rsidR="009D2EB6">
        <w:rPr>
          <w:rFonts w:asciiTheme="minorEastAsia" w:hAnsiTheme="minorEastAsia" w:hint="eastAsia"/>
          <w:sz w:val="24"/>
          <w:szCs w:val="24"/>
        </w:rPr>
        <w:t>したのち</w:t>
      </w:r>
      <w:r w:rsidR="007C114A">
        <w:rPr>
          <w:rFonts w:asciiTheme="minorEastAsia" w:hAnsiTheme="minorEastAsia" w:hint="eastAsia"/>
          <w:sz w:val="24"/>
          <w:szCs w:val="24"/>
        </w:rPr>
        <w:t>，</w:t>
      </w:r>
      <w:r w:rsidR="00C32E84" w:rsidRPr="00FF0F3C">
        <w:rPr>
          <w:rFonts w:asciiTheme="minorEastAsia" w:hAnsiTheme="minorEastAsia" w:hint="eastAsia"/>
          <w:sz w:val="24"/>
          <w:szCs w:val="24"/>
        </w:rPr>
        <w:t>MAXミニカラムを外し</w:t>
      </w:r>
      <w:r w:rsidR="0032198D">
        <w:rPr>
          <w:rFonts w:asciiTheme="minorEastAsia" w:hAnsiTheme="minorEastAsia" w:hint="eastAsia"/>
          <w:sz w:val="24"/>
          <w:szCs w:val="24"/>
        </w:rPr>
        <w:t>た</w:t>
      </w:r>
      <w:r w:rsidR="009D2EB6">
        <w:rPr>
          <w:rFonts w:asciiTheme="minorEastAsia" w:hAnsiTheme="minorEastAsia" w:hint="eastAsia"/>
          <w:sz w:val="24"/>
          <w:szCs w:val="24"/>
        </w:rPr>
        <w:t>。</w:t>
      </w:r>
      <w:r w:rsidR="009D2EB6" w:rsidRPr="00CB6DCF">
        <w:rPr>
          <w:rFonts w:asciiTheme="minorEastAsia" w:hAnsiTheme="minorEastAsia" w:hint="eastAsia"/>
          <w:sz w:val="24"/>
          <w:szCs w:val="24"/>
        </w:rPr>
        <w:t>残った</w:t>
      </w:r>
      <w:r w:rsidR="0032198D" w:rsidRPr="00CB6DCF">
        <w:rPr>
          <w:rFonts w:asciiTheme="minorEastAsia" w:hAnsiTheme="minorEastAsia" w:hint="eastAsia"/>
          <w:sz w:val="24"/>
          <w:szCs w:val="24"/>
        </w:rPr>
        <w:t>MCXミニカラム</w:t>
      </w:r>
      <w:r w:rsidR="008D516D" w:rsidRPr="00846E7A">
        <w:rPr>
          <w:rFonts w:asciiTheme="minorEastAsia" w:hAnsiTheme="minorEastAsia" w:hint="eastAsia"/>
          <w:sz w:val="24"/>
          <w:szCs w:val="24"/>
        </w:rPr>
        <w:t>を</w:t>
      </w:r>
      <w:r w:rsidR="00354566" w:rsidRPr="00CB6DCF">
        <w:rPr>
          <w:rFonts w:asciiTheme="minorEastAsia" w:hAnsiTheme="minorEastAsia" w:hint="eastAsia"/>
          <w:sz w:val="24"/>
          <w:szCs w:val="24"/>
        </w:rPr>
        <w:t>1％ギ酸含有メタノール，水およびメタノールそれぞれ10</w:t>
      </w:r>
      <w:r w:rsidR="00354566" w:rsidRPr="00CB6DCF">
        <w:rPr>
          <w:rFonts w:asciiTheme="minorEastAsia" w:hAnsiTheme="minorEastAsia"/>
          <w:sz w:val="24"/>
          <w:szCs w:val="24"/>
        </w:rPr>
        <w:t xml:space="preserve"> mL</w:t>
      </w:r>
      <w:r w:rsidR="00354566" w:rsidRPr="00CB6DCF">
        <w:rPr>
          <w:rFonts w:asciiTheme="minorEastAsia" w:hAnsiTheme="minorEastAsia" w:hint="eastAsia"/>
          <w:sz w:val="24"/>
          <w:szCs w:val="24"/>
        </w:rPr>
        <w:t>で洗浄した後，</w:t>
      </w:r>
      <w:r w:rsidR="00C32E84" w:rsidRPr="00CB6DCF">
        <w:rPr>
          <w:rFonts w:asciiTheme="minorEastAsia" w:hAnsiTheme="minorEastAsia" w:hint="eastAsia"/>
          <w:sz w:val="24"/>
          <w:szCs w:val="24"/>
        </w:rPr>
        <w:t>25％アンモニア水-メタノール（</w:t>
      </w:r>
      <w:r w:rsidR="00E173B6" w:rsidRPr="00CB6DCF">
        <w:rPr>
          <w:rFonts w:asciiTheme="minorEastAsia" w:hAnsiTheme="minorEastAsia" w:hint="eastAsia"/>
          <w:sz w:val="24"/>
          <w:szCs w:val="24"/>
        </w:rPr>
        <w:t>1</w:t>
      </w:r>
      <w:r w:rsidR="00C32E84" w:rsidRPr="00CB6DCF">
        <w:rPr>
          <w:rFonts w:asciiTheme="minorEastAsia" w:hAnsiTheme="minorEastAsia" w:hint="eastAsia"/>
          <w:sz w:val="24"/>
          <w:szCs w:val="24"/>
        </w:rPr>
        <w:t>：19）混液</w:t>
      </w:r>
      <w:r w:rsidR="00354566" w:rsidRPr="00CB6DCF">
        <w:rPr>
          <w:rFonts w:asciiTheme="minorEastAsia" w:hAnsiTheme="minorEastAsia" w:hint="eastAsia"/>
          <w:sz w:val="24"/>
          <w:szCs w:val="24"/>
        </w:rPr>
        <w:t>および25％アンモニア水-メタノール（1：9）混液それぞれ1</w:t>
      </w:r>
      <w:r w:rsidR="00C32E84" w:rsidRPr="00CB6DCF">
        <w:rPr>
          <w:rFonts w:asciiTheme="minorEastAsia" w:hAnsiTheme="minorEastAsia" w:hint="eastAsia"/>
          <w:sz w:val="24"/>
          <w:szCs w:val="24"/>
        </w:rPr>
        <w:t>0 mL</w:t>
      </w:r>
      <w:r w:rsidR="0032198D" w:rsidRPr="00CB6DCF">
        <w:rPr>
          <w:rFonts w:asciiTheme="minorEastAsia" w:hAnsiTheme="minorEastAsia" w:hint="eastAsia"/>
          <w:sz w:val="24"/>
          <w:szCs w:val="24"/>
        </w:rPr>
        <w:t>流し，抗ウイルス剤を</w:t>
      </w:r>
      <w:r w:rsidRPr="00CB6DCF">
        <w:rPr>
          <w:rFonts w:asciiTheme="minorEastAsia" w:hAnsiTheme="minorEastAsia" w:hint="eastAsia"/>
          <w:sz w:val="24"/>
          <w:szCs w:val="24"/>
        </w:rPr>
        <w:t>溶出</w:t>
      </w:r>
      <w:r w:rsidR="009D2EB6" w:rsidRPr="00CB6DCF">
        <w:rPr>
          <w:rFonts w:asciiTheme="minorEastAsia" w:hAnsiTheme="minorEastAsia" w:hint="eastAsia"/>
          <w:sz w:val="24"/>
          <w:szCs w:val="24"/>
        </w:rPr>
        <w:t>した</w:t>
      </w:r>
      <w:r w:rsidR="007C114A" w:rsidRPr="00CB6DCF">
        <w:rPr>
          <w:rFonts w:asciiTheme="minorEastAsia" w:hAnsiTheme="minorEastAsia" w:hint="eastAsia"/>
          <w:sz w:val="24"/>
          <w:szCs w:val="24"/>
        </w:rPr>
        <w:t>．</w:t>
      </w:r>
    </w:p>
    <w:p w14:paraId="62A352E4" w14:textId="62FD68D8" w:rsidR="00E94BE2" w:rsidRPr="00FF0F3C" w:rsidRDefault="00E94BE2" w:rsidP="00E94BE2">
      <w:pPr>
        <w:ind w:firstLineChars="100" w:firstLine="405"/>
        <w:rPr>
          <w:rFonts w:asciiTheme="minorEastAsia" w:hAnsiTheme="minorEastAsia"/>
          <w:sz w:val="24"/>
          <w:szCs w:val="24"/>
        </w:rPr>
      </w:pPr>
      <w:r w:rsidRPr="00FF0F3C">
        <w:rPr>
          <w:rFonts w:asciiTheme="minorEastAsia" w:hAnsiTheme="minorEastAsia" w:hint="eastAsia"/>
          <w:sz w:val="24"/>
          <w:szCs w:val="24"/>
        </w:rPr>
        <w:t>溶出液</w:t>
      </w:r>
      <w:r w:rsidR="004B5F27">
        <w:rPr>
          <w:rFonts w:asciiTheme="minorEastAsia" w:hAnsiTheme="minorEastAsia" w:hint="eastAsia"/>
          <w:sz w:val="24"/>
          <w:szCs w:val="24"/>
        </w:rPr>
        <w:t>を</w:t>
      </w:r>
      <w:r w:rsidRPr="00FF0F3C">
        <w:rPr>
          <w:rFonts w:asciiTheme="minorEastAsia" w:hAnsiTheme="minorEastAsia" w:hint="eastAsia"/>
          <w:sz w:val="24"/>
          <w:szCs w:val="24"/>
        </w:rPr>
        <w:t>減圧</w:t>
      </w:r>
      <w:r w:rsidR="004B5F27">
        <w:rPr>
          <w:rFonts w:asciiTheme="minorEastAsia" w:hAnsiTheme="minorEastAsia" w:hint="eastAsia"/>
          <w:sz w:val="24"/>
          <w:szCs w:val="24"/>
        </w:rPr>
        <w:t>下，</w:t>
      </w:r>
      <w:r w:rsidRPr="00FF0F3C">
        <w:rPr>
          <w:rFonts w:asciiTheme="minorEastAsia" w:hAnsiTheme="minorEastAsia" w:hint="eastAsia"/>
          <w:sz w:val="24"/>
          <w:szCs w:val="24"/>
        </w:rPr>
        <w:t>溶媒留去し</w:t>
      </w:r>
      <w:r w:rsidR="004B5F27">
        <w:rPr>
          <w:rFonts w:asciiTheme="minorEastAsia" w:hAnsiTheme="minorEastAsia" w:hint="eastAsia"/>
          <w:sz w:val="24"/>
          <w:szCs w:val="24"/>
        </w:rPr>
        <w:t>て</w:t>
      </w:r>
      <w:r w:rsidR="009D2EB6">
        <w:rPr>
          <w:rFonts w:asciiTheme="minorEastAsia" w:hAnsiTheme="minorEastAsia" w:hint="eastAsia"/>
          <w:sz w:val="24"/>
          <w:szCs w:val="24"/>
        </w:rPr>
        <w:t>得られた</w:t>
      </w:r>
      <w:r w:rsidRPr="00FF0F3C">
        <w:rPr>
          <w:rFonts w:asciiTheme="minorEastAsia" w:hAnsiTheme="minorEastAsia" w:hint="eastAsia"/>
          <w:sz w:val="24"/>
          <w:szCs w:val="24"/>
        </w:rPr>
        <w:t>残渣をアセトニトリル-メタノール-</w:t>
      </w:r>
      <w:r w:rsidR="00E173B6">
        <w:rPr>
          <w:rFonts w:asciiTheme="minorEastAsia" w:hAnsiTheme="minorEastAsia" w:hint="eastAsia"/>
          <w:sz w:val="24"/>
          <w:szCs w:val="24"/>
        </w:rPr>
        <w:t>1％酢</w:t>
      </w:r>
      <w:r w:rsidRPr="00FF0F3C">
        <w:rPr>
          <w:rFonts w:asciiTheme="minorEastAsia" w:hAnsiTheme="minorEastAsia" w:hint="eastAsia"/>
          <w:sz w:val="24"/>
          <w:szCs w:val="24"/>
        </w:rPr>
        <w:t>酸(8:1:1)混液1 mLで溶解したものを試験溶液とした</w:t>
      </w:r>
      <w:r w:rsidR="007C114A">
        <w:rPr>
          <w:rFonts w:asciiTheme="minorEastAsia" w:hAnsiTheme="minorEastAsia" w:hint="eastAsia"/>
          <w:sz w:val="24"/>
          <w:szCs w:val="24"/>
        </w:rPr>
        <w:t>．</w:t>
      </w:r>
    </w:p>
    <w:p w14:paraId="0FBB6007" w14:textId="77777777" w:rsidR="00464EB4" w:rsidRPr="009D2EB6" w:rsidRDefault="00464EB4" w:rsidP="00464EB4">
      <w:pPr>
        <w:rPr>
          <w:rFonts w:asciiTheme="minorEastAsia" w:hAnsiTheme="minorEastAsia"/>
          <w:sz w:val="24"/>
          <w:szCs w:val="24"/>
        </w:rPr>
      </w:pPr>
    </w:p>
    <w:p w14:paraId="225F98D4" w14:textId="77777777" w:rsidR="00650A6A" w:rsidRPr="00457980" w:rsidRDefault="00650A6A" w:rsidP="00457980">
      <w:pPr>
        <w:ind w:firstLineChars="100" w:firstLine="406"/>
        <w:rPr>
          <w:rFonts w:asciiTheme="minorEastAsia" w:hAnsiTheme="minorEastAsia"/>
          <w:b/>
          <w:sz w:val="24"/>
          <w:szCs w:val="24"/>
        </w:rPr>
      </w:pPr>
      <w:r w:rsidRPr="00457980">
        <w:rPr>
          <w:rFonts w:asciiTheme="minorEastAsia" w:hAnsiTheme="minorEastAsia" w:hint="eastAsia"/>
          <w:b/>
          <w:sz w:val="24"/>
          <w:szCs w:val="24"/>
        </w:rPr>
        <w:t>結果および考察</w:t>
      </w:r>
    </w:p>
    <w:p w14:paraId="4876BDE7" w14:textId="77777777" w:rsidR="00650A6A" w:rsidRPr="00457980" w:rsidRDefault="00650A6A" w:rsidP="00457980">
      <w:pPr>
        <w:ind w:firstLineChars="100" w:firstLine="406"/>
        <w:rPr>
          <w:rFonts w:asciiTheme="minorEastAsia" w:hAnsiTheme="minorEastAsia"/>
          <w:b/>
          <w:sz w:val="24"/>
          <w:szCs w:val="24"/>
        </w:rPr>
      </w:pPr>
      <w:r w:rsidRPr="00457980">
        <w:rPr>
          <w:rFonts w:asciiTheme="minorEastAsia" w:hAnsiTheme="minorEastAsia"/>
          <w:b/>
          <w:sz w:val="24"/>
          <w:szCs w:val="24"/>
        </w:rPr>
        <w:t>1</w:t>
      </w:r>
      <w:r w:rsidR="00AD7EC8" w:rsidRPr="00457980">
        <w:rPr>
          <w:rFonts w:asciiTheme="minorEastAsia" w:hAnsiTheme="minorEastAsia"/>
          <w:b/>
          <w:sz w:val="24"/>
          <w:szCs w:val="24"/>
        </w:rPr>
        <w:t>．</w:t>
      </w:r>
      <w:r w:rsidRPr="00457980">
        <w:rPr>
          <w:rFonts w:asciiTheme="minorEastAsia" w:hAnsiTheme="minorEastAsia" w:hint="eastAsia"/>
          <w:b/>
          <w:sz w:val="24"/>
          <w:szCs w:val="24"/>
        </w:rPr>
        <w:t xml:space="preserve">測定条件の検討 </w:t>
      </w:r>
    </w:p>
    <w:p w14:paraId="0E602C4D" w14:textId="77777777" w:rsidR="00650A6A" w:rsidRPr="009E2BA7" w:rsidRDefault="009E2BA7" w:rsidP="009E2BA7">
      <w:pPr>
        <w:ind w:firstLineChars="100" w:firstLine="406"/>
        <w:rPr>
          <w:rFonts w:asciiTheme="minorEastAsia" w:hAnsiTheme="minorEastAsia"/>
          <w:b/>
          <w:sz w:val="24"/>
          <w:szCs w:val="24"/>
        </w:rPr>
      </w:pPr>
      <w:r w:rsidRPr="009E2BA7">
        <w:rPr>
          <w:rFonts w:asciiTheme="minorEastAsia" w:hAnsiTheme="minorEastAsia" w:hint="eastAsia"/>
          <w:b/>
          <w:sz w:val="24"/>
          <w:szCs w:val="24"/>
        </w:rPr>
        <w:t xml:space="preserve">1．1　</w:t>
      </w:r>
      <w:r w:rsidR="00650A6A" w:rsidRPr="009E2BA7">
        <w:rPr>
          <w:rFonts w:asciiTheme="minorEastAsia" w:hAnsiTheme="minorEastAsia" w:hint="eastAsia"/>
          <w:b/>
          <w:sz w:val="24"/>
          <w:szCs w:val="24"/>
        </w:rPr>
        <w:t xml:space="preserve">MS条件の検討 </w:t>
      </w:r>
    </w:p>
    <w:p w14:paraId="1A90303C" w14:textId="3AF4FB68" w:rsidR="00640FBB" w:rsidRDefault="00280C12" w:rsidP="001D18CA">
      <w:pPr>
        <w:ind w:firstLineChars="100" w:firstLine="405"/>
        <w:rPr>
          <w:rFonts w:asciiTheme="minorEastAsia" w:hAnsiTheme="minorEastAsia"/>
          <w:sz w:val="24"/>
          <w:szCs w:val="24"/>
        </w:rPr>
      </w:pPr>
      <w:r>
        <w:rPr>
          <w:rFonts w:asciiTheme="minorEastAsia" w:hAnsiTheme="minorEastAsia" w:hint="eastAsia"/>
          <w:sz w:val="24"/>
          <w:szCs w:val="24"/>
        </w:rPr>
        <w:t>各抗ウイルス剤</w:t>
      </w:r>
      <w:r w:rsidR="00453C93">
        <w:rPr>
          <w:rFonts w:asciiTheme="minorEastAsia" w:hAnsiTheme="minorEastAsia" w:hint="eastAsia"/>
          <w:sz w:val="24"/>
          <w:szCs w:val="24"/>
        </w:rPr>
        <w:t>を</w:t>
      </w:r>
      <w:r w:rsidR="00B22F2E">
        <w:rPr>
          <w:rFonts w:asciiTheme="minorEastAsia" w:hAnsiTheme="minorEastAsia" w:hint="eastAsia"/>
          <w:sz w:val="24"/>
          <w:szCs w:val="24"/>
        </w:rPr>
        <w:t>LC-MS/MS</w:t>
      </w:r>
      <w:r w:rsidR="00B22F2E" w:rsidRPr="007765B2">
        <w:rPr>
          <w:rFonts w:asciiTheme="minorEastAsia" w:hAnsiTheme="minorEastAsia" w:hint="eastAsia"/>
          <w:sz w:val="24"/>
          <w:szCs w:val="24"/>
        </w:rPr>
        <w:t xml:space="preserve"> </w:t>
      </w:r>
      <w:r w:rsidR="00453C93">
        <w:rPr>
          <w:rFonts w:asciiTheme="minorEastAsia" w:hAnsiTheme="minorEastAsia" w:hint="eastAsia"/>
          <w:sz w:val="24"/>
          <w:szCs w:val="24"/>
        </w:rPr>
        <w:t>で</w:t>
      </w:r>
      <w:r w:rsidR="00650A6A" w:rsidRPr="007765B2">
        <w:rPr>
          <w:rFonts w:asciiTheme="minorEastAsia" w:hAnsiTheme="minorEastAsia"/>
          <w:sz w:val="24"/>
          <w:szCs w:val="24"/>
        </w:rPr>
        <w:t>測定</w:t>
      </w:r>
      <w:r w:rsidR="00453C93">
        <w:rPr>
          <w:rFonts w:asciiTheme="minorEastAsia" w:hAnsiTheme="minorEastAsia" w:hint="eastAsia"/>
          <w:sz w:val="24"/>
          <w:szCs w:val="24"/>
        </w:rPr>
        <w:t>するための</w:t>
      </w:r>
      <w:r w:rsidR="00B22F2E">
        <w:rPr>
          <w:rFonts w:asciiTheme="minorEastAsia" w:hAnsiTheme="minorEastAsia" w:hint="eastAsia"/>
          <w:sz w:val="24"/>
          <w:szCs w:val="24"/>
        </w:rPr>
        <w:t>MS</w:t>
      </w:r>
      <w:r w:rsidR="00650A6A" w:rsidRPr="007765B2">
        <w:rPr>
          <w:rFonts w:asciiTheme="minorEastAsia" w:hAnsiTheme="minorEastAsia"/>
          <w:sz w:val="24"/>
          <w:szCs w:val="24"/>
        </w:rPr>
        <w:t>条件</w:t>
      </w:r>
      <w:r w:rsidR="006809D1">
        <w:rPr>
          <w:rFonts w:asciiTheme="minorEastAsia" w:hAnsiTheme="minorEastAsia" w:hint="eastAsia"/>
          <w:sz w:val="24"/>
          <w:szCs w:val="24"/>
        </w:rPr>
        <w:t>の</w:t>
      </w:r>
      <w:r w:rsidR="00650A6A" w:rsidRPr="007765B2">
        <w:rPr>
          <w:rFonts w:asciiTheme="minorEastAsia" w:hAnsiTheme="minorEastAsia"/>
          <w:sz w:val="24"/>
          <w:szCs w:val="24"/>
        </w:rPr>
        <w:t>検討</w:t>
      </w:r>
      <w:r w:rsidR="00457980">
        <w:rPr>
          <w:rFonts w:asciiTheme="minorEastAsia" w:hAnsiTheme="minorEastAsia" w:hint="eastAsia"/>
          <w:sz w:val="24"/>
          <w:szCs w:val="24"/>
        </w:rPr>
        <w:t>を</w:t>
      </w:r>
      <w:r w:rsidR="00EE1646" w:rsidRPr="00EF2589">
        <w:rPr>
          <w:rFonts w:asciiTheme="minorEastAsia" w:hAnsiTheme="minorEastAsia" w:hint="eastAsia"/>
          <w:sz w:val="24"/>
          <w:szCs w:val="24"/>
        </w:rPr>
        <w:t>既報</w:t>
      </w:r>
      <w:r w:rsidR="00F963D0">
        <w:rPr>
          <w:rFonts w:asciiTheme="minorEastAsia" w:hAnsiTheme="minorEastAsia"/>
          <w:b/>
          <w:color w:val="FF0000"/>
          <w:sz w:val="24"/>
          <w:szCs w:val="24"/>
          <w:vertAlign w:val="superscript"/>
        </w:rPr>
        <w:t>19-21</w:t>
      </w:r>
      <w:r w:rsidR="00EE1646" w:rsidRPr="001440ED">
        <w:rPr>
          <w:rFonts w:asciiTheme="minorEastAsia" w:hAnsiTheme="minorEastAsia" w:hint="eastAsia"/>
          <w:b/>
          <w:color w:val="FF0000"/>
          <w:sz w:val="24"/>
          <w:szCs w:val="24"/>
          <w:vertAlign w:val="superscript"/>
        </w:rPr>
        <w:t>）</w:t>
      </w:r>
      <w:r w:rsidR="00EE1646">
        <w:rPr>
          <w:rFonts w:asciiTheme="minorEastAsia" w:hAnsiTheme="minorEastAsia" w:hint="eastAsia"/>
          <w:sz w:val="24"/>
          <w:szCs w:val="24"/>
        </w:rPr>
        <w:t>を参考に</w:t>
      </w:r>
      <w:r w:rsidR="00457980">
        <w:rPr>
          <w:rFonts w:asciiTheme="minorEastAsia" w:hAnsiTheme="minorEastAsia" w:hint="eastAsia"/>
          <w:sz w:val="24"/>
          <w:szCs w:val="24"/>
        </w:rPr>
        <w:t>行った</w:t>
      </w:r>
      <w:r w:rsidR="001C3E5F" w:rsidRPr="007765B2">
        <w:rPr>
          <w:rFonts w:asciiTheme="minorEastAsia" w:hAnsiTheme="minorEastAsia"/>
          <w:sz w:val="24"/>
          <w:szCs w:val="24"/>
        </w:rPr>
        <w:t>．</w:t>
      </w:r>
      <w:r w:rsidR="0094196E">
        <w:rPr>
          <w:rFonts w:asciiTheme="minorEastAsia" w:hAnsiTheme="minorEastAsia" w:hint="eastAsia"/>
          <w:sz w:val="24"/>
          <w:szCs w:val="24"/>
        </w:rPr>
        <w:t>イオン化モード</w:t>
      </w:r>
      <w:r w:rsidR="00EA0AB6">
        <w:rPr>
          <w:rFonts w:asciiTheme="minorEastAsia" w:hAnsiTheme="minorEastAsia" w:hint="eastAsia"/>
          <w:sz w:val="24"/>
          <w:szCs w:val="24"/>
        </w:rPr>
        <w:t>につ</w:t>
      </w:r>
      <w:r w:rsidR="007E3DD7">
        <w:rPr>
          <w:rFonts w:asciiTheme="minorEastAsia" w:hAnsiTheme="minorEastAsia" w:hint="eastAsia"/>
          <w:sz w:val="24"/>
          <w:szCs w:val="24"/>
        </w:rPr>
        <w:t>い</w:t>
      </w:r>
      <w:r w:rsidR="00EA0AB6">
        <w:rPr>
          <w:rFonts w:asciiTheme="minorEastAsia" w:hAnsiTheme="minorEastAsia" w:hint="eastAsia"/>
          <w:sz w:val="24"/>
          <w:szCs w:val="24"/>
        </w:rPr>
        <w:t>ては</w:t>
      </w:r>
      <w:r w:rsidR="0094196E">
        <w:rPr>
          <w:rFonts w:asciiTheme="minorEastAsia" w:hAnsiTheme="minorEastAsia" w:hint="eastAsia"/>
          <w:sz w:val="24"/>
          <w:szCs w:val="24"/>
        </w:rPr>
        <w:t>エレクトロスプレーイオン化法</w:t>
      </w:r>
      <w:r w:rsidR="0094196E" w:rsidRPr="00EA0AB6">
        <w:rPr>
          <w:rFonts w:asciiTheme="minorEastAsia" w:hAnsiTheme="minorEastAsia" w:hint="eastAsia"/>
          <w:sz w:val="24"/>
          <w:szCs w:val="24"/>
        </w:rPr>
        <w:t>（</w:t>
      </w:r>
      <w:r w:rsidR="005D4B68" w:rsidRPr="00EA0AB6">
        <w:rPr>
          <w:rFonts w:asciiTheme="minorEastAsia" w:hAnsiTheme="minorEastAsia" w:hint="eastAsia"/>
          <w:sz w:val="24"/>
          <w:szCs w:val="24"/>
        </w:rPr>
        <w:t>ESI</w:t>
      </w:r>
      <w:r w:rsidR="0094196E" w:rsidRPr="00EA0AB6">
        <w:rPr>
          <w:rFonts w:asciiTheme="minorEastAsia" w:hAnsiTheme="minorEastAsia" w:hint="eastAsia"/>
          <w:sz w:val="24"/>
          <w:szCs w:val="24"/>
        </w:rPr>
        <w:t>）</w:t>
      </w:r>
      <w:r w:rsidR="005D4B68" w:rsidRPr="00EA0AB6">
        <w:rPr>
          <w:rFonts w:asciiTheme="minorEastAsia" w:hAnsiTheme="minorEastAsia" w:hint="eastAsia"/>
          <w:sz w:val="24"/>
          <w:szCs w:val="24"/>
        </w:rPr>
        <w:t>を用</w:t>
      </w:r>
      <w:r w:rsidR="0094196E" w:rsidRPr="00EA0AB6">
        <w:rPr>
          <w:rFonts w:asciiTheme="minorEastAsia" w:hAnsiTheme="minorEastAsia" w:hint="eastAsia"/>
          <w:sz w:val="24"/>
          <w:szCs w:val="24"/>
        </w:rPr>
        <w:t>いることとし</w:t>
      </w:r>
      <w:r w:rsidR="007C114A">
        <w:rPr>
          <w:rFonts w:asciiTheme="minorEastAsia" w:hAnsiTheme="minorEastAsia" w:hint="eastAsia"/>
          <w:sz w:val="24"/>
          <w:szCs w:val="24"/>
        </w:rPr>
        <w:t>，</w:t>
      </w:r>
      <w:r w:rsidR="0094196E" w:rsidRPr="00EA0AB6">
        <w:rPr>
          <w:rFonts w:asciiTheme="minorEastAsia" w:hAnsiTheme="minorEastAsia" w:hint="eastAsia"/>
          <w:sz w:val="24"/>
          <w:szCs w:val="24"/>
        </w:rPr>
        <w:t>測定</w:t>
      </w:r>
      <w:r w:rsidR="00650A6A" w:rsidRPr="00EA0AB6">
        <w:rPr>
          <w:rFonts w:asciiTheme="minorEastAsia" w:hAnsiTheme="minorEastAsia" w:hint="eastAsia"/>
          <w:sz w:val="24"/>
          <w:szCs w:val="24"/>
        </w:rPr>
        <w:t>モードを選択</w:t>
      </w:r>
      <w:r w:rsidR="00457980" w:rsidRPr="00EA0AB6">
        <w:rPr>
          <w:rFonts w:asciiTheme="minorEastAsia" w:hAnsiTheme="minorEastAsia" w:hint="eastAsia"/>
          <w:sz w:val="24"/>
          <w:szCs w:val="24"/>
        </w:rPr>
        <w:t>する</w:t>
      </w:r>
      <w:r w:rsidR="00650A6A" w:rsidRPr="00EA0AB6">
        <w:rPr>
          <w:rFonts w:asciiTheme="minorEastAsia" w:hAnsiTheme="minorEastAsia" w:hint="eastAsia"/>
          <w:sz w:val="24"/>
          <w:szCs w:val="24"/>
        </w:rPr>
        <w:t>ために</w:t>
      </w:r>
      <w:r w:rsidR="001C3E5F" w:rsidRPr="00EA0AB6">
        <w:rPr>
          <w:rFonts w:asciiTheme="minorEastAsia" w:hAnsiTheme="minorEastAsia" w:hint="eastAsia"/>
          <w:sz w:val="24"/>
          <w:szCs w:val="24"/>
        </w:rPr>
        <w:t>，</w:t>
      </w:r>
      <w:r w:rsidR="00650A6A" w:rsidRPr="00EA0AB6">
        <w:rPr>
          <w:rFonts w:asciiTheme="minorEastAsia" w:hAnsiTheme="minorEastAsia" w:hint="eastAsia"/>
          <w:sz w:val="24"/>
          <w:szCs w:val="24"/>
        </w:rPr>
        <w:t>インフュージョン測定を行</w:t>
      </w:r>
      <w:r w:rsidR="00650A6A" w:rsidRPr="007765B2">
        <w:rPr>
          <w:rFonts w:asciiTheme="minorEastAsia" w:hAnsiTheme="minorEastAsia" w:hint="eastAsia"/>
          <w:sz w:val="24"/>
          <w:szCs w:val="24"/>
        </w:rPr>
        <w:t>ったところ</w:t>
      </w:r>
      <w:r w:rsidR="001C3E5F" w:rsidRPr="007765B2">
        <w:rPr>
          <w:rFonts w:asciiTheme="minorEastAsia" w:hAnsiTheme="minorEastAsia" w:hint="eastAsia"/>
          <w:sz w:val="24"/>
          <w:szCs w:val="24"/>
        </w:rPr>
        <w:t>，</w:t>
      </w:r>
      <w:r w:rsidR="004F0A52">
        <w:rPr>
          <w:rFonts w:asciiTheme="minorEastAsia" w:hAnsiTheme="minorEastAsia" w:hint="eastAsia"/>
          <w:sz w:val="24"/>
          <w:szCs w:val="24"/>
        </w:rPr>
        <w:t>すべての抗ウイルス剤で</w:t>
      </w:r>
      <w:r w:rsidR="00650A6A" w:rsidRPr="007765B2">
        <w:rPr>
          <w:rFonts w:asciiTheme="minorEastAsia" w:hAnsiTheme="minorEastAsia" w:hint="eastAsia"/>
          <w:kern w:val="0"/>
          <w:sz w:val="24"/>
          <w:szCs w:val="24"/>
        </w:rPr>
        <w:t>プロトン付加分子</w:t>
      </w:r>
      <w:r w:rsidR="00197793">
        <w:rPr>
          <w:rFonts w:asciiTheme="minorEastAsia" w:hAnsiTheme="minorEastAsia" w:hint="eastAsia"/>
          <w:kern w:val="0"/>
          <w:sz w:val="24"/>
          <w:szCs w:val="24"/>
        </w:rPr>
        <w:t>が強く検出された</w:t>
      </w:r>
      <w:r w:rsidR="007C114A">
        <w:rPr>
          <w:rFonts w:asciiTheme="minorEastAsia" w:hAnsiTheme="minorEastAsia" w:hint="eastAsia"/>
          <w:kern w:val="0"/>
          <w:sz w:val="24"/>
          <w:szCs w:val="24"/>
        </w:rPr>
        <w:t>．</w:t>
      </w:r>
      <w:r w:rsidR="00197793">
        <w:rPr>
          <w:rFonts w:asciiTheme="minorEastAsia" w:hAnsiTheme="minorEastAsia" w:hint="eastAsia"/>
          <w:kern w:val="0"/>
          <w:sz w:val="24"/>
          <w:szCs w:val="24"/>
        </w:rPr>
        <w:t>次に</w:t>
      </w:r>
      <w:r w:rsidR="007C114A">
        <w:rPr>
          <w:rFonts w:asciiTheme="minorEastAsia" w:hAnsiTheme="minorEastAsia" w:hint="eastAsia"/>
          <w:kern w:val="0"/>
          <w:sz w:val="24"/>
          <w:szCs w:val="24"/>
        </w:rPr>
        <w:t>，</w:t>
      </w:r>
      <w:r w:rsidR="004F0A52">
        <w:rPr>
          <w:rFonts w:asciiTheme="minorEastAsia" w:hAnsiTheme="minorEastAsia" w:hint="eastAsia"/>
          <w:kern w:val="0"/>
          <w:sz w:val="24"/>
          <w:szCs w:val="24"/>
        </w:rPr>
        <w:t>それぞれのプロトン付加分子</w:t>
      </w:r>
      <w:r w:rsidR="007F2181" w:rsidRPr="007F2181">
        <w:rPr>
          <w:rFonts w:asciiTheme="minorEastAsia" w:hAnsiTheme="minorEastAsia" w:hint="eastAsia"/>
          <w:kern w:val="0"/>
          <w:sz w:val="24"/>
          <w:szCs w:val="24"/>
        </w:rPr>
        <w:t>を</w:t>
      </w:r>
      <w:r w:rsidR="00650A6A" w:rsidRPr="007765B2">
        <w:rPr>
          <w:rFonts w:asciiTheme="minorEastAsia" w:hAnsiTheme="minorEastAsia" w:hint="eastAsia"/>
          <w:kern w:val="0"/>
          <w:sz w:val="24"/>
          <w:szCs w:val="24"/>
        </w:rPr>
        <w:t>プリカーサーイオンとして</w:t>
      </w:r>
      <w:r w:rsidR="001C3E5F" w:rsidRPr="007765B2">
        <w:rPr>
          <w:rFonts w:asciiTheme="minorEastAsia" w:hAnsiTheme="minorEastAsia" w:hint="eastAsia"/>
          <w:kern w:val="0"/>
          <w:sz w:val="24"/>
          <w:szCs w:val="24"/>
        </w:rPr>
        <w:t>，</w:t>
      </w:r>
      <w:r w:rsidR="00020FA8">
        <w:rPr>
          <w:rFonts w:asciiTheme="minorEastAsia" w:hAnsiTheme="minorEastAsia" w:hint="eastAsia"/>
          <w:kern w:val="0"/>
          <w:sz w:val="24"/>
          <w:szCs w:val="24"/>
        </w:rPr>
        <w:t xml:space="preserve">Selected </w:t>
      </w:r>
      <w:r w:rsidR="0094196E" w:rsidRPr="00EA0AB6">
        <w:rPr>
          <w:rFonts w:asciiTheme="minorEastAsia" w:hAnsiTheme="minorEastAsia"/>
          <w:kern w:val="0"/>
          <w:sz w:val="24"/>
          <w:szCs w:val="24"/>
        </w:rPr>
        <w:t>Reaction Monitoring</w:t>
      </w:r>
      <w:r w:rsidR="0094196E" w:rsidRPr="00EA0AB6">
        <w:rPr>
          <w:rFonts w:asciiTheme="minorEastAsia" w:hAnsiTheme="minorEastAsia" w:hint="eastAsia"/>
          <w:sz w:val="24"/>
          <w:szCs w:val="24"/>
        </w:rPr>
        <w:t>（</w:t>
      </w:r>
      <w:r w:rsidR="00020FA8">
        <w:rPr>
          <w:rFonts w:asciiTheme="minorEastAsia" w:hAnsiTheme="minorEastAsia" w:hint="eastAsia"/>
          <w:sz w:val="24"/>
          <w:szCs w:val="24"/>
        </w:rPr>
        <w:t>S</w:t>
      </w:r>
      <w:r w:rsidR="0094196E" w:rsidRPr="00EA0AB6">
        <w:rPr>
          <w:rFonts w:asciiTheme="minorEastAsia" w:hAnsiTheme="minorEastAsia" w:hint="eastAsia"/>
          <w:sz w:val="24"/>
          <w:szCs w:val="24"/>
        </w:rPr>
        <w:t>RM）モード</w:t>
      </w:r>
      <w:r w:rsidR="00453C93" w:rsidRPr="00EA0AB6">
        <w:rPr>
          <w:rFonts w:asciiTheme="minorEastAsia" w:hAnsiTheme="minorEastAsia" w:hint="eastAsia"/>
          <w:kern w:val="0"/>
          <w:sz w:val="24"/>
          <w:szCs w:val="24"/>
        </w:rPr>
        <w:t>での</w:t>
      </w:r>
      <w:r w:rsidR="00650A6A" w:rsidRPr="00EA0AB6">
        <w:rPr>
          <w:rFonts w:asciiTheme="minorEastAsia" w:hAnsiTheme="minorEastAsia" w:hint="eastAsia"/>
          <w:kern w:val="0"/>
          <w:sz w:val="24"/>
          <w:szCs w:val="24"/>
        </w:rPr>
        <w:t>測定条件を検討した</w:t>
      </w:r>
      <w:r w:rsidR="00153686" w:rsidRPr="00EA0AB6">
        <w:rPr>
          <w:rFonts w:asciiTheme="minorEastAsia" w:hAnsiTheme="minorEastAsia" w:hint="eastAsia"/>
          <w:kern w:val="0"/>
          <w:sz w:val="24"/>
          <w:szCs w:val="24"/>
        </w:rPr>
        <w:t>結果，</w:t>
      </w:r>
      <w:r w:rsidR="0094196E" w:rsidRPr="00EA0AB6">
        <w:rPr>
          <w:rFonts w:asciiTheme="minorEastAsia" w:hAnsiTheme="minorEastAsia" w:hint="eastAsia"/>
          <w:sz w:val="24"/>
          <w:szCs w:val="24"/>
        </w:rPr>
        <w:t>衝突誘起解離によって</w:t>
      </w:r>
      <w:r w:rsidR="007C114A">
        <w:rPr>
          <w:rFonts w:asciiTheme="minorEastAsia" w:hAnsiTheme="minorEastAsia" w:hint="eastAsia"/>
          <w:sz w:val="24"/>
          <w:szCs w:val="24"/>
        </w:rPr>
        <w:t>，</w:t>
      </w:r>
      <w:r w:rsidR="004F0A52">
        <w:rPr>
          <w:rFonts w:asciiTheme="minorEastAsia" w:hAnsiTheme="minorEastAsia" w:hint="eastAsia"/>
          <w:sz w:val="24"/>
          <w:szCs w:val="24"/>
        </w:rPr>
        <w:t>それぞれプ</w:t>
      </w:r>
      <w:r w:rsidR="004F0A52">
        <w:rPr>
          <w:rFonts w:asciiTheme="minorEastAsia" w:hAnsiTheme="minorEastAsia" w:hint="eastAsia"/>
          <w:sz w:val="24"/>
          <w:szCs w:val="24"/>
        </w:rPr>
        <w:lastRenderedPageBreak/>
        <w:t>ロダクトイオンが検出された</w:t>
      </w:r>
      <w:r w:rsidR="001C3E5F" w:rsidRPr="00EA0AB6">
        <w:rPr>
          <w:rFonts w:asciiTheme="minorEastAsia" w:hAnsiTheme="minorEastAsia" w:hint="eastAsia"/>
          <w:kern w:val="0"/>
          <w:sz w:val="24"/>
          <w:szCs w:val="24"/>
        </w:rPr>
        <w:t>．</w:t>
      </w:r>
      <w:r w:rsidR="00640FBB" w:rsidRPr="00EA0AB6">
        <w:rPr>
          <w:rFonts w:asciiTheme="minorEastAsia" w:hAnsiTheme="minorEastAsia" w:hint="eastAsia"/>
          <w:sz w:val="24"/>
          <w:szCs w:val="24"/>
        </w:rPr>
        <w:t>それぞれのモニターイオンに最適な条件を</w:t>
      </w:r>
      <w:r w:rsidR="00640FBB" w:rsidRPr="001D18CA">
        <w:rPr>
          <w:rFonts w:asciiTheme="minorEastAsia" w:hAnsiTheme="minorEastAsia" w:hint="eastAsia"/>
          <w:color w:val="FF0000"/>
          <w:sz w:val="24"/>
          <w:szCs w:val="24"/>
        </w:rPr>
        <w:t xml:space="preserve">Table </w:t>
      </w:r>
      <w:r w:rsidR="00433AFA">
        <w:rPr>
          <w:rFonts w:asciiTheme="minorEastAsia" w:hAnsiTheme="minorEastAsia" w:hint="eastAsia"/>
          <w:color w:val="FF0000"/>
          <w:sz w:val="24"/>
          <w:szCs w:val="24"/>
        </w:rPr>
        <w:t>1</w:t>
      </w:r>
      <w:r w:rsidR="00EA0AB6">
        <w:rPr>
          <w:rFonts w:asciiTheme="minorEastAsia" w:hAnsiTheme="minorEastAsia" w:hint="eastAsia"/>
          <w:sz w:val="24"/>
          <w:szCs w:val="24"/>
        </w:rPr>
        <w:t>に示した．</w:t>
      </w:r>
    </w:p>
    <w:p w14:paraId="3354B45D" w14:textId="346A2C59" w:rsidR="001D18CA" w:rsidRDefault="00EA0AB6" w:rsidP="001D18CA">
      <w:pPr>
        <w:ind w:firstLineChars="100" w:firstLine="406"/>
        <w:jc w:val="center"/>
        <w:rPr>
          <w:rFonts w:asciiTheme="minorEastAsia" w:hAnsiTheme="minorEastAsia"/>
          <w:b/>
          <w:color w:val="FF0000"/>
          <w:sz w:val="24"/>
          <w:szCs w:val="24"/>
        </w:rPr>
      </w:pPr>
      <w:r w:rsidRPr="00EA0AB6">
        <w:rPr>
          <w:rFonts w:asciiTheme="minorEastAsia" w:hAnsiTheme="minorEastAsia" w:hint="eastAsia"/>
          <w:b/>
          <w:color w:val="FF0000"/>
          <w:sz w:val="24"/>
          <w:szCs w:val="24"/>
        </w:rPr>
        <w:t xml:space="preserve">Table </w:t>
      </w:r>
      <w:r w:rsidR="00433AFA">
        <w:rPr>
          <w:rFonts w:asciiTheme="minorEastAsia" w:hAnsiTheme="minorEastAsia" w:hint="eastAsia"/>
          <w:b/>
          <w:color w:val="FF0000"/>
          <w:sz w:val="24"/>
          <w:szCs w:val="24"/>
        </w:rPr>
        <w:t>1</w:t>
      </w:r>
    </w:p>
    <w:p w14:paraId="2FFEA9E8" w14:textId="77777777" w:rsidR="00EA0AB6" w:rsidRDefault="00EA0AB6" w:rsidP="00640FBB">
      <w:pPr>
        <w:ind w:firstLineChars="100" w:firstLine="405"/>
        <w:rPr>
          <w:rFonts w:asciiTheme="minorEastAsia" w:hAnsiTheme="minorEastAsia"/>
          <w:sz w:val="24"/>
          <w:szCs w:val="24"/>
        </w:rPr>
      </w:pPr>
    </w:p>
    <w:p w14:paraId="57C90032" w14:textId="58CB47CD" w:rsidR="00650A6A" w:rsidRDefault="009E2BA7" w:rsidP="009E2BA7">
      <w:pPr>
        <w:ind w:firstLineChars="100" w:firstLine="406"/>
        <w:rPr>
          <w:rFonts w:asciiTheme="minorEastAsia" w:hAnsiTheme="minorEastAsia"/>
          <w:b/>
          <w:sz w:val="24"/>
          <w:szCs w:val="24"/>
        </w:rPr>
      </w:pPr>
      <w:r w:rsidRPr="009E2BA7">
        <w:rPr>
          <w:rFonts w:asciiTheme="minorEastAsia" w:hAnsiTheme="minorEastAsia" w:hint="eastAsia"/>
          <w:b/>
          <w:sz w:val="24"/>
          <w:szCs w:val="24"/>
        </w:rPr>
        <w:t>1．</w:t>
      </w:r>
      <w:r>
        <w:rPr>
          <w:rFonts w:asciiTheme="minorEastAsia" w:hAnsiTheme="minorEastAsia" w:hint="eastAsia"/>
          <w:b/>
          <w:sz w:val="24"/>
          <w:szCs w:val="24"/>
        </w:rPr>
        <w:t xml:space="preserve">2 </w:t>
      </w:r>
      <w:r w:rsidR="00650A6A" w:rsidRPr="009E2BA7">
        <w:rPr>
          <w:rFonts w:asciiTheme="minorEastAsia" w:hAnsiTheme="minorEastAsia" w:hint="eastAsia"/>
          <w:b/>
          <w:sz w:val="24"/>
          <w:szCs w:val="24"/>
        </w:rPr>
        <w:t>LC条件の検討</w:t>
      </w:r>
    </w:p>
    <w:p w14:paraId="441A662D" w14:textId="57EE252E" w:rsidR="00DB3C9E" w:rsidRPr="00416043" w:rsidRDefault="00C47650" w:rsidP="004B7C8C">
      <w:pPr>
        <w:ind w:firstLineChars="100" w:firstLine="405"/>
        <w:rPr>
          <w:rFonts w:ascii="ＭＳ 明朝" w:hAnsi="ＭＳ 明朝"/>
          <w:sz w:val="24"/>
        </w:rPr>
      </w:pPr>
      <w:r w:rsidRPr="004342F2">
        <w:rPr>
          <w:rFonts w:ascii="ＭＳ 明朝" w:hAnsi="ＭＳ 明朝" w:hint="eastAsia"/>
          <w:sz w:val="24"/>
        </w:rPr>
        <w:t>これまで報告されている抗ウイルス剤の</w:t>
      </w:r>
      <w:r w:rsidR="00101908">
        <w:rPr>
          <w:rFonts w:ascii="ＭＳ 明朝" w:hAnsi="ＭＳ 明朝" w:hint="eastAsia"/>
          <w:sz w:val="24"/>
        </w:rPr>
        <w:t>分析における</w:t>
      </w:r>
      <w:r w:rsidRPr="004342F2">
        <w:rPr>
          <w:rFonts w:ascii="ＭＳ 明朝" w:hAnsi="ＭＳ 明朝" w:hint="eastAsia"/>
          <w:sz w:val="24"/>
        </w:rPr>
        <w:t>LC</w:t>
      </w:r>
      <w:r w:rsidR="00EE1646" w:rsidRPr="004342F2">
        <w:rPr>
          <w:rFonts w:ascii="ＭＳ 明朝" w:hAnsi="ＭＳ 明朝" w:hint="eastAsia"/>
          <w:sz w:val="24"/>
        </w:rPr>
        <w:t>カラム</w:t>
      </w:r>
      <w:r w:rsidR="00101908">
        <w:rPr>
          <w:rFonts w:ascii="ＭＳ 明朝" w:hAnsi="ＭＳ 明朝" w:hint="eastAsia"/>
          <w:sz w:val="24"/>
        </w:rPr>
        <w:t>としては</w:t>
      </w:r>
      <w:r w:rsidRPr="004342F2">
        <w:rPr>
          <w:rFonts w:ascii="ＭＳ 明朝" w:hAnsi="ＭＳ 明朝" w:hint="eastAsia"/>
          <w:sz w:val="24"/>
        </w:rPr>
        <w:t>，逆相系のカラム（</w:t>
      </w:r>
      <w:r w:rsidR="00101908">
        <w:rPr>
          <w:rFonts w:ascii="ＭＳ 明朝" w:hAnsi="ＭＳ 明朝" w:hint="eastAsia"/>
          <w:sz w:val="24"/>
        </w:rPr>
        <w:t>ODS</w:t>
      </w:r>
      <w:r w:rsidRPr="004342F2">
        <w:rPr>
          <w:rFonts w:ascii="ＭＳ 明朝" w:hAnsi="ＭＳ 明朝"/>
          <w:sz w:val="24"/>
        </w:rPr>
        <w:t>）</w:t>
      </w:r>
      <w:r w:rsidRPr="004342F2">
        <w:rPr>
          <w:rFonts w:ascii="ＭＳ 明朝" w:hAnsi="ＭＳ 明朝" w:hint="eastAsia"/>
          <w:sz w:val="24"/>
        </w:rPr>
        <w:t>が多く用いられている</w:t>
      </w:r>
      <w:r w:rsidR="00F963D0">
        <w:rPr>
          <w:rFonts w:asciiTheme="minorEastAsia" w:hAnsiTheme="minorEastAsia"/>
          <w:b/>
          <w:color w:val="FF0000"/>
          <w:sz w:val="24"/>
          <w:szCs w:val="24"/>
          <w:vertAlign w:val="superscript"/>
        </w:rPr>
        <w:t>19,20,22</w:t>
      </w:r>
      <w:r w:rsidR="001440ED" w:rsidRPr="001440ED">
        <w:rPr>
          <w:rFonts w:asciiTheme="minorEastAsia" w:hAnsiTheme="minorEastAsia" w:hint="eastAsia"/>
          <w:b/>
          <w:color w:val="FF0000"/>
          <w:sz w:val="24"/>
          <w:szCs w:val="24"/>
          <w:vertAlign w:val="superscript"/>
        </w:rPr>
        <w:t>）</w:t>
      </w:r>
      <w:r w:rsidRPr="004342F2">
        <w:rPr>
          <w:rFonts w:ascii="ＭＳ 明朝" w:hAnsi="ＭＳ 明朝" w:hint="eastAsia"/>
          <w:sz w:val="24"/>
        </w:rPr>
        <w:t>．</w:t>
      </w:r>
      <w:r w:rsidR="00CD0610" w:rsidRPr="004342F2">
        <w:rPr>
          <w:rFonts w:ascii="ＭＳ 明朝" w:hAnsi="ＭＳ 明朝" w:hint="eastAsia"/>
          <w:sz w:val="24"/>
        </w:rPr>
        <w:t>そこで，いくつかの</w:t>
      </w:r>
      <w:r w:rsidR="009575F1" w:rsidRPr="004342F2">
        <w:rPr>
          <w:rFonts w:ascii="ＭＳ 明朝" w:hAnsi="ＭＳ 明朝" w:hint="eastAsia"/>
          <w:sz w:val="24"/>
        </w:rPr>
        <w:t>一般的な</w:t>
      </w:r>
      <w:r w:rsidRPr="004342F2">
        <w:rPr>
          <w:rFonts w:ascii="ＭＳ 明朝" w:hAnsi="ＭＳ 明朝" w:hint="eastAsia"/>
          <w:sz w:val="24"/>
        </w:rPr>
        <w:t>ODS系のカラム</w:t>
      </w:r>
      <w:r w:rsidR="00DB3C9E" w:rsidRPr="00886654">
        <w:rPr>
          <w:rFonts w:ascii="ＭＳ 明朝" w:hAnsi="ＭＳ 明朝" w:hint="eastAsia"/>
          <w:sz w:val="24"/>
        </w:rPr>
        <w:t>について</w:t>
      </w:r>
      <w:r w:rsidR="00CD0610" w:rsidRPr="004342F2">
        <w:rPr>
          <w:rFonts w:ascii="ＭＳ 明朝" w:hAnsi="ＭＳ 明朝" w:hint="eastAsia"/>
          <w:sz w:val="24"/>
        </w:rPr>
        <w:t>検討したが，保持時間が早い</w:t>
      </w:r>
      <w:r w:rsidR="00EE1646" w:rsidRPr="004342F2">
        <w:rPr>
          <w:rFonts w:ascii="ＭＳ 明朝" w:hAnsi="ＭＳ 明朝" w:hint="eastAsia"/>
          <w:sz w:val="24"/>
        </w:rPr>
        <w:t>ものから遅いものまで幅があり、</w:t>
      </w:r>
      <w:r w:rsidR="009575F1" w:rsidRPr="004342F2">
        <w:rPr>
          <w:rFonts w:ascii="ＭＳ 明朝" w:hAnsi="ＭＳ 明朝" w:hint="eastAsia"/>
          <w:sz w:val="24"/>
        </w:rPr>
        <w:t>また，ピークの形状もよくないものもあり，７</w:t>
      </w:r>
      <w:r w:rsidR="00354566" w:rsidRPr="004342F2">
        <w:rPr>
          <w:rFonts w:ascii="ＭＳ 明朝" w:hAnsi="ＭＳ 明朝" w:hint="eastAsia"/>
          <w:sz w:val="24"/>
        </w:rPr>
        <w:t>種類の</w:t>
      </w:r>
      <w:r w:rsidR="000272E1" w:rsidRPr="004342F2">
        <w:rPr>
          <w:rFonts w:ascii="ＭＳ 明朝" w:hAnsi="ＭＳ 明朝" w:hint="eastAsia"/>
          <w:sz w:val="24"/>
        </w:rPr>
        <w:t>抗ウイルス剤を一斉に測定することは困難であった．</w:t>
      </w:r>
      <w:r w:rsidR="00CF1F99" w:rsidRPr="00416043">
        <w:rPr>
          <w:rFonts w:ascii="ＭＳ 明朝" w:hAnsi="ＭＳ 明朝" w:hint="eastAsia"/>
          <w:sz w:val="24"/>
        </w:rPr>
        <w:t>次に</w:t>
      </w:r>
      <w:r w:rsidR="00CD0610" w:rsidRPr="00416043">
        <w:rPr>
          <w:rFonts w:ascii="ＭＳ 明朝" w:hAnsi="ＭＳ 明朝" w:hint="eastAsia"/>
          <w:sz w:val="24"/>
        </w:rPr>
        <w:t>対象とした</w:t>
      </w:r>
      <w:r w:rsidR="00D6314B" w:rsidRPr="00416043">
        <w:rPr>
          <w:rFonts w:ascii="ＭＳ 明朝" w:hAnsi="ＭＳ 明朝" w:hint="eastAsia"/>
          <w:sz w:val="24"/>
        </w:rPr>
        <w:t>抗ウイルス剤</w:t>
      </w:r>
      <w:r w:rsidR="00CD0610" w:rsidRPr="00416043">
        <w:rPr>
          <w:rFonts w:ascii="ＭＳ 明朝" w:hAnsi="ＭＳ 明朝" w:hint="eastAsia"/>
          <w:sz w:val="24"/>
        </w:rPr>
        <w:t>が塩基性物質または両性物質であることから，分析カラム</w:t>
      </w:r>
      <w:r w:rsidR="004342F2" w:rsidRPr="00416043">
        <w:rPr>
          <w:rFonts w:ascii="ＭＳ 明朝" w:hAnsi="ＭＳ 明朝" w:hint="eastAsia"/>
          <w:sz w:val="24"/>
        </w:rPr>
        <w:t>として</w:t>
      </w:r>
      <w:r w:rsidR="00CD0610" w:rsidRPr="00416043">
        <w:rPr>
          <w:rFonts w:ascii="ＭＳ 明朝" w:hAnsi="ＭＳ 明朝" w:hint="eastAsia"/>
          <w:sz w:val="24"/>
        </w:rPr>
        <w:t>スルホン基を</w:t>
      </w:r>
      <w:r w:rsidR="00BC7E1A" w:rsidRPr="00416043">
        <w:rPr>
          <w:rFonts w:ascii="ＭＳ 明朝" w:hAnsi="ＭＳ 明朝" w:hint="eastAsia"/>
          <w:sz w:val="24"/>
        </w:rPr>
        <w:t>修飾した</w:t>
      </w:r>
      <w:r w:rsidR="00CD0610" w:rsidRPr="00416043">
        <w:rPr>
          <w:rFonts w:ascii="ＭＳ 明朝" w:hAnsi="ＭＳ 明朝" w:hint="eastAsia"/>
          <w:sz w:val="24"/>
        </w:rPr>
        <w:t>陽イオン交換カラム</w:t>
      </w:r>
      <w:r w:rsidR="00916696" w:rsidRPr="00416043">
        <w:rPr>
          <w:rFonts w:ascii="ＭＳ 明朝" w:hAnsi="ＭＳ 明朝" w:hint="eastAsia"/>
          <w:sz w:val="24"/>
        </w:rPr>
        <w:t>について</w:t>
      </w:r>
      <w:r w:rsidR="00BC7E1A" w:rsidRPr="00416043">
        <w:rPr>
          <w:rFonts w:ascii="ＭＳ 明朝" w:hAnsi="ＭＳ 明朝" w:hint="eastAsia"/>
          <w:sz w:val="24"/>
        </w:rPr>
        <w:t>検討を行った．</w:t>
      </w:r>
    </w:p>
    <w:p w14:paraId="76E9D9DD" w14:textId="21DDBD4C" w:rsidR="004B7C8C" w:rsidRPr="00121963" w:rsidRDefault="004342F2" w:rsidP="004B7C8C">
      <w:pPr>
        <w:ind w:firstLineChars="100" w:firstLine="405"/>
        <w:rPr>
          <w:rFonts w:asciiTheme="minorEastAsia" w:hAnsiTheme="minorEastAsia"/>
          <w:color w:val="000000" w:themeColor="text1"/>
          <w:sz w:val="24"/>
          <w:szCs w:val="24"/>
        </w:rPr>
      </w:pPr>
      <w:r w:rsidRPr="00416043">
        <w:rPr>
          <w:rFonts w:ascii="ＭＳ 明朝" w:hAnsi="ＭＳ 明朝" w:hint="eastAsia"/>
          <w:sz w:val="24"/>
        </w:rPr>
        <w:t>陽イオン交換カラムでは</w:t>
      </w:r>
      <w:r w:rsidR="00BC7E1A" w:rsidRPr="00416043">
        <w:rPr>
          <w:rFonts w:ascii="ＭＳ 明朝" w:hAnsi="ＭＳ 明朝" w:hint="eastAsia"/>
          <w:sz w:val="24"/>
        </w:rPr>
        <w:t>ODS系のカラムと比較して，</w:t>
      </w:r>
      <w:r w:rsidRPr="00416043">
        <w:rPr>
          <w:rFonts w:ascii="ＭＳ 明朝" w:hAnsi="ＭＳ 明朝" w:hint="eastAsia"/>
          <w:sz w:val="24"/>
        </w:rPr>
        <w:t>全体的に</w:t>
      </w:r>
      <w:r w:rsidR="00DB3C9E" w:rsidRPr="00416043">
        <w:rPr>
          <w:rFonts w:ascii="ＭＳ 明朝" w:hAnsi="ＭＳ 明朝" w:hint="eastAsia"/>
          <w:sz w:val="24"/>
        </w:rPr>
        <w:t>保持時間の幅が狭ま</w:t>
      </w:r>
      <w:r w:rsidR="00120486" w:rsidRPr="00416043">
        <w:rPr>
          <w:rFonts w:ascii="ＭＳ 明朝" w:hAnsi="ＭＳ 明朝" w:hint="eastAsia"/>
          <w:sz w:val="24"/>
        </w:rPr>
        <w:t>った</w:t>
      </w:r>
      <w:r w:rsidR="00BC7E1A" w:rsidRPr="00416043">
        <w:rPr>
          <w:rFonts w:ascii="ＭＳ 明朝" w:hAnsi="ＭＳ 明朝" w:hint="eastAsia"/>
          <w:sz w:val="24"/>
        </w:rPr>
        <w:t>が</w:t>
      </w:r>
      <w:r w:rsidR="00120486" w:rsidRPr="00416043">
        <w:rPr>
          <w:rFonts w:ascii="ＭＳ 明朝" w:hAnsi="ＭＳ 明朝" w:hint="eastAsia"/>
          <w:sz w:val="24"/>
        </w:rPr>
        <w:t>，</w:t>
      </w:r>
      <w:r w:rsidR="00BC7E1A" w:rsidRPr="00416043">
        <w:rPr>
          <w:rFonts w:ascii="ＭＳ 明朝" w:hAnsi="ＭＳ 明朝" w:hint="eastAsia"/>
          <w:sz w:val="24"/>
        </w:rPr>
        <w:t>ラニナミビル，ザナミビルのピーク形状が悪かっ</w:t>
      </w:r>
      <w:r w:rsidR="00BC7E1A" w:rsidRPr="004342F2">
        <w:rPr>
          <w:rFonts w:ascii="ＭＳ 明朝" w:hAnsi="ＭＳ 明朝" w:hint="eastAsia"/>
          <w:sz w:val="24"/>
        </w:rPr>
        <w:t>た．</w:t>
      </w:r>
      <w:r w:rsidR="004B5F27">
        <w:rPr>
          <w:rFonts w:ascii="ＭＳ 明朝" w:hAnsi="ＭＳ 明朝" w:hint="eastAsia"/>
          <w:sz w:val="24"/>
        </w:rPr>
        <w:t>そこで</w:t>
      </w:r>
      <w:r w:rsidR="001D3FC9">
        <w:rPr>
          <w:rFonts w:ascii="ＭＳ 明朝" w:hAnsi="ＭＳ 明朝" w:hint="eastAsia"/>
          <w:sz w:val="24"/>
        </w:rPr>
        <w:t>，</w:t>
      </w:r>
      <w:r w:rsidR="001D3FC9" w:rsidRPr="00120486">
        <w:rPr>
          <w:rFonts w:ascii="ＭＳ 明朝" w:hAnsi="ＭＳ 明朝" w:hint="eastAsia"/>
          <w:sz w:val="24"/>
        </w:rPr>
        <w:t>近年，極性物質の分析に用いられるようになった</w:t>
      </w:r>
      <w:r w:rsidR="00D6314B" w:rsidRPr="004342F2">
        <w:rPr>
          <w:rFonts w:ascii="ＭＳ 明朝" w:hAnsi="ＭＳ 明朝" w:hint="eastAsia"/>
          <w:sz w:val="24"/>
        </w:rPr>
        <w:t>親水性相互作用を有するHILIC</w:t>
      </w:r>
      <w:r w:rsidR="00E173B6" w:rsidRPr="004342F2">
        <w:rPr>
          <w:rFonts w:ascii="ＭＳ 明朝" w:hAnsi="ＭＳ 明朝" w:hint="eastAsia"/>
          <w:sz w:val="24"/>
        </w:rPr>
        <w:t xml:space="preserve">　</w:t>
      </w:r>
      <w:r w:rsidR="00D6314B" w:rsidRPr="004342F2">
        <w:rPr>
          <w:rFonts w:ascii="ＭＳ 明朝" w:hAnsi="ＭＳ 明朝"/>
          <w:sz w:val="24"/>
        </w:rPr>
        <w:t>(Hydrophilic Interaction Chromatography)</w:t>
      </w:r>
      <w:r w:rsidR="00D6314B" w:rsidRPr="004342F2">
        <w:rPr>
          <w:rFonts w:ascii="ＭＳ 明朝" w:hAnsi="ＭＳ 明朝" w:hint="eastAsia"/>
          <w:sz w:val="24"/>
        </w:rPr>
        <w:t>カラムを用いて検討</w:t>
      </w:r>
      <w:r w:rsidR="004B7C8C">
        <w:rPr>
          <w:rFonts w:ascii="ＭＳ 明朝" w:hAnsi="ＭＳ 明朝" w:hint="eastAsia"/>
          <w:sz w:val="24"/>
        </w:rPr>
        <w:t>した．</w:t>
      </w:r>
      <w:r w:rsidR="00D6314B" w:rsidRPr="004342F2">
        <w:rPr>
          <w:rFonts w:ascii="ＭＳ 明朝" w:hAnsi="ＭＳ 明朝" w:hint="eastAsia"/>
          <w:sz w:val="24"/>
        </w:rPr>
        <w:t>移動相に</w:t>
      </w:r>
      <w:r w:rsidR="001D3FC9" w:rsidRPr="00120486">
        <w:rPr>
          <w:rFonts w:ascii="ＭＳ 明朝" w:hAnsi="ＭＳ 明朝" w:hint="eastAsia"/>
          <w:sz w:val="24"/>
        </w:rPr>
        <w:t>は</w:t>
      </w:r>
      <w:r w:rsidR="00D6314B" w:rsidRPr="004342F2">
        <w:rPr>
          <w:rFonts w:ascii="ＭＳ 明朝" w:hAnsi="ＭＳ 明朝" w:hint="eastAsia"/>
          <w:sz w:val="24"/>
        </w:rPr>
        <w:t>HILIC分析で広く使われるアセトニトリル</w:t>
      </w:r>
      <w:r w:rsidR="004B5F27">
        <w:rPr>
          <w:rFonts w:ascii="ＭＳ 明朝" w:hAnsi="ＭＳ 明朝" w:hint="eastAsia"/>
          <w:sz w:val="24"/>
        </w:rPr>
        <w:t>－</w:t>
      </w:r>
      <w:r w:rsidR="00D6314B" w:rsidRPr="004342F2">
        <w:rPr>
          <w:rFonts w:ascii="ＭＳ 明朝" w:hAnsi="ＭＳ 明朝" w:hint="eastAsia"/>
          <w:sz w:val="24"/>
        </w:rPr>
        <w:t>水系を用い</w:t>
      </w:r>
      <w:r w:rsidR="00F53AF9">
        <w:rPr>
          <w:rFonts w:ascii="ＭＳ 明朝" w:hAnsi="ＭＳ 明朝" w:hint="eastAsia"/>
          <w:sz w:val="24"/>
        </w:rPr>
        <w:t>た．</w:t>
      </w:r>
      <w:r w:rsidR="004B7C8C" w:rsidRPr="00735E9C">
        <w:rPr>
          <w:rFonts w:ascii="ＭＳ 明朝" w:hAnsi="ＭＳ 明朝" w:hint="eastAsia"/>
          <w:sz w:val="24"/>
        </w:rPr>
        <w:t>HILICカラムは，その固定相の種類により溶出挙動が</w:t>
      </w:r>
      <w:r w:rsidR="001D3FC9" w:rsidRPr="00120486">
        <w:rPr>
          <w:rFonts w:ascii="ＭＳ 明朝" w:hAnsi="ＭＳ 明朝" w:hint="eastAsia"/>
          <w:sz w:val="24"/>
        </w:rPr>
        <w:t>異なる</w:t>
      </w:r>
      <w:r w:rsidR="004B7C8C" w:rsidRPr="00735E9C">
        <w:rPr>
          <w:rFonts w:ascii="ＭＳ 明朝" w:hAnsi="ＭＳ 明朝" w:hint="eastAsia"/>
          <w:sz w:val="24"/>
        </w:rPr>
        <w:t>ことから，</w:t>
      </w:r>
      <w:r w:rsidR="006A6827" w:rsidRPr="00416043">
        <w:rPr>
          <w:rFonts w:ascii="ＭＳ 明朝" w:hAnsi="ＭＳ 明朝" w:hint="eastAsia"/>
          <w:sz w:val="24"/>
        </w:rPr>
        <w:lastRenderedPageBreak/>
        <w:t>Triart</w:t>
      </w:r>
      <w:r w:rsidR="006A6827" w:rsidRPr="00416043">
        <w:rPr>
          <w:rFonts w:ascii="ＭＳ 明朝" w:hAnsi="ＭＳ 明朝"/>
          <w:sz w:val="24"/>
        </w:rPr>
        <w:t xml:space="preserve"> </w:t>
      </w:r>
      <w:r w:rsidR="006A6827" w:rsidRPr="00416043">
        <w:rPr>
          <w:rFonts w:ascii="ＭＳ 明朝" w:hAnsi="ＭＳ 明朝" w:hint="eastAsia"/>
          <w:sz w:val="24"/>
        </w:rPr>
        <w:t>Diol－HILIC(</w:t>
      </w:r>
      <w:r w:rsidR="006A6827" w:rsidRPr="00416043">
        <w:rPr>
          <w:rFonts w:asciiTheme="minorEastAsia" w:hAnsiTheme="minorEastAsia" w:hint="eastAsia"/>
          <w:sz w:val="24"/>
          <w:szCs w:val="24"/>
        </w:rPr>
        <w:t>内径2.1 mm，長さ150 mm，粒子径3 µm，</w:t>
      </w:r>
      <w:r w:rsidR="006A6827" w:rsidRPr="00416043">
        <w:rPr>
          <w:rFonts w:ascii="ＭＳ 明朝" w:hAnsi="ＭＳ 明朝" w:hint="eastAsia"/>
          <w:sz w:val="24"/>
        </w:rPr>
        <w:t xml:space="preserve"> YMC社製),</w:t>
      </w:r>
      <w:r w:rsidR="006A2C9C" w:rsidRPr="00416043">
        <w:rPr>
          <w:rFonts w:ascii="ＭＳ 明朝" w:hAnsi="ＭＳ 明朝" w:hint="eastAsia"/>
          <w:sz w:val="24"/>
        </w:rPr>
        <w:t xml:space="preserve">　</w:t>
      </w:r>
      <w:r w:rsidR="006A6827" w:rsidRPr="00416043">
        <w:rPr>
          <w:rFonts w:ascii="ＭＳ 明朝" w:hAnsi="ＭＳ 明朝" w:hint="eastAsia"/>
          <w:sz w:val="24"/>
        </w:rPr>
        <w:t>PC</w:t>
      </w:r>
      <w:r w:rsidR="006A2C9C" w:rsidRPr="00416043">
        <w:rPr>
          <w:rFonts w:ascii="ＭＳ 明朝" w:hAnsi="ＭＳ 明朝" w:hint="eastAsia"/>
          <w:sz w:val="24"/>
        </w:rPr>
        <w:t xml:space="preserve">　</w:t>
      </w:r>
      <w:r w:rsidR="006A6827" w:rsidRPr="00416043">
        <w:rPr>
          <w:rFonts w:ascii="ＭＳ 明朝" w:hAnsi="ＭＳ 明朝" w:hint="eastAsia"/>
          <w:sz w:val="24"/>
        </w:rPr>
        <w:t>HILIC(</w:t>
      </w:r>
      <w:r w:rsidR="006A6827" w:rsidRPr="00416043">
        <w:rPr>
          <w:rFonts w:asciiTheme="minorEastAsia" w:hAnsiTheme="minorEastAsia" w:hint="eastAsia"/>
          <w:sz w:val="24"/>
          <w:szCs w:val="24"/>
        </w:rPr>
        <w:t>内径2.1 mm，長さ150 mm，粒子径2.7 µm，</w:t>
      </w:r>
      <w:r w:rsidR="006A6827" w:rsidRPr="00416043">
        <w:rPr>
          <w:rFonts w:ascii="ＭＳ 明朝" w:hAnsi="ＭＳ 明朝" w:hint="eastAsia"/>
          <w:sz w:val="24"/>
        </w:rPr>
        <w:t>大阪ソーダ社製)</w:t>
      </w:r>
      <w:r w:rsidR="006A2C9C" w:rsidRPr="00416043">
        <w:rPr>
          <w:rFonts w:ascii="ＭＳ 明朝" w:hAnsi="ＭＳ 明朝" w:hint="eastAsia"/>
          <w:sz w:val="24"/>
        </w:rPr>
        <w:t>,</w:t>
      </w:r>
      <w:r w:rsidR="006A2C9C" w:rsidRPr="00416043">
        <w:rPr>
          <w:rFonts w:ascii="ＭＳ 明朝" w:hAnsi="ＭＳ 明朝"/>
          <w:sz w:val="24"/>
        </w:rPr>
        <w:t xml:space="preserve"> </w:t>
      </w:r>
      <w:r w:rsidR="006A2C9C" w:rsidRPr="00416043">
        <w:rPr>
          <w:rFonts w:ascii="ＭＳ 明朝" w:hAnsi="ＭＳ 明朝" w:hint="eastAsia"/>
          <w:sz w:val="24"/>
        </w:rPr>
        <w:t>Inertsil A</w:t>
      </w:r>
      <w:r w:rsidR="006A2C9C" w:rsidRPr="00416043">
        <w:rPr>
          <w:rFonts w:ascii="ＭＳ 明朝" w:hAnsi="ＭＳ 明朝"/>
          <w:sz w:val="24"/>
        </w:rPr>
        <w:t>mide</w:t>
      </w:r>
      <w:r w:rsidR="006A2C9C" w:rsidRPr="00416043">
        <w:rPr>
          <w:rFonts w:ascii="ＭＳ 明朝" w:hAnsi="ＭＳ 明朝" w:hint="eastAsia"/>
          <w:sz w:val="24"/>
        </w:rPr>
        <w:t>(</w:t>
      </w:r>
      <w:r w:rsidR="006A2C9C" w:rsidRPr="00416043">
        <w:rPr>
          <w:rFonts w:asciiTheme="minorEastAsia" w:hAnsiTheme="minorEastAsia" w:hint="eastAsia"/>
          <w:sz w:val="24"/>
          <w:szCs w:val="24"/>
        </w:rPr>
        <w:t>内径2.1 mm，長さ150 mm，粒子径3 µm，</w:t>
      </w:r>
      <w:r w:rsidR="006A2C9C" w:rsidRPr="00416043">
        <w:rPr>
          <w:rFonts w:ascii="ＭＳ 明朝" w:hAnsi="ＭＳ 明朝"/>
          <w:sz w:val="24"/>
        </w:rPr>
        <w:t>GL</w:t>
      </w:r>
      <w:r w:rsidR="006A2C9C" w:rsidRPr="00416043">
        <w:rPr>
          <w:rFonts w:ascii="ＭＳ 明朝" w:hAnsi="ＭＳ 明朝" w:hint="eastAsia"/>
          <w:sz w:val="24"/>
        </w:rPr>
        <w:t>サイエンス社製),</w:t>
      </w:r>
      <w:r w:rsidR="006A2C9C" w:rsidRPr="00416043">
        <w:rPr>
          <w:rFonts w:ascii="ＭＳ 明朝" w:hAnsi="ＭＳ 明朝"/>
          <w:sz w:val="24"/>
        </w:rPr>
        <w:t xml:space="preserve"> </w:t>
      </w:r>
      <w:r w:rsidR="006A2C9C" w:rsidRPr="00416043">
        <w:rPr>
          <w:rFonts w:ascii="ＭＳ 明朝" w:hAnsi="ＭＳ 明朝" w:hint="eastAsia"/>
          <w:sz w:val="24"/>
        </w:rPr>
        <w:t>Inertsil 　HILIC(</w:t>
      </w:r>
      <w:r w:rsidR="006A2C9C" w:rsidRPr="00416043">
        <w:rPr>
          <w:rFonts w:asciiTheme="minorEastAsia" w:hAnsiTheme="minorEastAsia" w:hint="eastAsia"/>
          <w:sz w:val="24"/>
          <w:szCs w:val="24"/>
        </w:rPr>
        <w:t>内径2.1 mm，長さ150 mm，粒子径2.7 µm，</w:t>
      </w:r>
      <w:r w:rsidR="006A2C9C" w:rsidRPr="00416043">
        <w:rPr>
          <w:rFonts w:ascii="ＭＳ 明朝" w:hAnsi="ＭＳ 明朝"/>
          <w:sz w:val="24"/>
        </w:rPr>
        <w:t>GL</w:t>
      </w:r>
      <w:r w:rsidR="006A2C9C" w:rsidRPr="00416043">
        <w:rPr>
          <w:rFonts w:ascii="ＭＳ 明朝" w:hAnsi="ＭＳ 明朝" w:hint="eastAsia"/>
          <w:sz w:val="24"/>
        </w:rPr>
        <w:t>サイエンス社製)</w:t>
      </w:r>
      <w:r w:rsidR="006A2C9C" w:rsidRPr="00416043">
        <w:rPr>
          <w:rFonts w:ascii="ＭＳ 明朝" w:hAnsi="ＭＳ 明朝"/>
          <w:sz w:val="24"/>
        </w:rPr>
        <w:t>,</w:t>
      </w:r>
      <w:r w:rsidR="006A2C9C" w:rsidRPr="00416043">
        <w:rPr>
          <w:rFonts w:asciiTheme="minorEastAsia" w:hAnsiTheme="minorEastAsia" w:hint="eastAsia"/>
          <w:sz w:val="24"/>
          <w:szCs w:val="24"/>
        </w:rPr>
        <w:t xml:space="preserve"> ZIC-HILIC（内径2.1 mm，長さ150 mm，粒子径3 µm，メルク社製</w:t>
      </w:r>
      <w:r w:rsidR="006A2C9C" w:rsidRPr="00416043">
        <w:rPr>
          <w:rFonts w:asciiTheme="minorEastAsia" w:hAnsiTheme="minorEastAsia"/>
          <w:sz w:val="24"/>
          <w:szCs w:val="24"/>
        </w:rPr>
        <w:t>）</w:t>
      </w:r>
      <w:r w:rsidR="006A2C9C" w:rsidRPr="00416043">
        <w:rPr>
          <w:rFonts w:asciiTheme="minorEastAsia" w:hAnsiTheme="minorEastAsia" w:hint="eastAsia"/>
          <w:sz w:val="24"/>
          <w:szCs w:val="24"/>
        </w:rPr>
        <w:t>など</w:t>
      </w:r>
      <w:r w:rsidR="004B7C8C" w:rsidRPr="00416043">
        <w:rPr>
          <w:rFonts w:asciiTheme="minorEastAsia" w:hAnsiTheme="minorEastAsia" w:hint="eastAsia"/>
          <w:sz w:val="24"/>
          <w:szCs w:val="24"/>
        </w:rPr>
        <w:t>のHIL</w:t>
      </w:r>
      <w:r w:rsidR="004B7C8C">
        <w:rPr>
          <w:rFonts w:asciiTheme="minorEastAsia" w:hAnsiTheme="minorEastAsia" w:hint="eastAsia"/>
          <w:sz w:val="24"/>
          <w:szCs w:val="24"/>
        </w:rPr>
        <w:t>ICカラム</w:t>
      </w:r>
      <w:r w:rsidR="004B7C8C" w:rsidRPr="00121963">
        <w:rPr>
          <w:rFonts w:asciiTheme="minorEastAsia" w:hAnsiTheme="minorEastAsia" w:hint="eastAsia"/>
          <w:color w:val="000000" w:themeColor="text1"/>
          <w:sz w:val="24"/>
          <w:szCs w:val="24"/>
        </w:rPr>
        <w:t>について</w:t>
      </w:r>
      <w:r w:rsidR="006A2C9C">
        <w:rPr>
          <w:rFonts w:asciiTheme="minorEastAsia" w:hAnsiTheme="minorEastAsia" w:hint="eastAsia"/>
          <w:color w:val="000000" w:themeColor="text1"/>
          <w:sz w:val="24"/>
          <w:szCs w:val="24"/>
        </w:rPr>
        <w:t>先</w:t>
      </w:r>
      <w:r w:rsidR="004B7C8C">
        <w:rPr>
          <w:rFonts w:asciiTheme="minorEastAsia" w:hAnsiTheme="minorEastAsia" w:hint="eastAsia"/>
          <w:color w:val="000000" w:themeColor="text1"/>
          <w:sz w:val="24"/>
          <w:szCs w:val="24"/>
        </w:rPr>
        <w:t>に示した操作条件に従い各抗ウイルス剤</w:t>
      </w:r>
      <w:r w:rsidR="004B7C8C" w:rsidRPr="00121963">
        <w:rPr>
          <w:rFonts w:asciiTheme="minorEastAsia" w:hAnsiTheme="minorEastAsia" w:hint="eastAsia"/>
          <w:color w:val="000000" w:themeColor="text1"/>
          <w:sz w:val="24"/>
          <w:szCs w:val="24"/>
        </w:rPr>
        <w:t>の</w:t>
      </w:r>
      <w:r w:rsidR="004B5F27">
        <w:rPr>
          <w:rFonts w:asciiTheme="minorEastAsia" w:hAnsiTheme="minorEastAsia" w:hint="eastAsia"/>
          <w:color w:val="000000" w:themeColor="text1"/>
          <w:sz w:val="24"/>
          <w:szCs w:val="24"/>
        </w:rPr>
        <w:t>検出状況を</w:t>
      </w:r>
      <w:r w:rsidR="004B7C8C">
        <w:rPr>
          <w:rFonts w:asciiTheme="minorEastAsia" w:hAnsiTheme="minorEastAsia" w:hint="eastAsia"/>
          <w:color w:val="000000" w:themeColor="text1"/>
          <w:sz w:val="24"/>
          <w:szCs w:val="24"/>
        </w:rPr>
        <w:t>検討した</w:t>
      </w:r>
      <w:r w:rsidR="00101908">
        <w:rPr>
          <w:rFonts w:asciiTheme="minorEastAsia" w:hAnsiTheme="minorEastAsia" w:hint="eastAsia"/>
          <w:color w:val="000000" w:themeColor="text1"/>
          <w:sz w:val="24"/>
          <w:szCs w:val="24"/>
        </w:rPr>
        <w:t>．その</w:t>
      </w:r>
      <w:r w:rsidR="004B7C8C">
        <w:rPr>
          <w:rFonts w:asciiTheme="minorEastAsia" w:hAnsiTheme="minorEastAsia" w:hint="eastAsia"/>
          <w:color w:val="000000" w:themeColor="text1"/>
          <w:sz w:val="24"/>
          <w:szCs w:val="24"/>
        </w:rPr>
        <w:t>結果</w:t>
      </w:r>
      <w:r w:rsidR="004B7C8C" w:rsidRPr="00121963">
        <w:rPr>
          <w:rFonts w:asciiTheme="minorEastAsia" w:hAnsiTheme="minorEastAsia" w:hint="eastAsia"/>
          <w:color w:val="000000" w:themeColor="text1"/>
          <w:sz w:val="24"/>
          <w:szCs w:val="24"/>
        </w:rPr>
        <w:t>，</w:t>
      </w:r>
      <w:r w:rsidR="004B5F27">
        <w:rPr>
          <w:rFonts w:asciiTheme="minorEastAsia" w:hAnsiTheme="minorEastAsia" w:hint="eastAsia"/>
          <w:color w:val="000000" w:themeColor="text1"/>
          <w:sz w:val="24"/>
          <w:szCs w:val="24"/>
        </w:rPr>
        <w:t>各ピークの分離や形状およびMS感度は，</w:t>
      </w:r>
      <w:r w:rsidR="004B7C8C">
        <w:rPr>
          <w:rFonts w:asciiTheme="minorEastAsia" w:hAnsiTheme="minorEastAsia" w:hint="eastAsia"/>
          <w:color w:val="000000" w:themeColor="text1"/>
          <w:sz w:val="24"/>
          <w:szCs w:val="24"/>
        </w:rPr>
        <w:t>ZIC-HILIC</w:t>
      </w:r>
      <w:r w:rsidR="00F53AF9">
        <w:rPr>
          <w:rFonts w:asciiTheme="minorEastAsia" w:hAnsiTheme="minorEastAsia" w:hint="eastAsia"/>
          <w:color w:val="000000" w:themeColor="text1"/>
          <w:sz w:val="24"/>
          <w:szCs w:val="24"/>
        </w:rPr>
        <w:t>が最適であることが分かった</w:t>
      </w:r>
      <w:r w:rsidR="004B7C8C" w:rsidRPr="00121963">
        <w:rPr>
          <w:rFonts w:asciiTheme="minorEastAsia" w:hAnsiTheme="minorEastAsia" w:hint="eastAsia"/>
          <w:color w:val="000000" w:themeColor="text1"/>
          <w:sz w:val="24"/>
          <w:szCs w:val="24"/>
        </w:rPr>
        <w:t xml:space="preserve">．   </w:t>
      </w:r>
    </w:p>
    <w:p w14:paraId="4E867812" w14:textId="1DC85E41" w:rsidR="00906457" w:rsidRPr="00121963" w:rsidRDefault="00D6314B" w:rsidP="00906457">
      <w:pPr>
        <w:rPr>
          <w:rFonts w:asciiTheme="minorEastAsia" w:hAnsiTheme="minorEastAsia"/>
          <w:sz w:val="24"/>
          <w:szCs w:val="24"/>
        </w:rPr>
      </w:pPr>
      <w:r w:rsidRPr="004342F2">
        <w:rPr>
          <w:rFonts w:ascii="ＭＳ 明朝" w:hAnsi="ＭＳ 明朝" w:hint="eastAsia"/>
          <w:sz w:val="24"/>
        </w:rPr>
        <w:t xml:space="preserve">　</w:t>
      </w:r>
      <w:r w:rsidR="004B7C8C">
        <w:rPr>
          <w:rFonts w:ascii="ＭＳ 明朝" w:hAnsi="ＭＳ 明朝" w:hint="eastAsia"/>
          <w:sz w:val="24"/>
        </w:rPr>
        <w:t>移動相の溶媒</w:t>
      </w:r>
      <w:r w:rsidR="007B27DB">
        <w:rPr>
          <w:rFonts w:ascii="ＭＳ 明朝" w:hAnsi="ＭＳ 明朝" w:hint="eastAsia"/>
          <w:sz w:val="24"/>
        </w:rPr>
        <w:t>系</w:t>
      </w:r>
      <w:r w:rsidR="004B7C8C">
        <w:rPr>
          <w:rFonts w:ascii="ＭＳ 明朝" w:hAnsi="ＭＳ 明朝" w:hint="eastAsia"/>
          <w:sz w:val="24"/>
        </w:rPr>
        <w:t>としては</w:t>
      </w:r>
      <w:r w:rsidRPr="004342F2">
        <w:rPr>
          <w:rFonts w:ascii="ＭＳ 明朝" w:hAnsi="ＭＳ 明朝" w:hint="eastAsia"/>
          <w:sz w:val="24"/>
        </w:rPr>
        <w:t>アセトニトリルと</w:t>
      </w:r>
      <w:r w:rsidR="00906457">
        <w:rPr>
          <w:rFonts w:ascii="ＭＳ 明朝" w:hAnsi="ＭＳ 明朝" w:hint="eastAsia"/>
          <w:sz w:val="24"/>
        </w:rPr>
        <w:t>メタノール</w:t>
      </w:r>
      <w:r w:rsidR="006A2C9C">
        <w:rPr>
          <w:rFonts w:ascii="ＭＳ 明朝" w:hAnsi="ＭＳ 明朝" w:hint="eastAsia"/>
          <w:sz w:val="24"/>
        </w:rPr>
        <w:t>について検討を行った．</w:t>
      </w:r>
      <w:r w:rsidRPr="004342F2">
        <w:rPr>
          <w:rFonts w:ascii="ＭＳ 明朝" w:hAnsi="ＭＳ 明朝" w:hint="eastAsia"/>
          <w:sz w:val="24"/>
        </w:rPr>
        <w:t>LC-MS/MSの移動相の添加剤として</w:t>
      </w:r>
      <w:r w:rsidR="006A2C9C">
        <w:rPr>
          <w:rFonts w:ascii="ＭＳ 明朝" w:hAnsi="ＭＳ 明朝" w:hint="eastAsia"/>
          <w:sz w:val="24"/>
        </w:rPr>
        <w:t>は</w:t>
      </w:r>
      <w:r w:rsidRPr="004342F2">
        <w:rPr>
          <w:rFonts w:ascii="ＭＳ 明朝" w:hAnsi="ＭＳ 明朝" w:hint="eastAsia"/>
          <w:sz w:val="24"/>
        </w:rPr>
        <w:t>広く使用され</w:t>
      </w:r>
      <w:r w:rsidR="004B7C8C">
        <w:rPr>
          <w:rFonts w:ascii="ＭＳ 明朝" w:hAnsi="ＭＳ 明朝" w:hint="eastAsia"/>
          <w:sz w:val="24"/>
        </w:rPr>
        <w:t>，7種の抗ウイルス剤のイオン化促進に最適な</w:t>
      </w:r>
      <w:r w:rsidRPr="004342F2">
        <w:rPr>
          <w:rFonts w:ascii="ＭＳ 明朝" w:hAnsi="ＭＳ 明朝" w:hint="eastAsia"/>
          <w:sz w:val="24"/>
        </w:rPr>
        <w:t>ギ酸</w:t>
      </w:r>
      <w:r w:rsidR="007C114A" w:rsidRPr="004342F2">
        <w:rPr>
          <w:rFonts w:ascii="ＭＳ 明朝" w:hAnsi="ＭＳ 明朝" w:hint="eastAsia"/>
          <w:sz w:val="24"/>
        </w:rPr>
        <w:t>，</w:t>
      </w:r>
      <w:r w:rsidRPr="004342F2">
        <w:rPr>
          <w:rFonts w:ascii="ＭＳ 明朝" w:hAnsi="ＭＳ 明朝" w:hint="eastAsia"/>
          <w:sz w:val="24"/>
        </w:rPr>
        <w:t>酢酸</w:t>
      </w:r>
      <w:r w:rsidR="007C114A" w:rsidRPr="004342F2">
        <w:rPr>
          <w:rFonts w:ascii="ＭＳ 明朝" w:hAnsi="ＭＳ 明朝" w:hint="eastAsia"/>
          <w:sz w:val="24"/>
        </w:rPr>
        <w:t>，</w:t>
      </w:r>
      <w:r w:rsidRPr="004342F2">
        <w:rPr>
          <w:rFonts w:ascii="ＭＳ 明朝" w:hAnsi="ＭＳ 明朝" w:hint="eastAsia"/>
          <w:sz w:val="24"/>
        </w:rPr>
        <w:t>ギ酸アンモニウムを用いて種々検討</w:t>
      </w:r>
      <w:r w:rsidR="004B7C8C">
        <w:rPr>
          <w:rFonts w:ascii="ＭＳ 明朝" w:hAnsi="ＭＳ 明朝" w:hint="eastAsia"/>
          <w:sz w:val="24"/>
        </w:rPr>
        <w:t>を行った</w:t>
      </w:r>
      <w:r w:rsidR="00906457">
        <w:rPr>
          <w:rFonts w:ascii="ＭＳ 明朝" w:hAnsi="ＭＳ 明朝" w:hint="eastAsia"/>
          <w:sz w:val="24"/>
        </w:rPr>
        <w:t>．その結果，</w:t>
      </w:r>
      <w:r w:rsidR="004B5F27">
        <w:rPr>
          <w:rFonts w:ascii="ＭＳ 明朝" w:hAnsi="ＭＳ 明朝" w:hint="eastAsia"/>
          <w:sz w:val="24"/>
        </w:rPr>
        <w:t>添加剤には溶出状況が最も良好であった酢</w:t>
      </w:r>
      <w:r w:rsidR="00906457">
        <w:rPr>
          <w:rFonts w:ascii="ＭＳ 明朝" w:hAnsi="ＭＳ 明朝" w:hint="eastAsia"/>
          <w:sz w:val="24"/>
        </w:rPr>
        <w:t>酸を用いることとし，</w:t>
      </w:r>
      <w:r w:rsidR="00F06857">
        <w:rPr>
          <w:rFonts w:ascii="ＭＳ 明朝" w:hAnsi="ＭＳ 明朝" w:hint="eastAsia"/>
          <w:sz w:val="24"/>
        </w:rPr>
        <w:t>その添加濃度について検討した．すなわち，</w:t>
      </w:r>
      <w:r w:rsidR="004B5F27">
        <w:rPr>
          <w:rFonts w:ascii="ＭＳ 明朝" w:hAnsi="ＭＳ 明朝" w:hint="eastAsia"/>
          <w:sz w:val="24"/>
        </w:rPr>
        <w:t>酢</w:t>
      </w:r>
      <w:r w:rsidR="00906457" w:rsidRPr="00121963">
        <w:rPr>
          <w:rFonts w:asciiTheme="minorEastAsia" w:hAnsiTheme="minorEastAsia" w:hint="eastAsia"/>
          <w:color w:val="000000" w:themeColor="text1"/>
          <w:sz w:val="24"/>
          <w:szCs w:val="24"/>
        </w:rPr>
        <w:t>酸を3濃度（</w:t>
      </w:r>
      <w:r w:rsidR="004B5F27">
        <w:rPr>
          <w:rFonts w:asciiTheme="minorEastAsia" w:hAnsiTheme="minorEastAsia" w:hint="eastAsia"/>
          <w:color w:val="000000" w:themeColor="text1"/>
          <w:sz w:val="24"/>
          <w:szCs w:val="24"/>
        </w:rPr>
        <w:t>0.</w:t>
      </w:r>
      <w:r w:rsidR="00906457" w:rsidRPr="00121963">
        <w:rPr>
          <w:rFonts w:asciiTheme="minorEastAsia" w:hAnsiTheme="minorEastAsia" w:hint="eastAsia"/>
          <w:color w:val="000000" w:themeColor="text1"/>
          <w:sz w:val="24"/>
          <w:szCs w:val="24"/>
        </w:rPr>
        <w:t>5，1および2 vol％），有機溶媒として同濃度の</w:t>
      </w:r>
      <w:r w:rsidR="004B5F27">
        <w:rPr>
          <w:rFonts w:asciiTheme="minorEastAsia" w:hAnsiTheme="minorEastAsia" w:hint="eastAsia"/>
          <w:color w:val="000000" w:themeColor="text1"/>
          <w:sz w:val="24"/>
          <w:szCs w:val="24"/>
        </w:rPr>
        <w:t>酢</w:t>
      </w:r>
      <w:r w:rsidR="00906457" w:rsidRPr="00121963">
        <w:rPr>
          <w:rFonts w:asciiTheme="minorEastAsia" w:hAnsiTheme="minorEastAsia" w:hint="eastAsia"/>
          <w:color w:val="000000" w:themeColor="text1"/>
          <w:sz w:val="24"/>
          <w:szCs w:val="24"/>
        </w:rPr>
        <w:t>酸含有アセトニトリルおよびメタノールとの組み合わせについて検討した</w:t>
      </w:r>
      <w:r w:rsidR="00F06857">
        <w:rPr>
          <w:rFonts w:asciiTheme="minorEastAsia" w:hAnsiTheme="minorEastAsia" w:hint="eastAsia"/>
          <w:color w:val="000000" w:themeColor="text1"/>
          <w:sz w:val="24"/>
          <w:szCs w:val="24"/>
        </w:rPr>
        <w:t>．その</w:t>
      </w:r>
      <w:r w:rsidR="00906457" w:rsidRPr="00121963">
        <w:rPr>
          <w:rFonts w:asciiTheme="minorEastAsia" w:hAnsiTheme="minorEastAsia" w:hint="eastAsia"/>
          <w:color w:val="000000" w:themeColor="text1"/>
          <w:sz w:val="24"/>
          <w:szCs w:val="24"/>
        </w:rPr>
        <w:t>結果，</w:t>
      </w:r>
      <w:r w:rsidR="004B5F27" w:rsidRPr="00121963">
        <w:rPr>
          <w:rFonts w:asciiTheme="minorEastAsia" w:hAnsiTheme="minorEastAsia" w:hint="eastAsia"/>
          <w:color w:val="000000" w:themeColor="text1"/>
          <w:sz w:val="24"/>
          <w:szCs w:val="24"/>
        </w:rPr>
        <w:t xml:space="preserve"> </w:t>
      </w:r>
      <w:r w:rsidR="00906457" w:rsidRPr="00121963">
        <w:rPr>
          <w:rFonts w:asciiTheme="minorEastAsia" w:hAnsiTheme="minorEastAsia" w:hint="eastAsia"/>
          <w:color w:val="000000" w:themeColor="text1"/>
          <w:sz w:val="24"/>
          <w:szCs w:val="24"/>
        </w:rPr>
        <w:t>1 vol％</w:t>
      </w:r>
      <w:r w:rsidR="004B5F27">
        <w:rPr>
          <w:rFonts w:asciiTheme="minorEastAsia" w:hAnsiTheme="minorEastAsia" w:hint="eastAsia"/>
          <w:color w:val="000000" w:themeColor="text1"/>
          <w:sz w:val="24"/>
          <w:szCs w:val="24"/>
        </w:rPr>
        <w:t>酢</w:t>
      </w:r>
      <w:r w:rsidR="00906457" w:rsidRPr="00121963">
        <w:rPr>
          <w:rFonts w:asciiTheme="minorEastAsia" w:hAnsiTheme="minorEastAsia" w:hint="eastAsia"/>
          <w:color w:val="000000" w:themeColor="text1"/>
          <w:sz w:val="24"/>
          <w:szCs w:val="24"/>
        </w:rPr>
        <w:t>酸含有アセトニトリル‐1</w:t>
      </w:r>
      <w:r w:rsidR="004B5F27">
        <w:rPr>
          <w:rFonts w:asciiTheme="minorEastAsia" w:hAnsiTheme="minorEastAsia"/>
          <w:color w:val="000000" w:themeColor="text1"/>
          <w:sz w:val="24"/>
          <w:szCs w:val="24"/>
        </w:rPr>
        <w:t xml:space="preserve"> </w:t>
      </w:r>
      <w:r w:rsidR="00906457" w:rsidRPr="00121963">
        <w:rPr>
          <w:rFonts w:asciiTheme="minorEastAsia" w:hAnsiTheme="minorEastAsia" w:hint="eastAsia"/>
          <w:color w:val="000000" w:themeColor="text1"/>
          <w:sz w:val="24"/>
          <w:szCs w:val="24"/>
        </w:rPr>
        <w:t>vol％</w:t>
      </w:r>
      <w:r w:rsidR="004B5F27">
        <w:rPr>
          <w:rFonts w:asciiTheme="minorEastAsia" w:hAnsiTheme="minorEastAsia" w:hint="eastAsia"/>
          <w:color w:val="000000" w:themeColor="text1"/>
          <w:sz w:val="24"/>
          <w:szCs w:val="24"/>
        </w:rPr>
        <w:t>酢</w:t>
      </w:r>
      <w:r w:rsidR="00906457" w:rsidRPr="00121963">
        <w:rPr>
          <w:rFonts w:asciiTheme="minorEastAsia" w:hAnsiTheme="minorEastAsia" w:hint="eastAsia"/>
          <w:color w:val="000000" w:themeColor="text1"/>
          <w:sz w:val="24"/>
          <w:szCs w:val="24"/>
        </w:rPr>
        <w:t>酸</w:t>
      </w:r>
      <w:r w:rsidR="00F06857">
        <w:rPr>
          <w:rFonts w:asciiTheme="minorEastAsia" w:hAnsiTheme="minorEastAsia" w:hint="eastAsia"/>
          <w:color w:val="000000" w:themeColor="text1"/>
          <w:sz w:val="24"/>
          <w:szCs w:val="24"/>
        </w:rPr>
        <w:t>を</w:t>
      </w:r>
      <w:r w:rsidR="00F06857" w:rsidRPr="00FF0F3C">
        <w:rPr>
          <w:rFonts w:ascii="ＭＳ 明朝" w:hAnsi="ＭＳ 明朝" w:hint="eastAsia"/>
          <w:color w:val="000000" w:themeColor="text1"/>
          <w:sz w:val="24"/>
        </w:rPr>
        <w:t>移動相とするグラジェント溶離を行った場合に最も良好なピーク形状</w:t>
      </w:r>
      <w:r w:rsidR="00F06857">
        <w:rPr>
          <w:rFonts w:ascii="ＭＳ 明朝" w:hAnsi="ＭＳ 明朝" w:hint="eastAsia"/>
          <w:color w:val="000000" w:themeColor="text1"/>
          <w:sz w:val="24"/>
        </w:rPr>
        <w:t>，</w:t>
      </w:r>
      <w:r w:rsidR="00F06857" w:rsidRPr="00FF0F3C">
        <w:rPr>
          <w:rFonts w:ascii="ＭＳ 明朝" w:hAnsi="ＭＳ 明朝" w:hint="eastAsia"/>
          <w:color w:val="000000" w:themeColor="text1"/>
          <w:sz w:val="24"/>
        </w:rPr>
        <w:t>感度が得られ</w:t>
      </w:r>
      <w:r w:rsidR="00F06857" w:rsidRPr="00FF0F3C">
        <w:rPr>
          <w:rFonts w:ascii="ＭＳ 明朝" w:hAnsi="ＭＳ 明朝" w:hint="eastAsia"/>
          <w:color w:val="000000" w:themeColor="text1"/>
          <w:sz w:val="24"/>
        </w:rPr>
        <w:lastRenderedPageBreak/>
        <w:t>た</w:t>
      </w:r>
      <w:r w:rsidR="00F06857">
        <w:rPr>
          <w:rFonts w:ascii="ＭＳ 明朝" w:hAnsi="ＭＳ 明朝" w:hint="eastAsia"/>
          <w:color w:val="000000" w:themeColor="text1"/>
          <w:sz w:val="24"/>
        </w:rPr>
        <w:t>，</w:t>
      </w:r>
      <w:r w:rsidR="00906457" w:rsidRPr="00121963">
        <w:rPr>
          <w:rFonts w:asciiTheme="minorEastAsia" w:hAnsiTheme="minorEastAsia" w:hint="eastAsia"/>
          <w:color w:val="000000" w:themeColor="text1"/>
          <w:sz w:val="24"/>
          <w:szCs w:val="24"/>
        </w:rPr>
        <w:t>以上の結果より，本法ではカラムとして</w:t>
      </w:r>
      <w:r w:rsidR="00906457">
        <w:rPr>
          <w:rFonts w:asciiTheme="minorEastAsia" w:hAnsiTheme="minorEastAsia" w:hint="eastAsia"/>
          <w:color w:val="000000" w:themeColor="text1"/>
          <w:sz w:val="24"/>
          <w:szCs w:val="24"/>
        </w:rPr>
        <w:t>ZIC-HILIC</w:t>
      </w:r>
      <w:r w:rsidR="00906457" w:rsidRPr="00121963">
        <w:rPr>
          <w:rFonts w:asciiTheme="minorEastAsia" w:hAnsiTheme="minorEastAsia" w:hint="eastAsia"/>
          <w:color w:val="000000" w:themeColor="text1"/>
          <w:sz w:val="24"/>
          <w:szCs w:val="24"/>
        </w:rPr>
        <w:t>，移動相には1</w:t>
      </w:r>
      <w:r w:rsidR="00906457" w:rsidRPr="00121963">
        <w:rPr>
          <w:rFonts w:asciiTheme="minorEastAsia" w:hAnsiTheme="minorEastAsia"/>
          <w:color w:val="000000" w:themeColor="text1"/>
          <w:sz w:val="24"/>
          <w:szCs w:val="24"/>
        </w:rPr>
        <w:t xml:space="preserve"> vol</w:t>
      </w:r>
      <w:r w:rsidR="00906457" w:rsidRPr="00121963">
        <w:rPr>
          <w:rFonts w:asciiTheme="minorEastAsia" w:hAnsiTheme="minorEastAsia" w:hint="eastAsia"/>
          <w:color w:val="000000" w:themeColor="text1"/>
          <w:sz w:val="24"/>
          <w:szCs w:val="24"/>
        </w:rPr>
        <w:t>％</w:t>
      </w:r>
      <w:r w:rsidR="004B5F27">
        <w:rPr>
          <w:rFonts w:asciiTheme="minorEastAsia" w:hAnsiTheme="minorEastAsia" w:hint="eastAsia"/>
          <w:color w:val="000000" w:themeColor="text1"/>
          <w:sz w:val="24"/>
          <w:szCs w:val="24"/>
        </w:rPr>
        <w:t>酢</w:t>
      </w:r>
      <w:r w:rsidR="00906457" w:rsidRPr="00121963">
        <w:rPr>
          <w:rFonts w:asciiTheme="minorEastAsia" w:hAnsiTheme="minorEastAsia" w:hint="eastAsia"/>
          <w:color w:val="000000" w:themeColor="text1"/>
          <w:sz w:val="24"/>
          <w:szCs w:val="24"/>
        </w:rPr>
        <w:t>酸含有アセトニトリル―1 vol％</w:t>
      </w:r>
      <w:r w:rsidR="004B5F27">
        <w:rPr>
          <w:rFonts w:asciiTheme="minorEastAsia" w:hAnsiTheme="minorEastAsia" w:hint="eastAsia"/>
          <w:color w:val="000000" w:themeColor="text1"/>
          <w:sz w:val="24"/>
          <w:szCs w:val="24"/>
        </w:rPr>
        <w:t>酢</w:t>
      </w:r>
      <w:r w:rsidR="00906457" w:rsidRPr="00121963">
        <w:rPr>
          <w:rFonts w:asciiTheme="minorEastAsia" w:hAnsiTheme="minorEastAsia" w:hint="eastAsia"/>
          <w:color w:val="000000" w:themeColor="text1"/>
          <w:sz w:val="24"/>
          <w:szCs w:val="24"/>
        </w:rPr>
        <w:t>酸のグラジエントによる分析条件を</w:t>
      </w:r>
      <w:r w:rsidR="00906457" w:rsidRPr="00121963">
        <w:rPr>
          <w:rFonts w:asciiTheme="minorEastAsia" w:hAnsiTheme="minorEastAsia" w:hint="eastAsia"/>
          <w:sz w:val="24"/>
          <w:szCs w:val="24"/>
        </w:rPr>
        <w:t>採用することとした．</w:t>
      </w:r>
    </w:p>
    <w:p w14:paraId="1D774B4D" w14:textId="77777777" w:rsidR="00650A6A" w:rsidRPr="003B32D8" w:rsidRDefault="00650A6A" w:rsidP="007765B2">
      <w:pPr>
        <w:ind w:firstLineChars="300" w:firstLine="1215"/>
        <w:jc w:val="center"/>
        <w:rPr>
          <w:rFonts w:asciiTheme="minorEastAsia" w:hAnsiTheme="minorEastAsia"/>
          <w:sz w:val="24"/>
          <w:szCs w:val="24"/>
        </w:rPr>
      </w:pPr>
    </w:p>
    <w:p w14:paraId="0490849F" w14:textId="77777777" w:rsidR="00650A6A" w:rsidRPr="009E2BA7" w:rsidRDefault="000C1070" w:rsidP="006310A4">
      <w:pPr>
        <w:ind w:firstLineChars="100" w:firstLine="406"/>
        <w:rPr>
          <w:rFonts w:asciiTheme="minorEastAsia" w:hAnsiTheme="minorEastAsia"/>
          <w:b/>
          <w:sz w:val="24"/>
          <w:szCs w:val="24"/>
        </w:rPr>
      </w:pPr>
      <w:r w:rsidRPr="009E2BA7">
        <w:rPr>
          <w:rFonts w:asciiTheme="minorEastAsia" w:hAnsiTheme="minorEastAsia" w:hint="eastAsia"/>
          <w:b/>
          <w:sz w:val="24"/>
          <w:szCs w:val="24"/>
        </w:rPr>
        <w:t>2</w:t>
      </w:r>
      <w:r w:rsidR="00AD7EC8" w:rsidRPr="009E2BA7">
        <w:rPr>
          <w:rFonts w:asciiTheme="minorEastAsia" w:hAnsiTheme="minorEastAsia" w:hint="eastAsia"/>
          <w:b/>
          <w:sz w:val="24"/>
          <w:szCs w:val="24"/>
        </w:rPr>
        <w:t>．</w:t>
      </w:r>
      <w:r w:rsidR="00650A6A" w:rsidRPr="009E2BA7">
        <w:rPr>
          <w:rFonts w:asciiTheme="minorEastAsia" w:hAnsiTheme="minorEastAsia" w:hint="eastAsia"/>
          <w:b/>
          <w:sz w:val="24"/>
          <w:szCs w:val="24"/>
        </w:rPr>
        <w:t>試験溶液</w:t>
      </w:r>
      <w:r w:rsidR="009E2BA7">
        <w:rPr>
          <w:rFonts w:asciiTheme="minorEastAsia" w:hAnsiTheme="minorEastAsia" w:hint="eastAsia"/>
          <w:b/>
          <w:sz w:val="24"/>
          <w:szCs w:val="24"/>
        </w:rPr>
        <w:t>の</w:t>
      </w:r>
      <w:r w:rsidR="00650A6A" w:rsidRPr="009E2BA7">
        <w:rPr>
          <w:rFonts w:asciiTheme="minorEastAsia" w:hAnsiTheme="minorEastAsia" w:hint="eastAsia"/>
          <w:b/>
          <w:sz w:val="24"/>
          <w:szCs w:val="24"/>
        </w:rPr>
        <w:t xml:space="preserve">調製 </w:t>
      </w:r>
    </w:p>
    <w:p w14:paraId="373C6B5B" w14:textId="2A50BBF1" w:rsidR="00AB47F5" w:rsidRDefault="00AB47F5" w:rsidP="006310A4">
      <w:pPr>
        <w:ind w:firstLineChars="100" w:firstLine="406"/>
        <w:rPr>
          <w:rFonts w:asciiTheme="minorEastAsia" w:hAnsiTheme="minorEastAsia"/>
          <w:b/>
          <w:sz w:val="24"/>
          <w:szCs w:val="24"/>
        </w:rPr>
      </w:pPr>
      <w:r w:rsidRPr="006310A4">
        <w:rPr>
          <w:rFonts w:asciiTheme="minorEastAsia" w:hAnsiTheme="minorEastAsia" w:hint="eastAsia"/>
          <w:b/>
          <w:sz w:val="24"/>
          <w:szCs w:val="24"/>
        </w:rPr>
        <w:t>2</w:t>
      </w:r>
      <w:r w:rsidR="00AD7EC8" w:rsidRPr="006310A4">
        <w:rPr>
          <w:rFonts w:asciiTheme="minorEastAsia" w:hAnsiTheme="minorEastAsia" w:hint="eastAsia"/>
          <w:b/>
          <w:sz w:val="24"/>
          <w:szCs w:val="24"/>
        </w:rPr>
        <w:t>．</w:t>
      </w:r>
      <w:r w:rsidRPr="006310A4">
        <w:rPr>
          <w:rFonts w:asciiTheme="minorEastAsia" w:hAnsiTheme="minorEastAsia" w:hint="eastAsia"/>
          <w:b/>
          <w:sz w:val="24"/>
          <w:szCs w:val="24"/>
        </w:rPr>
        <w:t>1　抽出法</w:t>
      </w:r>
    </w:p>
    <w:p w14:paraId="76D03329" w14:textId="692711EE" w:rsidR="00DD40EB" w:rsidRDefault="00616CF4" w:rsidP="005F3138">
      <w:pPr>
        <w:ind w:firstLineChars="100" w:firstLine="405"/>
        <w:rPr>
          <w:rFonts w:asciiTheme="minorEastAsia" w:hAnsiTheme="minorEastAsia"/>
          <w:color w:val="000000" w:themeColor="text1"/>
          <w:sz w:val="24"/>
        </w:rPr>
      </w:pPr>
      <w:r w:rsidRPr="005F3138">
        <w:rPr>
          <w:rFonts w:asciiTheme="minorEastAsia" w:hAnsiTheme="minorEastAsia" w:hint="eastAsia"/>
          <w:sz w:val="24"/>
        </w:rPr>
        <w:t>食品中</w:t>
      </w:r>
      <w:r w:rsidR="00E94BE2" w:rsidRPr="005F3138">
        <w:rPr>
          <w:rFonts w:asciiTheme="minorEastAsia" w:hAnsiTheme="minorEastAsia" w:hint="eastAsia"/>
          <w:sz w:val="24"/>
        </w:rPr>
        <w:t>からの</w:t>
      </w:r>
      <w:r w:rsidR="005F3138" w:rsidRPr="005F3138">
        <w:rPr>
          <w:rFonts w:asciiTheme="minorEastAsia" w:hAnsiTheme="minorEastAsia" w:hint="eastAsia"/>
          <w:sz w:val="24"/>
        </w:rPr>
        <w:t>塩基性物質である</w:t>
      </w:r>
      <w:r w:rsidR="00E94BE2" w:rsidRPr="005F3138">
        <w:rPr>
          <w:rFonts w:asciiTheme="minorEastAsia" w:hAnsiTheme="minorEastAsia" w:hint="eastAsia"/>
          <w:sz w:val="24"/>
        </w:rPr>
        <w:t>抗ウイルス剤の抽出には</w:t>
      </w:r>
      <w:r w:rsidR="00566BF1" w:rsidRPr="00416043">
        <w:rPr>
          <w:rFonts w:asciiTheme="minorEastAsia" w:hAnsiTheme="minorEastAsia" w:hint="eastAsia"/>
          <w:sz w:val="24"/>
        </w:rPr>
        <w:t>，</w:t>
      </w:r>
      <w:r w:rsidR="00E94BE2" w:rsidRPr="00416043">
        <w:rPr>
          <w:rFonts w:asciiTheme="minorEastAsia" w:hAnsiTheme="minorEastAsia" w:hint="eastAsia"/>
          <w:sz w:val="24"/>
        </w:rPr>
        <w:t>アセトニトリル</w:t>
      </w:r>
      <w:r w:rsidR="005F3138" w:rsidRPr="00416043">
        <w:rPr>
          <w:rFonts w:asciiTheme="minorEastAsia" w:hAnsiTheme="minorEastAsia" w:hint="eastAsia"/>
          <w:sz w:val="24"/>
        </w:rPr>
        <w:t>や</w:t>
      </w:r>
      <w:r w:rsidR="00566BF1" w:rsidRPr="00416043">
        <w:rPr>
          <w:rFonts w:asciiTheme="minorEastAsia" w:hAnsiTheme="minorEastAsia" w:hint="eastAsia"/>
          <w:sz w:val="24"/>
        </w:rPr>
        <w:t>メタノール</w:t>
      </w:r>
      <w:r w:rsidR="00D16217" w:rsidRPr="00416043">
        <w:rPr>
          <w:rFonts w:asciiTheme="minorEastAsia" w:hAnsiTheme="minorEastAsia" w:hint="eastAsia"/>
          <w:sz w:val="24"/>
        </w:rPr>
        <w:t>とこれらに水や酸を加えた</w:t>
      </w:r>
      <w:r w:rsidR="00E94BE2" w:rsidRPr="00416043">
        <w:rPr>
          <w:rFonts w:asciiTheme="minorEastAsia" w:hAnsiTheme="minorEastAsia" w:hint="eastAsia"/>
          <w:sz w:val="24"/>
        </w:rPr>
        <w:t>極性溶媒</w:t>
      </w:r>
      <w:r w:rsidR="00F963D0" w:rsidRPr="00416043">
        <w:rPr>
          <w:rFonts w:asciiTheme="minorEastAsia" w:hAnsiTheme="minorEastAsia"/>
          <w:b/>
          <w:sz w:val="24"/>
          <w:szCs w:val="24"/>
          <w:vertAlign w:val="superscript"/>
        </w:rPr>
        <w:t>22-24</w:t>
      </w:r>
      <w:r w:rsidR="001440ED" w:rsidRPr="00416043">
        <w:rPr>
          <w:rFonts w:asciiTheme="minorEastAsia" w:hAnsiTheme="minorEastAsia" w:hint="eastAsia"/>
          <w:b/>
          <w:sz w:val="24"/>
          <w:szCs w:val="24"/>
          <w:vertAlign w:val="superscript"/>
        </w:rPr>
        <w:t>）</w:t>
      </w:r>
      <w:r w:rsidR="00566BF1" w:rsidRPr="00416043">
        <w:rPr>
          <w:rFonts w:asciiTheme="minorEastAsia" w:hAnsiTheme="minorEastAsia" w:hint="eastAsia"/>
          <w:sz w:val="24"/>
        </w:rPr>
        <w:t>の他，</w:t>
      </w:r>
      <w:r w:rsidR="00BD6615" w:rsidRPr="00416043">
        <w:rPr>
          <w:rFonts w:asciiTheme="minorEastAsia" w:hAnsiTheme="minorEastAsia" w:hint="eastAsia"/>
          <w:sz w:val="24"/>
        </w:rPr>
        <w:t>マキルベン緩衝液</w:t>
      </w:r>
      <w:r w:rsidR="00F963D0" w:rsidRPr="00416043">
        <w:rPr>
          <w:rFonts w:asciiTheme="minorEastAsia" w:hAnsiTheme="minorEastAsia"/>
          <w:b/>
          <w:sz w:val="24"/>
          <w:vertAlign w:val="superscript"/>
        </w:rPr>
        <w:t>17</w:t>
      </w:r>
      <w:r w:rsidR="00101908" w:rsidRPr="00416043">
        <w:rPr>
          <w:rFonts w:asciiTheme="minorEastAsia" w:hAnsiTheme="minorEastAsia" w:hint="eastAsia"/>
          <w:b/>
          <w:sz w:val="24"/>
          <w:vertAlign w:val="superscript"/>
        </w:rPr>
        <w:t>）</w:t>
      </w:r>
      <w:r w:rsidR="005F3138" w:rsidRPr="00416043">
        <w:rPr>
          <w:rFonts w:asciiTheme="minorEastAsia" w:hAnsiTheme="minorEastAsia" w:hint="eastAsia"/>
          <w:sz w:val="24"/>
        </w:rPr>
        <w:t>など</w:t>
      </w:r>
      <w:r w:rsidR="00D16217" w:rsidRPr="00416043">
        <w:rPr>
          <w:rFonts w:asciiTheme="minorEastAsia" w:hAnsiTheme="minorEastAsia" w:hint="eastAsia"/>
          <w:sz w:val="24"/>
        </w:rPr>
        <w:t>を</w:t>
      </w:r>
      <w:r w:rsidR="00BD6615" w:rsidRPr="00416043">
        <w:rPr>
          <w:rFonts w:asciiTheme="minorEastAsia" w:hAnsiTheme="minorEastAsia" w:hint="eastAsia"/>
          <w:sz w:val="24"/>
        </w:rPr>
        <w:t>用</w:t>
      </w:r>
      <w:r w:rsidR="00F53AF9" w:rsidRPr="00416043">
        <w:rPr>
          <w:rFonts w:asciiTheme="minorEastAsia" w:hAnsiTheme="minorEastAsia" w:hint="eastAsia"/>
          <w:sz w:val="24"/>
        </w:rPr>
        <w:t>いた報告</w:t>
      </w:r>
      <w:r w:rsidR="008B5709" w:rsidRPr="00416043">
        <w:rPr>
          <w:rFonts w:asciiTheme="minorEastAsia" w:hAnsiTheme="minorEastAsia" w:hint="eastAsia"/>
          <w:sz w:val="24"/>
        </w:rPr>
        <w:t>も</w:t>
      </w:r>
      <w:r w:rsidR="00F53AF9">
        <w:rPr>
          <w:rFonts w:asciiTheme="minorEastAsia" w:hAnsiTheme="minorEastAsia" w:hint="eastAsia"/>
          <w:sz w:val="24"/>
        </w:rPr>
        <w:t>あ</w:t>
      </w:r>
      <w:r w:rsidR="005316FD">
        <w:rPr>
          <w:rFonts w:asciiTheme="minorEastAsia" w:hAnsiTheme="minorEastAsia" w:hint="eastAsia"/>
          <w:sz w:val="24"/>
        </w:rPr>
        <w:t>る</w:t>
      </w:r>
      <w:r w:rsidR="00BD6615" w:rsidRPr="005F3138">
        <w:rPr>
          <w:rFonts w:asciiTheme="minorEastAsia" w:hAnsiTheme="minorEastAsia" w:hint="eastAsia"/>
          <w:sz w:val="24"/>
        </w:rPr>
        <w:t>．</w:t>
      </w:r>
      <w:r w:rsidR="005316FD">
        <w:rPr>
          <w:rFonts w:asciiTheme="minorEastAsia" w:hAnsiTheme="minorEastAsia" w:hint="eastAsia"/>
          <w:sz w:val="24"/>
        </w:rPr>
        <w:t>しかし，</w:t>
      </w:r>
      <w:r w:rsidR="00E94BE2" w:rsidRPr="005F3138">
        <w:rPr>
          <w:rFonts w:asciiTheme="minorEastAsia" w:hAnsiTheme="minorEastAsia" w:hint="eastAsia"/>
          <w:sz w:val="24"/>
        </w:rPr>
        <w:t>今回</w:t>
      </w:r>
      <w:r w:rsidR="00F53AF9">
        <w:rPr>
          <w:rFonts w:asciiTheme="minorEastAsia" w:hAnsiTheme="minorEastAsia" w:hint="eastAsia"/>
          <w:sz w:val="24"/>
        </w:rPr>
        <w:t>の分析対象である</w:t>
      </w:r>
      <w:r w:rsidR="00E94BE2" w:rsidRPr="005F3138">
        <w:rPr>
          <w:rFonts w:asciiTheme="minorEastAsia" w:hAnsiTheme="minorEastAsia" w:hint="eastAsia"/>
          <w:sz w:val="24"/>
        </w:rPr>
        <w:t>抗ウイルス剤の</w:t>
      </w:r>
      <w:r w:rsidR="00F53AF9">
        <w:rPr>
          <w:rFonts w:asciiTheme="minorEastAsia" w:hAnsiTheme="minorEastAsia" w:hint="eastAsia"/>
          <w:sz w:val="24"/>
        </w:rPr>
        <w:t>多く</w:t>
      </w:r>
      <w:r w:rsidR="00E94BE2" w:rsidRPr="00FF0F3C">
        <w:rPr>
          <w:rFonts w:asciiTheme="minorEastAsia" w:hAnsiTheme="minorEastAsia" w:hint="eastAsia"/>
          <w:color w:val="000000" w:themeColor="text1"/>
          <w:sz w:val="24"/>
        </w:rPr>
        <w:t>は塩基性物質であるが</w:t>
      </w:r>
      <w:r w:rsidR="007C114A">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ペラミビル</w:t>
      </w:r>
      <w:r w:rsidR="00850B2E">
        <w:rPr>
          <w:rFonts w:asciiTheme="minorEastAsia" w:hAnsiTheme="minorEastAsia" w:hint="eastAsia"/>
          <w:color w:val="000000" w:themeColor="text1"/>
          <w:sz w:val="24"/>
        </w:rPr>
        <w:t>，ザナミビル</w:t>
      </w:r>
      <w:r w:rsidR="00416043">
        <w:rPr>
          <w:rFonts w:asciiTheme="minorEastAsia" w:hAnsiTheme="minorEastAsia" w:hint="eastAsia"/>
          <w:color w:val="000000" w:themeColor="text1"/>
          <w:sz w:val="24"/>
        </w:rPr>
        <w:t>およびラニナミビル</w:t>
      </w:r>
      <w:r w:rsidR="00F53AF9">
        <w:rPr>
          <w:rFonts w:asciiTheme="minorEastAsia" w:hAnsiTheme="minorEastAsia" w:hint="eastAsia"/>
          <w:color w:val="000000" w:themeColor="text1"/>
          <w:sz w:val="24"/>
        </w:rPr>
        <w:t>は</w:t>
      </w:r>
      <w:r w:rsidR="00E94BE2" w:rsidRPr="00FF0F3C">
        <w:rPr>
          <w:rFonts w:asciiTheme="minorEastAsia" w:hAnsiTheme="minorEastAsia" w:hint="eastAsia"/>
          <w:color w:val="000000" w:themeColor="text1"/>
          <w:sz w:val="24"/>
        </w:rPr>
        <w:t>分子構造中にカルボキシル基</w:t>
      </w:r>
      <w:r w:rsidR="00F53AF9">
        <w:rPr>
          <w:rFonts w:asciiTheme="minorEastAsia" w:hAnsiTheme="minorEastAsia" w:hint="eastAsia"/>
          <w:color w:val="000000" w:themeColor="text1"/>
          <w:sz w:val="24"/>
        </w:rPr>
        <w:t>を有する</w:t>
      </w:r>
      <w:r w:rsidR="006B72BB" w:rsidRPr="008D0524">
        <w:rPr>
          <w:rFonts w:asciiTheme="minorEastAsia" w:hAnsiTheme="minorEastAsia" w:hint="eastAsia"/>
          <w:sz w:val="24"/>
        </w:rPr>
        <w:t>両性物質である</w:t>
      </w:r>
      <w:r w:rsidR="00F53AF9" w:rsidRPr="008D0524">
        <w:rPr>
          <w:rFonts w:asciiTheme="minorEastAsia" w:hAnsiTheme="minorEastAsia" w:hint="eastAsia"/>
          <w:sz w:val="24"/>
        </w:rPr>
        <w:t>．そこで</w:t>
      </w:r>
      <w:r w:rsidR="006B72BB" w:rsidRPr="008D0524">
        <w:rPr>
          <w:rFonts w:asciiTheme="minorEastAsia" w:hAnsiTheme="minorEastAsia" w:hint="eastAsia"/>
          <w:sz w:val="24"/>
        </w:rPr>
        <w:t>このように</w:t>
      </w:r>
      <w:r w:rsidR="00E94BE2" w:rsidRPr="008D0524">
        <w:rPr>
          <w:rFonts w:asciiTheme="minorEastAsia" w:hAnsiTheme="minorEastAsia" w:hint="eastAsia"/>
          <w:sz w:val="24"/>
        </w:rPr>
        <w:t>化学的性質が大きく異なる</w:t>
      </w:r>
      <w:r w:rsidR="00C525F8" w:rsidRPr="008D0524">
        <w:rPr>
          <w:rFonts w:asciiTheme="minorEastAsia" w:hAnsiTheme="minorEastAsia" w:hint="eastAsia"/>
          <w:sz w:val="24"/>
        </w:rPr>
        <w:t>抗ウイルス剤</w:t>
      </w:r>
      <w:r w:rsidR="00E94BE2" w:rsidRPr="008D0524">
        <w:rPr>
          <w:rFonts w:asciiTheme="minorEastAsia" w:hAnsiTheme="minorEastAsia" w:hint="eastAsia"/>
          <w:sz w:val="24"/>
        </w:rPr>
        <w:t>を効率よく抽出できる溶媒系について検</w:t>
      </w:r>
      <w:r w:rsidR="00E94BE2" w:rsidRPr="00FF0F3C">
        <w:rPr>
          <w:rFonts w:asciiTheme="minorEastAsia" w:hAnsiTheme="minorEastAsia" w:hint="eastAsia"/>
          <w:color w:val="000000" w:themeColor="text1"/>
          <w:sz w:val="24"/>
        </w:rPr>
        <w:t>討した</w:t>
      </w:r>
      <w:r w:rsidR="007C114A">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鶏の筋肉</w:t>
      </w:r>
      <w:r w:rsidR="00F53AF9">
        <w:rPr>
          <w:rFonts w:asciiTheme="minorEastAsia" w:hAnsiTheme="minorEastAsia" w:hint="eastAsia"/>
          <w:color w:val="000000" w:themeColor="text1"/>
          <w:sz w:val="24"/>
        </w:rPr>
        <w:t>をペースト状にした</w:t>
      </w:r>
      <w:r w:rsidR="00E94BE2" w:rsidRPr="00FF0F3C">
        <w:rPr>
          <w:rFonts w:asciiTheme="minorEastAsia" w:hAnsiTheme="minorEastAsia" w:hint="eastAsia"/>
          <w:color w:val="000000" w:themeColor="text1"/>
          <w:sz w:val="24"/>
        </w:rPr>
        <w:t>試料</w:t>
      </w:r>
      <w:r w:rsidR="008E0B61" w:rsidRPr="00FF0F3C">
        <w:rPr>
          <w:rFonts w:asciiTheme="minorEastAsia" w:hAnsiTheme="minorEastAsia"/>
          <w:color w:val="000000" w:themeColor="text1"/>
          <w:sz w:val="24"/>
        </w:rPr>
        <w:t xml:space="preserve">10 </w:t>
      </w:r>
      <w:r w:rsidR="00E94BE2" w:rsidRPr="00FF0F3C">
        <w:rPr>
          <w:rFonts w:asciiTheme="minorEastAsia" w:hAnsiTheme="minorEastAsia" w:hint="eastAsia"/>
          <w:color w:val="000000" w:themeColor="text1"/>
          <w:sz w:val="24"/>
        </w:rPr>
        <w:t>gにそれぞれの抗ウイルス剤0.1 µgを添加し</w:t>
      </w:r>
      <w:r w:rsidR="001D78D8">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抽出溶媒としてメタノール</w:t>
      </w:r>
      <w:r w:rsidR="007C114A">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アセトニトリル</w:t>
      </w:r>
      <w:r w:rsidR="007C114A">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酢酸エチル</w:t>
      </w:r>
      <w:r w:rsidR="007C114A">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アセトン</w:t>
      </w:r>
      <w:r w:rsidR="007C114A">
        <w:rPr>
          <w:rFonts w:asciiTheme="minorEastAsia" w:hAnsiTheme="minorEastAsia" w:hint="eastAsia"/>
          <w:color w:val="000000" w:themeColor="text1"/>
          <w:sz w:val="24"/>
        </w:rPr>
        <w:t>，</w:t>
      </w:r>
      <w:r w:rsidR="00F53AF9" w:rsidRPr="00FF0F3C">
        <w:rPr>
          <w:rFonts w:asciiTheme="minorEastAsia" w:hAnsiTheme="minorEastAsia" w:hint="eastAsia"/>
          <w:color w:val="000000" w:themeColor="text1"/>
          <w:sz w:val="24"/>
        </w:rPr>
        <w:t>アセトニトリルル</w:t>
      </w:r>
      <w:r w:rsidR="008D0524">
        <w:rPr>
          <w:rFonts w:asciiTheme="minorEastAsia" w:hAnsiTheme="minorEastAsia" w:hint="eastAsia"/>
          <w:color w:val="000000" w:themeColor="text1"/>
          <w:sz w:val="24"/>
        </w:rPr>
        <w:t>－</w:t>
      </w:r>
      <w:r w:rsidR="00F53AF9" w:rsidRPr="00FF0F3C">
        <w:rPr>
          <w:rFonts w:asciiTheme="minorEastAsia" w:hAnsiTheme="minorEastAsia" w:cs="Segoe UI Symbol" w:hint="eastAsia"/>
          <w:color w:val="000000" w:themeColor="text1"/>
          <w:sz w:val="24"/>
        </w:rPr>
        <w:t>ヘキサン</w:t>
      </w:r>
      <w:r w:rsidR="00F53AF9" w:rsidRPr="00FF0F3C">
        <w:rPr>
          <w:rFonts w:asciiTheme="minorEastAsia" w:hAnsiTheme="minorEastAsia" w:hint="eastAsia"/>
          <w:color w:val="000000" w:themeColor="text1"/>
          <w:sz w:val="24"/>
        </w:rPr>
        <w:t>混液</w:t>
      </w:r>
      <w:r w:rsidR="00F53AF9">
        <w:rPr>
          <w:rFonts w:asciiTheme="minorEastAsia" w:hAnsiTheme="minorEastAsia" w:hint="eastAsia"/>
          <w:color w:val="000000" w:themeColor="text1"/>
          <w:sz w:val="24"/>
        </w:rPr>
        <w:t>および</w:t>
      </w:r>
      <w:r w:rsidR="00E94BE2" w:rsidRPr="00FF0F3C">
        <w:rPr>
          <w:rFonts w:asciiTheme="minorEastAsia" w:hAnsiTheme="minorEastAsia" w:hint="eastAsia"/>
          <w:color w:val="000000" w:themeColor="text1"/>
          <w:sz w:val="24"/>
        </w:rPr>
        <w:t>メタノール</w:t>
      </w:r>
      <w:r w:rsidR="008D0524">
        <w:rPr>
          <w:rFonts w:asciiTheme="minorEastAsia" w:hAnsiTheme="minorEastAsia" w:hint="eastAsia"/>
          <w:color w:val="000000" w:themeColor="text1"/>
          <w:sz w:val="24"/>
        </w:rPr>
        <w:t>－</w:t>
      </w:r>
      <w:r w:rsidR="00E94BE2" w:rsidRPr="00FF0F3C">
        <w:rPr>
          <w:rFonts w:asciiTheme="minorEastAsia" w:hAnsiTheme="minorEastAsia" w:hint="eastAsia"/>
          <w:color w:val="000000" w:themeColor="text1"/>
          <w:sz w:val="24"/>
        </w:rPr>
        <w:t>アセトニトリル混液を用いてそれぞれの抽出率について比較検討した</w:t>
      </w:r>
      <w:r w:rsidR="007C114A">
        <w:rPr>
          <w:rFonts w:asciiTheme="minorEastAsia" w:hAnsiTheme="minorEastAsia" w:hint="eastAsia"/>
          <w:color w:val="000000" w:themeColor="text1"/>
          <w:sz w:val="24"/>
        </w:rPr>
        <w:t>．</w:t>
      </w:r>
    </w:p>
    <w:p w14:paraId="564EA3E3" w14:textId="42C4F872" w:rsidR="00C525F8" w:rsidRPr="00416043" w:rsidRDefault="00E94BE2" w:rsidP="00BE5F5E">
      <w:pPr>
        <w:ind w:firstLineChars="100" w:firstLine="405"/>
        <w:rPr>
          <w:rFonts w:asciiTheme="minorEastAsia" w:hAnsiTheme="minorEastAsia"/>
          <w:sz w:val="24"/>
        </w:rPr>
      </w:pPr>
      <w:r w:rsidRPr="00FF0F3C">
        <w:rPr>
          <w:rFonts w:asciiTheme="minorEastAsia" w:hAnsiTheme="minorEastAsia" w:hint="eastAsia"/>
          <w:color w:val="000000" w:themeColor="text1"/>
          <w:sz w:val="24"/>
        </w:rPr>
        <w:t>その結果</w:t>
      </w:r>
      <w:r w:rsidR="007C114A">
        <w:rPr>
          <w:rFonts w:asciiTheme="minorEastAsia" w:hAnsiTheme="minorEastAsia" w:hint="eastAsia"/>
          <w:color w:val="000000" w:themeColor="text1"/>
          <w:sz w:val="24"/>
        </w:rPr>
        <w:t>，</w:t>
      </w:r>
      <w:r w:rsidR="00766376" w:rsidRPr="00FF0F3C">
        <w:rPr>
          <w:rFonts w:asciiTheme="minorEastAsia" w:hAnsiTheme="minorEastAsia" w:hint="eastAsia"/>
          <w:color w:val="000000" w:themeColor="text1"/>
          <w:sz w:val="24"/>
        </w:rPr>
        <w:t>メタノール</w:t>
      </w:r>
      <w:r w:rsidR="00E426E2">
        <w:rPr>
          <w:rFonts w:asciiTheme="minorEastAsia" w:hAnsiTheme="minorEastAsia" w:hint="eastAsia"/>
          <w:color w:val="000000" w:themeColor="text1"/>
          <w:sz w:val="24"/>
        </w:rPr>
        <w:t>および</w:t>
      </w:r>
      <w:r w:rsidR="00766376" w:rsidRPr="00FF0F3C">
        <w:rPr>
          <w:rFonts w:asciiTheme="minorEastAsia" w:hAnsiTheme="minorEastAsia" w:hint="eastAsia"/>
          <w:color w:val="000000" w:themeColor="text1"/>
          <w:sz w:val="24"/>
        </w:rPr>
        <w:t>アセトン</w:t>
      </w:r>
      <w:r w:rsidR="005F3138">
        <w:rPr>
          <w:rFonts w:asciiTheme="minorEastAsia" w:hAnsiTheme="minorEastAsia" w:hint="eastAsia"/>
          <w:color w:val="000000" w:themeColor="text1"/>
          <w:sz w:val="24"/>
        </w:rPr>
        <w:t>で</w:t>
      </w:r>
      <w:r w:rsidR="006A2C9C">
        <w:rPr>
          <w:rFonts w:asciiTheme="minorEastAsia" w:hAnsiTheme="minorEastAsia" w:hint="eastAsia"/>
          <w:color w:val="000000" w:themeColor="text1"/>
          <w:sz w:val="24"/>
        </w:rPr>
        <w:t>80％以上の</w:t>
      </w:r>
      <w:r w:rsidR="0069022C" w:rsidRPr="00FF0F3C">
        <w:rPr>
          <w:rFonts w:asciiTheme="minorEastAsia" w:hAnsiTheme="minorEastAsia" w:hint="eastAsia"/>
          <w:color w:val="000000" w:themeColor="text1"/>
          <w:sz w:val="24"/>
        </w:rPr>
        <w:t>比較的良好な回収率</w:t>
      </w:r>
      <w:r w:rsidR="005F3138">
        <w:rPr>
          <w:rFonts w:asciiTheme="minorEastAsia" w:hAnsiTheme="minorEastAsia" w:hint="eastAsia"/>
          <w:color w:val="000000" w:themeColor="text1"/>
          <w:sz w:val="24"/>
        </w:rPr>
        <w:t>が得られた</w:t>
      </w:r>
      <w:r w:rsidR="000000AB">
        <w:rPr>
          <w:rFonts w:asciiTheme="minorEastAsia" w:hAnsiTheme="minorEastAsia" w:hint="eastAsia"/>
          <w:color w:val="000000" w:themeColor="text1"/>
          <w:sz w:val="24"/>
        </w:rPr>
        <w:t>．</w:t>
      </w:r>
      <w:r w:rsidR="00A60738" w:rsidRPr="00FF0F3C">
        <w:rPr>
          <w:rFonts w:asciiTheme="minorEastAsia" w:hAnsiTheme="minorEastAsia" w:hint="eastAsia"/>
          <w:color w:val="000000" w:themeColor="text1"/>
          <w:sz w:val="24"/>
        </w:rPr>
        <w:t>そこで</w:t>
      </w:r>
      <w:r w:rsidR="007C114A">
        <w:rPr>
          <w:rFonts w:asciiTheme="minorEastAsia" w:hAnsiTheme="minorEastAsia" w:hint="eastAsia"/>
          <w:color w:val="000000" w:themeColor="text1"/>
          <w:sz w:val="24"/>
        </w:rPr>
        <w:t>，</w:t>
      </w:r>
      <w:r w:rsidR="00A60738" w:rsidRPr="00FF0F3C">
        <w:rPr>
          <w:rFonts w:asciiTheme="minorEastAsia" w:hAnsiTheme="minorEastAsia" w:hint="eastAsia"/>
          <w:color w:val="000000" w:themeColor="text1"/>
          <w:sz w:val="24"/>
        </w:rPr>
        <w:t>メタ</w:t>
      </w:r>
      <w:r w:rsidR="00A60738" w:rsidRPr="00FF0F3C">
        <w:rPr>
          <w:rFonts w:asciiTheme="minorEastAsia" w:hAnsiTheme="minorEastAsia" w:hint="eastAsia"/>
          <w:color w:val="000000" w:themeColor="text1"/>
          <w:sz w:val="24"/>
        </w:rPr>
        <w:lastRenderedPageBreak/>
        <w:t>ノールおよびアセトン</w:t>
      </w:r>
      <w:r w:rsidR="007B27DB">
        <w:rPr>
          <w:rFonts w:asciiTheme="minorEastAsia" w:hAnsiTheme="minorEastAsia" w:hint="eastAsia"/>
          <w:color w:val="000000" w:themeColor="text1"/>
          <w:sz w:val="24"/>
        </w:rPr>
        <w:t>とこれに</w:t>
      </w:r>
      <w:r w:rsidR="00A60738" w:rsidRPr="00FF0F3C">
        <w:rPr>
          <w:rFonts w:asciiTheme="minorEastAsia" w:hAnsiTheme="minorEastAsia" w:hint="eastAsia"/>
          <w:color w:val="000000" w:themeColor="text1"/>
          <w:sz w:val="24"/>
        </w:rPr>
        <w:t>水を加えた混液</w:t>
      </w:r>
      <w:r w:rsidR="005316FD">
        <w:rPr>
          <w:rFonts w:asciiTheme="minorEastAsia" w:hAnsiTheme="minorEastAsia" w:hint="eastAsia"/>
          <w:color w:val="000000" w:themeColor="text1"/>
          <w:sz w:val="24"/>
        </w:rPr>
        <w:t>の</w:t>
      </w:r>
      <w:r w:rsidR="00A60738" w:rsidRPr="00FF0F3C">
        <w:rPr>
          <w:rFonts w:asciiTheme="minorEastAsia" w:hAnsiTheme="minorEastAsia" w:hint="eastAsia"/>
          <w:color w:val="000000" w:themeColor="text1"/>
          <w:sz w:val="24"/>
        </w:rPr>
        <w:t>メタノール－水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9</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1),</w:t>
      </w:r>
      <w:r w:rsidR="00CB6DCF" w:rsidRPr="00FF0F3C">
        <w:rPr>
          <w:rFonts w:asciiTheme="minorEastAsia" w:hAnsiTheme="minorEastAsia" w:hint="eastAsia"/>
          <w:color w:val="000000" w:themeColor="text1"/>
          <w:sz w:val="24"/>
        </w:rPr>
        <w:t>メタノール－水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8</w:t>
      </w:r>
      <w:r w:rsidR="00CB6DCF" w:rsidRPr="00FF0F3C">
        <w:rPr>
          <w:rFonts w:asciiTheme="minorEastAsia" w:hAnsiTheme="minorEastAsia" w:hint="eastAsia"/>
          <w:color w:val="000000" w:themeColor="text1"/>
          <w:sz w:val="24"/>
        </w:rPr>
        <w:t>：</w:t>
      </w:r>
      <w:r w:rsidR="00CB6DCF">
        <w:rPr>
          <w:rFonts w:asciiTheme="minorEastAsia" w:hAnsiTheme="minorEastAsia"/>
          <w:color w:val="000000" w:themeColor="text1"/>
          <w:sz w:val="24"/>
        </w:rPr>
        <w:t>2</w:t>
      </w:r>
      <w:r w:rsidR="00CB6DCF">
        <w:rPr>
          <w:rFonts w:asciiTheme="minorEastAsia" w:hAnsiTheme="minorEastAsia" w:hint="eastAsia"/>
          <w:color w:val="000000" w:themeColor="text1"/>
          <w:sz w:val="24"/>
        </w:rPr>
        <w:t>),</w:t>
      </w:r>
      <w:r w:rsidR="00CB6DCF" w:rsidRPr="00FF0F3C">
        <w:rPr>
          <w:rFonts w:asciiTheme="minorEastAsia" w:hAnsiTheme="minorEastAsia" w:hint="eastAsia"/>
          <w:color w:val="000000" w:themeColor="text1"/>
          <w:sz w:val="24"/>
        </w:rPr>
        <w:t>メタノール－水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4</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1),</w:t>
      </w:r>
      <w:r w:rsidR="00FF0F3C" w:rsidRPr="00FF0F3C">
        <w:rPr>
          <w:rFonts w:asciiTheme="minorEastAsia" w:hAnsiTheme="minorEastAsia" w:hint="eastAsia"/>
          <w:color w:val="000000" w:themeColor="text1"/>
          <w:sz w:val="24"/>
        </w:rPr>
        <w:t>アセトン－水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9</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1</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w:t>
      </w:r>
      <w:r w:rsidR="00CB6DCF" w:rsidRPr="00CB6DCF">
        <w:rPr>
          <w:rFonts w:asciiTheme="minorEastAsia" w:hAnsiTheme="minorEastAsia" w:hint="eastAsia"/>
          <w:color w:val="000000" w:themeColor="text1"/>
          <w:sz w:val="24"/>
        </w:rPr>
        <w:t xml:space="preserve"> </w:t>
      </w:r>
      <w:r w:rsidR="00CB6DCF" w:rsidRPr="00FF0F3C">
        <w:rPr>
          <w:rFonts w:asciiTheme="minorEastAsia" w:hAnsiTheme="minorEastAsia" w:hint="eastAsia"/>
          <w:color w:val="000000" w:themeColor="text1"/>
          <w:sz w:val="24"/>
        </w:rPr>
        <w:t>アセトン－水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8</w:t>
      </w:r>
      <w:r w:rsidR="00CB6DCF" w:rsidRPr="00FF0F3C">
        <w:rPr>
          <w:rFonts w:asciiTheme="minorEastAsia" w:hAnsiTheme="minorEastAsia" w:hint="eastAsia"/>
          <w:color w:val="000000" w:themeColor="text1"/>
          <w:sz w:val="24"/>
        </w:rPr>
        <w:t>：</w:t>
      </w:r>
      <w:r w:rsidR="00CB6DCF">
        <w:rPr>
          <w:rFonts w:asciiTheme="minorEastAsia" w:hAnsiTheme="minorEastAsia"/>
          <w:color w:val="000000" w:themeColor="text1"/>
          <w:sz w:val="24"/>
        </w:rPr>
        <w:t>2</w:t>
      </w:r>
      <w:r w:rsidR="00CB6DCF">
        <w:rPr>
          <w:rFonts w:asciiTheme="minorEastAsia" w:hAnsiTheme="minorEastAsia" w:hint="eastAsia"/>
          <w:color w:val="000000" w:themeColor="text1"/>
          <w:sz w:val="24"/>
        </w:rPr>
        <w:t>)および</w:t>
      </w:r>
      <w:r w:rsidR="00CB6DCF" w:rsidRPr="00FF0F3C">
        <w:rPr>
          <w:rFonts w:asciiTheme="minorEastAsia" w:hAnsiTheme="minorEastAsia" w:hint="eastAsia"/>
          <w:color w:val="000000" w:themeColor="text1"/>
          <w:sz w:val="24"/>
        </w:rPr>
        <w:t>アセトン－水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4</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1)</w:t>
      </w:r>
      <w:r w:rsidR="007B27DB">
        <w:rPr>
          <w:rFonts w:asciiTheme="minorEastAsia" w:hAnsiTheme="minorEastAsia" w:hint="eastAsia"/>
          <w:color w:val="000000" w:themeColor="text1"/>
          <w:sz w:val="24"/>
        </w:rPr>
        <w:t>混液</w:t>
      </w:r>
      <w:r w:rsidR="00FF0F3C" w:rsidRPr="00FF0F3C">
        <w:rPr>
          <w:rFonts w:asciiTheme="minorEastAsia" w:hAnsiTheme="minorEastAsia" w:hint="eastAsia"/>
          <w:color w:val="000000" w:themeColor="text1"/>
          <w:sz w:val="24"/>
        </w:rPr>
        <w:t>について抽出率を</w:t>
      </w:r>
      <w:r w:rsidR="005316FD">
        <w:rPr>
          <w:rFonts w:asciiTheme="minorEastAsia" w:hAnsiTheme="minorEastAsia" w:hint="eastAsia"/>
          <w:color w:val="000000" w:themeColor="text1"/>
          <w:sz w:val="24"/>
        </w:rPr>
        <w:t>調べた</w:t>
      </w:r>
      <w:r w:rsidR="00FF0F3C" w:rsidRPr="00FF0F3C">
        <w:rPr>
          <w:rFonts w:asciiTheme="minorEastAsia" w:hAnsiTheme="minorEastAsia" w:hint="eastAsia"/>
          <w:color w:val="000000" w:themeColor="text1"/>
          <w:sz w:val="24"/>
        </w:rPr>
        <w:t>ところ，メタノール－水</w:t>
      </w:r>
      <w:r w:rsidR="00CB6DCF">
        <w:rPr>
          <w:rFonts w:asciiTheme="minorEastAsia" w:hAnsiTheme="minorEastAsia" w:hint="eastAsia"/>
          <w:color w:val="000000" w:themeColor="text1"/>
          <w:sz w:val="24"/>
        </w:rPr>
        <w:t>(</w:t>
      </w:r>
      <w:r w:rsidR="00CB6DCF">
        <w:rPr>
          <w:rFonts w:asciiTheme="minorEastAsia" w:hAnsiTheme="minorEastAsia"/>
          <w:color w:val="000000" w:themeColor="text1"/>
          <w:sz w:val="24"/>
        </w:rPr>
        <w:t>9</w:t>
      </w:r>
      <w:r w:rsidR="00CB6DCF" w:rsidRPr="00FF0F3C">
        <w:rPr>
          <w:rFonts w:asciiTheme="minorEastAsia" w:hAnsiTheme="minorEastAsia" w:hint="eastAsia"/>
          <w:color w:val="000000" w:themeColor="text1"/>
          <w:sz w:val="24"/>
        </w:rPr>
        <w:t>：</w:t>
      </w:r>
      <w:r w:rsidR="00CB6DCF">
        <w:rPr>
          <w:rFonts w:asciiTheme="minorEastAsia" w:hAnsiTheme="minorEastAsia" w:hint="eastAsia"/>
          <w:color w:val="000000" w:themeColor="text1"/>
          <w:sz w:val="24"/>
        </w:rPr>
        <w:t>1</w:t>
      </w:r>
      <w:r w:rsidR="00CB6DCF" w:rsidRPr="00FF0F3C">
        <w:rPr>
          <w:rFonts w:asciiTheme="minorEastAsia" w:hAnsiTheme="minorEastAsia" w:hint="eastAsia"/>
          <w:color w:val="000000" w:themeColor="text1"/>
          <w:sz w:val="24"/>
        </w:rPr>
        <w:t>）</w:t>
      </w:r>
      <w:r w:rsidR="00FF0F3C" w:rsidRPr="00FF0F3C">
        <w:rPr>
          <w:rFonts w:asciiTheme="minorEastAsia" w:hAnsiTheme="minorEastAsia" w:hint="eastAsia"/>
          <w:color w:val="000000" w:themeColor="text1"/>
          <w:sz w:val="24"/>
        </w:rPr>
        <w:t>ですべての抗ウイルス</w:t>
      </w:r>
      <w:r w:rsidR="00FF0F3C" w:rsidRPr="00416043">
        <w:rPr>
          <w:rFonts w:asciiTheme="minorEastAsia" w:hAnsiTheme="minorEastAsia" w:hint="eastAsia"/>
          <w:sz w:val="24"/>
        </w:rPr>
        <w:t>剤</w:t>
      </w:r>
      <w:r w:rsidR="008D0524" w:rsidRPr="00416043">
        <w:rPr>
          <w:rFonts w:asciiTheme="minorEastAsia" w:hAnsiTheme="minorEastAsia" w:hint="eastAsia"/>
          <w:sz w:val="24"/>
        </w:rPr>
        <w:t>で</w:t>
      </w:r>
      <w:r w:rsidR="00FF0F3C" w:rsidRPr="00416043">
        <w:rPr>
          <w:rFonts w:asciiTheme="minorEastAsia" w:hAnsiTheme="minorEastAsia" w:hint="eastAsia"/>
          <w:sz w:val="24"/>
        </w:rPr>
        <w:t>8</w:t>
      </w:r>
      <w:r w:rsidR="006A2C9C" w:rsidRPr="00416043">
        <w:rPr>
          <w:rFonts w:asciiTheme="minorEastAsia" w:hAnsiTheme="minorEastAsia" w:hint="eastAsia"/>
          <w:sz w:val="24"/>
        </w:rPr>
        <w:t>5</w:t>
      </w:r>
      <w:r w:rsidR="00FF0F3C" w:rsidRPr="00416043">
        <w:rPr>
          <w:rFonts w:asciiTheme="minorEastAsia" w:hAnsiTheme="minorEastAsia" w:hint="eastAsia"/>
          <w:sz w:val="24"/>
        </w:rPr>
        <w:t>％以上の良好な回収率</w:t>
      </w:r>
      <w:r w:rsidR="008D0524" w:rsidRPr="00416043">
        <w:rPr>
          <w:rFonts w:asciiTheme="minorEastAsia" w:hAnsiTheme="minorEastAsia" w:hint="eastAsia"/>
          <w:sz w:val="24"/>
        </w:rPr>
        <w:t>が得られた</w:t>
      </w:r>
      <w:r w:rsidR="000000AB" w:rsidRPr="00416043">
        <w:rPr>
          <w:rFonts w:asciiTheme="minorEastAsia" w:hAnsiTheme="minorEastAsia" w:hint="eastAsia"/>
          <w:sz w:val="24"/>
        </w:rPr>
        <w:t>．</w:t>
      </w:r>
      <w:r w:rsidR="00E167CE" w:rsidRPr="00416043">
        <w:rPr>
          <w:rFonts w:asciiTheme="minorEastAsia" w:hAnsiTheme="minorEastAsia" w:hint="eastAsia"/>
          <w:sz w:val="24"/>
        </w:rPr>
        <w:t>しかし，</w:t>
      </w:r>
      <w:r w:rsidR="00E915A3" w:rsidRPr="00416043">
        <w:rPr>
          <w:rFonts w:asciiTheme="minorEastAsia" w:hAnsiTheme="minorEastAsia" w:hint="eastAsia"/>
          <w:sz w:val="24"/>
        </w:rPr>
        <w:t>各</w:t>
      </w:r>
      <w:r w:rsidRPr="00416043">
        <w:rPr>
          <w:rFonts w:asciiTheme="minorEastAsia" w:hAnsiTheme="minorEastAsia" w:hint="eastAsia"/>
          <w:sz w:val="24"/>
        </w:rPr>
        <w:t>抗ウイルス剤はその置換基の違いにより抽出におけるpHの影響が</w:t>
      </w:r>
      <w:r w:rsidR="00E167CE" w:rsidRPr="00416043">
        <w:rPr>
          <w:rFonts w:asciiTheme="minorEastAsia" w:hAnsiTheme="minorEastAsia" w:hint="eastAsia"/>
          <w:sz w:val="24"/>
        </w:rPr>
        <w:t>無視できない</w:t>
      </w:r>
      <w:r w:rsidRPr="00416043">
        <w:rPr>
          <w:rFonts w:asciiTheme="minorEastAsia" w:hAnsiTheme="minorEastAsia" w:hint="eastAsia"/>
          <w:sz w:val="24"/>
        </w:rPr>
        <w:t>と考えられたため</w:t>
      </w:r>
      <w:r w:rsidR="007C114A" w:rsidRPr="00416043">
        <w:rPr>
          <w:rFonts w:asciiTheme="minorEastAsia" w:hAnsiTheme="minorEastAsia" w:hint="eastAsia"/>
          <w:sz w:val="24"/>
        </w:rPr>
        <w:t>，</w:t>
      </w:r>
      <w:r w:rsidR="00C525F8" w:rsidRPr="00416043">
        <w:rPr>
          <w:rFonts w:asciiTheme="minorEastAsia" w:hAnsiTheme="minorEastAsia" w:hint="eastAsia"/>
          <w:sz w:val="24"/>
        </w:rPr>
        <w:t>さらに，</w:t>
      </w:r>
      <w:r w:rsidRPr="00416043">
        <w:rPr>
          <w:rFonts w:asciiTheme="minorEastAsia" w:hAnsiTheme="minorEastAsia" w:hint="eastAsia"/>
          <w:sz w:val="24"/>
        </w:rPr>
        <w:t>抽出溶媒のpHの影響について検討を行った</w:t>
      </w:r>
      <w:r w:rsidR="007C114A" w:rsidRPr="00416043">
        <w:rPr>
          <w:rFonts w:asciiTheme="minorEastAsia" w:hAnsiTheme="minorEastAsia" w:hint="eastAsia"/>
          <w:sz w:val="24"/>
        </w:rPr>
        <w:t>．</w:t>
      </w:r>
    </w:p>
    <w:p w14:paraId="64CE8F03" w14:textId="2583205B" w:rsidR="001D78D8" w:rsidRPr="00416043" w:rsidRDefault="006A2C9C" w:rsidP="00BE5F5E">
      <w:pPr>
        <w:ind w:firstLineChars="100" w:firstLine="405"/>
        <w:rPr>
          <w:rFonts w:asciiTheme="minorEastAsia" w:hAnsiTheme="minorEastAsia"/>
          <w:sz w:val="24"/>
        </w:rPr>
      </w:pPr>
      <w:r w:rsidRPr="00416043">
        <w:rPr>
          <w:rFonts w:asciiTheme="minorEastAsia" w:hAnsiTheme="minorEastAsia" w:hint="eastAsia"/>
          <w:sz w:val="24"/>
        </w:rPr>
        <w:t>そこで、</w:t>
      </w:r>
      <w:r w:rsidR="001E3DDF" w:rsidRPr="00416043">
        <w:rPr>
          <w:rFonts w:asciiTheme="minorEastAsia" w:hAnsiTheme="minorEastAsia" w:hint="eastAsia"/>
          <w:sz w:val="24"/>
        </w:rPr>
        <w:t>メタノール－水(</w:t>
      </w:r>
      <w:r w:rsidR="001E3DDF" w:rsidRPr="00416043">
        <w:rPr>
          <w:rFonts w:asciiTheme="minorEastAsia" w:hAnsiTheme="minorEastAsia"/>
          <w:sz w:val="24"/>
        </w:rPr>
        <w:t>9</w:t>
      </w:r>
      <w:r w:rsidR="001E3DDF" w:rsidRPr="00416043">
        <w:rPr>
          <w:rFonts w:asciiTheme="minorEastAsia" w:hAnsiTheme="minorEastAsia" w:hint="eastAsia"/>
          <w:sz w:val="24"/>
        </w:rPr>
        <w:t>：1）混液</w:t>
      </w:r>
      <w:r w:rsidRPr="00416043">
        <w:rPr>
          <w:rFonts w:asciiTheme="minorEastAsia" w:hAnsiTheme="minorEastAsia" w:hint="eastAsia"/>
          <w:sz w:val="24"/>
        </w:rPr>
        <w:t>を</w:t>
      </w:r>
      <w:r w:rsidR="00416043">
        <w:rPr>
          <w:rFonts w:asciiTheme="minorEastAsia" w:hAnsiTheme="minorEastAsia" w:hint="eastAsia"/>
          <w:sz w:val="24"/>
        </w:rPr>
        <w:t>アンモニア，塩酸あるいは酢酸を用いて</w:t>
      </w:r>
      <w:r w:rsidRPr="00416043">
        <w:rPr>
          <w:rFonts w:asciiTheme="minorEastAsia" w:hAnsiTheme="minorEastAsia" w:hint="eastAsia"/>
          <w:sz w:val="24"/>
        </w:rPr>
        <w:t>pH2.5，pH6.5およびpH9.5</w:t>
      </w:r>
      <w:r w:rsidR="001E3DDF" w:rsidRPr="00416043">
        <w:rPr>
          <w:rFonts w:asciiTheme="minorEastAsia" w:hAnsiTheme="minorEastAsia" w:hint="eastAsia"/>
          <w:sz w:val="24"/>
        </w:rPr>
        <w:t>に</w:t>
      </w:r>
      <w:r w:rsidR="00E94BE2" w:rsidRPr="00416043">
        <w:rPr>
          <w:rFonts w:asciiTheme="minorEastAsia" w:hAnsiTheme="minorEastAsia" w:hint="eastAsia"/>
          <w:sz w:val="24"/>
        </w:rPr>
        <w:t>調整</w:t>
      </w:r>
      <w:r w:rsidR="001E3DDF" w:rsidRPr="00416043">
        <w:rPr>
          <w:rFonts w:asciiTheme="minorEastAsia" w:hAnsiTheme="minorEastAsia" w:hint="eastAsia"/>
          <w:sz w:val="24"/>
        </w:rPr>
        <w:t>した</w:t>
      </w:r>
      <w:r w:rsidR="004310DC" w:rsidRPr="00416043">
        <w:rPr>
          <w:rFonts w:asciiTheme="minorEastAsia" w:hAnsiTheme="minorEastAsia" w:hint="eastAsia"/>
          <w:sz w:val="24"/>
        </w:rPr>
        <w:t>混液を用いて各抗ウイルス剤の</w:t>
      </w:r>
      <w:r w:rsidR="00E94BE2" w:rsidRPr="00416043">
        <w:rPr>
          <w:rFonts w:asciiTheme="minorEastAsia" w:hAnsiTheme="minorEastAsia" w:hint="eastAsia"/>
          <w:sz w:val="24"/>
        </w:rPr>
        <w:t>回収率を調べた</w:t>
      </w:r>
      <w:r w:rsidR="007C114A" w:rsidRPr="00416043">
        <w:rPr>
          <w:rFonts w:asciiTheme="minorEastAsia" w:hAnsiTheme="minorEastAsia" w:hint="eastAsia"/>
          <w:sz w:val="24"/>
        </w:rPr>
        <w:t>．</w:t>
      </w:r>
      <w:r w:rsidR="001D78D8" w:rsidRPr="00416043">
        <w:rPr>
          <w:rFonts w:asciiTheme="minorEastAsia" w:hAnsiTheme="minorEastAsia" w:hint="eastAsia"/>
          <w:sz w:val="24"/>
        </w:rPr>
        <w:t xml:space="preserve">　　</w:t>
      </w:r>
    </w:p>
    <w:p w14:paraId="59A00868" w14:textId="640B7169" w:rsidR="00BE5F5E" w:rsidRPr="00600332" w:rsidRDefault="008B7D97" w:rsidP="00B9609D">
      <w:pPr>
        <w:ind w:firstLineChars="100" w:firstLine="405"/>
        <w:rPr>
          <w:rFonts w:asciiTheme="minorEastAsia" w:hAnsiTheme="minorEastAsia"/>
          <w:color w:val="0070C0"/>
          <w:sz w:val="24"/>
        </w:rPr>
      </w:pPr>
      <w:r w:rsidRPr="00416043">
        <w:rPr>
          <w:rFonts w:asciiTheme="minorEastAsia" w:hAnsiTheme="minorEastAsia" w:hint="eastAsia"/>
          <w:sz w:val="24"/>
        </w:rPr>
        <w:t>その</w:t>
      </w:r>
      <w:r w:rsidR="00E94BE2" w:rsidRPr="00416043">
        <w:rPr>
          <w:rFonts w:asciiTheme="minorEastAsia" w:hAnsiTheme="minorEastAsia" w:hint="eastAsia"/>
          <w:sz w:val="24"/>
        </w:rPr>
        <w:t>結果</w:t>
      </w:r>
      <w:r w:rsidR="007C114A" w:rsidRPr="00416043">
        <w:rPr>
          <w:rFonts w:asciiTheme="minorEastAsia" w:hAnsiTheme="minorEastAsia" w:hint="eastAsia"/>
          <w:sz w:val="24"/>
        </w:rPr>
        <w:t>，</w:t>
      </w:r>
      <w:r w:rsidR="004310DC" w:rsidRPr="00416043">
        <w:rPr>
          <w:rFonts w:asciiTheme="minorEastAsia" w:hAnsiTheme="minorEastAsia" w:hint="eastAsia"/>
          <w:sz w:val="24"/>
        </w:rPr>
        <w:t>いずれ</w:t>
      </w:r>
      <w:r w:rsidR="006A2C9C" w:rsidRPr="00416043">
        <w:rPr>
          <w:rFonts w:asciiTheme="minorEastAsia" w:hAnsiTheme="minorEastAsia" w:hint="eastAsia"/>
          <w:sz w:val="24"/>
        </w:rPr>
        <w:t>の抽出液でも回収率に差はなかったことから，操作性を考慮して</w:t>
      </w:r>
      <w:r w:rsidR="004310DC" w:rsidRPr="00416043">
        <w:rPr>
          <w:rFonts w:asciiTheme="minorEastAsia" w:hAnsiTheme="minorEastAsia" w:hint="eastAsia"/>
          <w:sz w:val="24"/>
        </w:rPr>
        <w:t>抽出溶媒にはメタノール－水(</w:t>
      </w:r>
      <w:r w:rsidR="004310DC" w:rsidRPr="00416043">
        <w:rPr>
          <w:rFonts w:asciiTheme="minorEastAsia" w:hAnsiTheme="minorEastAsia"/>
          <w:sz w:val="24"/>
        </w:rPr>
        <w:t>9</w:t>
      </w:r>
      <w:r w:rsidR="004310DC" w:rsidRPr="00416043">
        <w:rPr>
          <w:rFonts w:asciiTheme="minorEastAsia" w:hAnsiTheme="minorEastAsia" w:hint="eastAsia"/>
          <w:sz w:val="24"/>
        </w:rPr>
        <w:t>：1）混液を用いることとした．</w:t>
      </w:r>
      <w:r w:rsidR="00416043" w:rsidRPr="00600332">
        <w:rPr>
          <w:rFonts w:asciiTheme="minorEastAsia" w:hAnsiTheme="minorEastAsia"/>
          <w:color w:val="0070C0"/>
          <w:sz w:val="24"/>
        </w:rPr>
        <w:t xml:space="preserve"> </w:t>
      </w:r>
    </w:p>
    <w:p w14:paraId="7646D2AE" w14:textId="1ADE71C6" w:rsidR="00E94BE2" w:rsidRPr="00E94BE2" w:rsidRDefault="00E94BE2" w:rsidP="006310A4">
      <w:pPr>
        <w:ind w:firstLineChars="100" w:firstLine="406"/>
        <w:rPr>
          <w:rFonts w:asciiTheme="minorEastAsia" w:hAnsiTheme="minorEastAsia"/>
          <w:b/>
          <w:sz w:val="24"/>
          <w:szCs w:val="24"/>
        </w:rPr>
      </w:pPr>
    </w:p>
    <w:p w14:paraId="4F381C45" w14:textId="369F02AF" w:rsidR="00026D60" w:rsidRPr="006310A4" w:rsidRDefault="00AB47F5" w:rsidP="006310A4">
      <w:pPr>
        <w:ind w:firstLineChars="100" w:firstLine="406"/>
        <w:rPr>
          <w:rFonts w:asciiTheme="minorEastAsia" w:hAnsiTheme="minorEastAsia"/>
          <w:b/>
          <w:sz w:val="24"/>
          <w:szCs w:val="24"/>
        </w:rPr>
      </w:pPr>
      <w:r w:rsidRPr="006310A4">
        <w:rPr>
          <w:rFonts w:asciiTheme="minorEastAsia" w:hAnsiTheme="minorEastAsia" w:hint="eastAsia"/>
          <w:b/>
          <w:sz w:val="24"/>
          <w:szCs w:val="24"/>
        </w:rPr>
        <w:t>2</w:t>
      </w:r>
      <w:r w:rsidR="00AD7EC8" w:rsidRPr="006310A4">
        <w:rPr>
          <w:rFonts w:asciiTheme="minorEastAsia" w:hAnsiTheme="minorEastAsia" w:hint="eastAsia"/>
          <w:b/>
          <w:sz w:val="24"/>
          <w:szCs w:val="24"/>
        </w:rPr>
        <w:t>．</w:t>
      </w:r>
      <w:r w:rsidRPr="006310A4">
        <w:rPr>
          <w:rFonts w:asciiTheme="minorEastAsia" w:hAnsiTheme="minorEastAsia" w:hint="eastAsia"/>
          <w:b/>
          <w:sz w:val="24"/>
          <w:szCs w:val="24"/>
        </w:rPr>
        <w:t>2　固相</w:t>
      </w:r>
      <w:r w:rsidR="00C211B1">
        <w:rPr>
          <w:rFonts w:asciiTheme="minorEastAsia" w:hAnsiTheme="minorEastAsia" w:hint="eastAsia"/>
          <w:b/>
          <w:sz w:val="24"/>
          <w:szCs w:val="24"/>
        </w:rPr>
        <w:t>抽出</w:t>
      </w:r>
      <w:r w:rsidRPr="006310A4">
        <w:rPr>
          <w:rFonts w:asciiTheme="minorEastAsia" w:hAnsiTheme="minorEastAsia" w:hint="eastAsia"/>
          <w:b/>
          <w:sz w:val="24"/>
          <w:szCs w:val="24"/>
        </w:rPr>
        <w:t>カラムによる精製</w:t>
      </w:r>
    </w:p>
    <w:p w14:paraId="039EEC27" w14:textId="77777777" w:rsidR="00A85101" w:rsidRDefault="00A85101" w:rsidP="00663041">
      <w:pPr>
        <w:ind w:firstLineChars="100" w:firstLine="405"/>
        <w:rPr>
          <w:rFonts w:asciiTheme="minorEastAsia" w:hAnsiTheme="minorEastAsia"/>
          <w:sz w:val="24"/>
          <w:szCs w:val="24"/>
        </w:rPr>
      </w:pPr>
      <w:r w:rsidRPr="00663041">
        <w:rPr>
          <w:rFonts w:asciiTheme="minorEastAsia" w:hAnsiTheme="minorEastAsia" w:hint="eastAsia"/>
          <w:sz w:val="24"/>
          <w:szCs w:val="24"/>
        </w:rPr>
        <w:t>今回の分析法は，鶏肉だけではなくその加工品</w:t>
      </w:r>
      <w:r>
        <w:rPr>
          <w:rFonts w:asciiTheme="minorEastAsia" w:hAnsiTheme="minorEastAsia" w:hint="eastAsia"/>
          <w:sz w:val="24"/>
          <w:szCs w:val="24"/>
        </w:rPr>
        <w:t>や鶏卵を対象としているが</w:t>
      </w:r>
      <w:r w:rsidRPr="00663041">
        <w:rPr>
          <w:rFonts w:asciiTheme="minorEastAsia" w:hAnsiTheme="minorEastAsia" w:hint="eastAsia"/>
          <w:sz w:val="24"/>
          <w:szCs w:val="24"/>
        </w:rPr>
        <w:t>，抽出操作に脱脂工程が</w:t>
      </w:r>
      <w:r>
        <w:rPr>
          <w:rFonts w:asciiTheme="minorEastAsia" w:hAnsiTheme="minorEastAsia" w:hint="eastAsia"/>
          <w:sz w:val="24"/>
          <w:szCs w:val="24"/>
        </w:rPr>
        <w:t>ないため，</w:t>
      </w:r>
      <w:r w:rsidRPr="00663041">
        <w:rPr>
          <w:rFonts w:asciiTheme="minorEastAsia" w:hAnsiTheme="minorEastAsia" w:hint="eastAsia"/>
          <w:sz w:val="24"/>
          <w:szCs w:val="24"/>
        </w:rPr>
        <w:t>測定</w:t>
      </w:r>
      <w:r>
        <w:rPr>
          <w:rFonts w:asciiTheme="minorEastAsia" w:hAnsiTheme="minorEastAsia" w:hint="eastAsia"/>
          <w:sz w:val="24"/>
          <w:szCs w:val="24"/>
        </w:rPr>
        <w:t>上</w:t>
      </w:r>
      <w:r w:rsidRPr="00663041">
        <w:rPr>
          <w:rFonts w:asciiTheme="minorEastAsia" w:hAnsiTheme="minorEastAsia" w:hint="eastAsia"/>
          <w:sz w:val="24"/>
          <w:szCs w:val="24"/>
        </w:rPr>
        <w:t>に</w:t>
      </w:r>
      <w:r>
        <w:rPr>
          <w:rFonts w:asciiTheme="minorEastAsia" w:hAnsiTheme="minorEastAsia" w:hint="eastAsia"/>
          <w:sz w:val="24"/>
          <w:szCs w:val="24"/>
        </w:rPr>
        <w:t>脂質などの低極性成分</w:t>
      </w:r>
      <w:r w:rsidRPr="00E167CE">
        <w:rPr>
          <w:rFonts w:asciiTheme="minorEastAsia" w:hAnsiTheme="minorEastAsia" w:hint="eastAsia"/>
          <w:sz w:val="24"/>
          <w:szCs w:val="24"/>
        </w:rPr>
        <w:t>やその他の食品由来成分が影響を与えると考えられた</w:t>
      </w:r>
      <w:r w:rsidRPr="00663041">
        <w:rPr>
          <w:rFonts w:asciiTheme="minorEastAsia" w:hAnsiTheme="minorEastAsia" w:hint="eastAsia"/>
          <w:sz w:val="24"/>
          <w:szCs w:val="24"/>
        </w:rPr>
        <w:t>．</w:t>
      </w:r>
    </w:p>
    <w:p w14:paraId="54A55E13" w14:textId="5F619071" w:rsidR="00B213C7" w:rsidRPr="00663041" w:rsidRDefault="00DD7C1F" w:rsidP="00663041">
      <w:pPr>
        <w:ind w:firstLineChars="100" w:firstLine="405"/>
        <w:rPr>
          <w:rFonts w:asciiTheme="minorEastAsia" w:hAnsiTheme="minorEastAsia"/>
          <w:sz w:val="24"/>
          <w:szCs w:val="24"/>
        </w:rPr>
      </w:pPr>
      <w:r w:rsidRPr="00663041">
        <w:rPr>
          <w:rFonts w:asciiTheme="minorEastAsia" w:hAnsiTheme="minorEastAsia" w:hint="eastAsia"/>
          <w:sz w:val="24"/>
          <w:szCs w:val="24"/>
        </w:rPr>
        <w:t>抗ウイルス剤の精製は，</w:t>
      </w:r>
      <w:r w:rsidR="004B12F1" w:rsidRPr="00663041">
        <w:rPr>
          <w:rFonts w:asciiTheme="minorEastAsia" w:hAnsiTheme="minorEastAsia" w:hint="eastAsia"/>
          <w:sz w:val="24"/>
          <w:szCs w:val="24"/>
        </w:rPr>
        <w:t>一般的には</w:t>
      </w:r>
      <w:r w:rsidRPr="00663041">
        <w:rPr>
          <w:rFonts w:asciiTheme="minorEastAsia" w:hAnsiTheme="minorEastAsia" w:hint="eastAsia"/>
          <w:sz w:val="24"/>
          <w:szCs w:val="24"/>
        </w:rPr>
        <w:t>逆相系</w:t>
      </w:r>
      <w:r w:rsidR="00794D9E">
        <w:rPr>
          <w:rFonts w:asciiTheme="minorEastAsia" w:hAnsiTheme="minorEastAsia" w:hint="eastAsia"/>
          <w:sz w:val="24"/>
          <w:szCs w:val="24"/>
        </w:rPr>
        <w:t>固相抽出</w:t>
      </w:r>
      <w:r w:rsidRPr="00663041">
        <w:rPr>
          <w:rFonts w:asciiTheme="minorEastAsia" w:hAnsiTheme="minorEastAsia" w:hint="eastAsia"/>
          <w:sz w:val="24"/>
          <w:szCs w:val="24"/>
        </w:rPr>
        <w:t>カラム</w:t>
      </w:r>
      <w:r w:rsidR="00E915A3">
        <w:rPr>
          <w:rFonts w:asciiTheme="minorEastAsia" w:hAnsiTheme="minorEastAsia" w:hint="eastAsia"/>
          <w:sz w:val="24"/>
          <w:szCs w:val="24"/>
        </w:rPr>
        <w:t>の</w:t>
      </w:r>
      <w:r w:rsidRPr="00663041">
        <w:rPr>
          <w:rFonts w:asciiTheme="minorEastAsia" w:hAnsiTheme="minorEastAsia" w:hint="eastAsia"/>
          <w:sz w:val="24"/>
          <w:szCs w:val="24"/>
        </w:rPr>
        <w:t>C18</w:t>
      </w:r>
      <w:r w:rsidR="00F963D0">
        <w:rPr>
          <w:rFonts w:asciiTheme="minorEastAsia" w:hAnsiTheme="minorEastAsia"/>
          <w:b/>
          <w:color w:val="FF0000"/>
          <w:sz w:val="24"/>
          <w:szCs w:val="24"/>
          <w:vertAlign w:val="superscript"/>
        </w:rPr>
        <w:t>22</w:t>
      </w:r>
      <w:r w:rsidR="00663041" w:rsidRPr="001440ED">
        <w:rPr>
          <w:rFonts w:asciiTheme="minorEastAsia" w:hAnsiTheme="minorEastAsia" w:hint="eastAsia"/>
          <w:b/>
          <w:color w:val="FF0000"/>
          <w:sz w:val="24"/>
          <w:szCs w:val="24"/>
          <w:vertAlign w:val="superscript"/>
        </w:rPr>
        <w:t>）</w:t>
      </w:r>
      <w:r w:rsidRPr="00663041">
        <w:rPr>
          <w:rFonts w:asciiTheme="minorEastAsia" w:hAnsiTheme="minorEastAsia" w:hint="eastAsia"/>
          <w:sz w:val="24"/>
          <w:szCs w:val="24"/>
        </w:rPr>
        <w:t>あるいは，塩基性化合物</w:t>
      </w:r>
      <w:r w:rsidR="00E915A3">
        <w:rPr>
          <w:rFonts w:asciiTheme="minorEastAsia" w:hAnsiTheme="minorEastAsia" w:hint="eastAsia"/>
          <w:sz w:val="24"/>
          <w:szCs w:val="24"/>
        </w:rPr>
        <w:t>の</w:t>
      </w:r>
      <w:r w:rsidRPr="00663041">
        <w:rPr>
          <w:rFonts w:asciiTheme="minorEastAsia" w:hAnsiTheme="minorEastAsia" w:hint="eastAsia"/>
          <w:sz w:val="24"/>
          <w:szCs w:val="24"/>
        </w:rPr>
        <w:t>ア</w:t>
      </w:r>
      <w:r w:rsidRPr="00663041">
        <w:rPr>
          <w:rFonts w:asciiTheme="minorEastAsia" w:hAnsiTheme="minorEastAsia" w:hint="eastAsia"/>
          <w:sz w:val="24"/>
          <w:szCs w:val="24"/>
        </w:rPr>
        <w:lastRenderedPageBreak/>
        <w:t>マンタジンやリマンタジンを測定対象にしている</w:t>
      </w:r>
      <w:r w:rsidR="00E915A3">
        <w:rPr>
          <w:rFonts w:asciiTheme="minorEastAsia" w:hAnsiTheme="minorEastAsia" w:hint="eastAsia"/>
          <w:sz w:val="24"/>
          <w:szCs w:val="24"/>
        </w:rPr>
        <w:t>報告では，</w:t>
      </w:r>
      <w:r w:rsidRPr="00663041">
        <w:rPr>
          <w:rFonts w:asciiTheme="minorEastAsia" w:hAnsiTheme="minorEastAsia" w:hint="eastAsia"/>
          <w:sz w:val="24"/>
          <w:szCs w:val="24"/>
        </w:rPr>
        <w:t>陽イオン交換</w:t>
      </w:r>
      <w:r w:rsidR="00794D9E" w:rsidRPr="00E167CE">
        <w:rPr>
          <w:rFonts w:asciiTheme="minorEastAsia" w:hAnsiTheme="minorEastAsia" w:hint="eastAsia"/>
          <w:sz w:val="24"/>
          <w:szCs w:val="24"/>
        </w:rPr>
        <w:t>系固相抽出</w:t>
      </w:r>
      <w:r w:rsidRPr="00663041">
        <w:rPr>
          <w:rFonts w:asciiTheme="minorEastAsia" w:hAnsiTheme="minorEastAsia" w:hint="eastAsia"/>
          <w:sz w:val="24"/>
          <w:szCs w:val="24"/>
        </w:rPr>
        <w:t>カラム</w:t>
      </w:r>
      <w:r w:rsidR="00F963D0">
        <w:rPr>
          <w:rFonts w:asciiTheme="minorEastAsia" w:hAnsiTheme="minorEastAsia"/>
          <w:b/>
          <w:color w:val="FF0000"/>
          <w:sz w:val="24"/>
          <w:szCs w:val="24"/>
          <w:vertAlign w:val="superscript"/>
        </w:rPr>
        <w:t>19,24</w:t>
      </w:r>
      <w:r w:rsidR="00663041" w:rsidRPr="001440ED">
        <w:rPr>
          <w:rFonts w:asciiTheme="minorEastAsia" w:hAnsiTheme="minorEastAsia" w:hint="eastAsia"/>
          <w:b/>
          <w:color w:val="FF0000"/>
          <w:sz w:val="24"/>
          <w:szCs w:val="24"/>
          <w:vertAlign w:val="superscript"/>
        </w:rPr>
        <w:t>）</w:t>
      </w:r>
      <w:r w:rsidRPr="00663041">
        <w:rPr>
          <w:rFonts w:asciiTheme="minorEastAsia" w:hAnsiTheme="minorEastAsia" w:hint="eastAsia"/>
          <w:sz w:val="24"/>
          <w:szCs w:val="24"/>
        </w:rPr>
        <w:t>を使用している</w:t>
      </w:r>
      <w:r w:rsidR="00E915A3">
        <w:rPr>
          <w:rFonts w:asciiTheme="minorEastAsia" w:hAnsiTheme="minorEastAsia" w:hint="eastAsia"/>
          <w:sz w:val="24"/>
          <w:szCs w:val="24"/>
        </w:rPr>
        <w:t>ことが多い</w:t>
      </w:r>
      <w:r w:rsidRPr="00663041">
        <w:rPr>
          <w:rFonts w:asciiTheme="minorEastAsia" w:hAnsiTheme="minorEastAsia" w:hint="eastAsia"/>
          <w:sz w:val="24"/>
          <w:szCs w:val="24"/>
        </w:rPr>
        <w:t>．</w:t>
      </w:r>
    </w:p>
    <w:p w14:paraId="5D98B8D4" w14:textId="2EA0A096" w:rsidR="002228EB" w:rsidRPr="00416043" w:rsidRDefault="009F105E" w:rsidP="00A85101">
      <w:pPr>
        <w:ind w:firstLineChars="100" w:firstLine="405"/>
        <w:rPr>
          <w:rFonts w:asciiTheme="minorEastAsia" w:hAnsiTheme="minorEastAsia"/>
          <w:sz w:val="24"/>
          <w:szCs w:val="24"/>
        </w:rPr>
      </w:pPr>
      <w:r w:rsidRPr="00416043">
        <w:rPr>
          <w:rFonts w:asciiTheme="minorEastAsia" w:hAnsiTheme="minorEastAsia" w:hint="eastAsia"/>
          <w:sz w:val="24"/>
          <w:szCs w:val="24"/>
        </w:rPr>
        <w:t>まず</w:t>
      </w:r>
      <w:r w:rsidR="00A85101" w:rsidRPr="00416043">
        <w:rPr>
          <w:rFonts w:asciiTheme="minorEastAsia" w:hAnsiTheme="minorEastAsia" w:hint="eastAsia"/>
          <w:sz w:val="24"/>
          <w:szCs w:val="24"/>
        </w:rPr>
        <w:t>，</w:t>
      </w:r>
      <w:r w:rsidR="002228EB" w:rsidRPr="00416043">
        <w:rPr>
          <w:rFonts w:asciiTheme="minorEastAsia" w:hAnsiTheme="minorEastAsia" w:hint="eastAsia"/>
          <w:sz w:val="24"/>
          <w:szCs w:val="24"/>
        </w:rPr>
        <w:t>今回分析対象とした抗ウイルス剤はほとんどが塩基性物質または両性物質であるため，精製には,イオン交換系のカラムを用いる方が精製効果が大きいと考えられた．そこで，強陽イオン交換系の</w:t>
      </w:r>
      <w:r w:rsidR="002228EB" w:rsidRPr="00416043">
        <w:rPr>
          <w:rFonts w:asciiTheme="minorEastAsia" w:hAnsiTheme="minorEastAsia"/>
          <w:sz w:val="24"/>
          <w:szCs w:val="24"/>
        </w:rPr>
        <w:t>InertSep</w:t>
      </w:r>
      <w:r w:rsidR="002228EB" w:rsidRPr="00416043">
        <w:rPr>
          <w:rFonts w:asciiTheme="minorEastAsia" w:hAnsiTheme="minorEastAsia" w:hint="eastAsia"/>
          <w:sz w:val="24"/>
          <w:szCs w:val="24"/>
        </w:rPr>
        <w:t xml:space="preserve"> MCXを用いて各抗ウイルス剤の挙動について調べた．まず，メタノールで調製した抗ウイルス剤の0.1 </w:t>
      </w:r>
      <w:r w:rsidR="002228EB" w:rsidRPr="00416043">
        <w:rPr>
          <w:rFonts w:ascii="ＭＳ 明朝" w:hAnsi="ＭＳ 明朝" w:hint="eastAsia"/>
          <w:sz w:val="24"/>
        </w:rPr>
        <w:t>µg/mL</w:t>
      </w:r>
      <w:r w:rsidR="002228EB" w:rsidRPr="00416043">
        <w:rPr>
          <w:rFonts w:asciiTheme="minorEastAsia" w:hAnsiTheme="minorEastAsia" w:hint="eastAsia"/>
          <w:sz w:val="24"/>
          <w:szCs w:val="24"/>
        </w:rPr>
        <w:t>混合標準溶液5 mLを</w:t>
      </w:r>
      <w:r w:rsidR="002228EB" w:rsidRPr="00416043">
        <w:rPr>
          <w:rFonts w:asciiTheme="minorEastAsia" w:hAnsiTheme="minorEastAsia"/>
          <w:sz w:val="24"/>
          <w:szCs w:val="24"/>
        </w:rPr>
        <w:t>InertSep</w:t>
      </w:r>
      <w:r w:rsidR="002228EB" w:rsidRPr="00416043">
        <w:rPr>
          <w:rFonts w:asciiTheme="minorEastAsia" w:hAnsiTheme="minorEastAsia" w:hint="eastAsia"/>
          <w:sz w:val="24"/>
          <w:szCs w:val="24"/>
        </w:rPr>
        <w:t xml:space="preserve"> MCXに負荷したところ，抗ウイルス剤はいずれも良好に保持された．次に，イオン性の夾雑物等を除去する目的で</w:t>
      </w:r>
      <w:r w:rsidR="002228EB" w:rsidRPr="00416043">
        <w:rPr>
          <w:rFonts w:asciiTheme="minorEastAsia" w:hAnsiTheme="minorEastAsia"/>
          <w:sz w:val="24"/>
          <w:szCs w:val="24"/>
        </w:rPr>
        <w:t>InertSep</w:t>
      </w:r>
      <w:r w:rsidR="002228EB" w:rsidRPr="00416043">
        <w:rPr>
          <w:rFonts w:asciiTheme="minorEastAsia" w:hAnsiTheme="minorEastAsia" w:hint="eastAsia"/>
          <w:sz w:val="24"/>
          <w:szCs w:val="24"/>
        </w:rPr>
        <w:t xml:space="preserve"> MCXカラムに1</w:t>
      </w:r>
      <w:r w:rsidR="002228EB" w:rsidRPr="00416043">
        <w:rPr>
          <w:rFonts w:asciiTheme="minorEastAsia" w:hAnsiTheme="minorEastAsia"/>
          <w:sz w:val="24"/>
          <w:szCs w:val="24"/>
        </w:rPr>
        <w:t xml:space="preserve"> </w:t>
      </w:r>
      <w:r w:rsidR="002228EB" w:rsidRPr="00416043">
        <w:rPr>
          <w:rFonts w:asciiTheme="minorEastAsia" w:hAnsiTheme="minorEastAsia" w:hint="eastAsia"/>
          <w:sz w:val="24"/>
          <w:szCs w:val="24"/>
        </w:rPr>
        <w:t>vol％ギ酸－メタノール，水およびメタノールそれぞれ10</w:t>
      </w:r>
      <w:r w:rsidR="002228EB" w:rsidRPr="00416043">
        <w:rPr>
          <w:rFonts w:asciiTheme="minorEastAsia" w:hAnsiTheme="minorEastAsia"/>
          <w:sz w:val="24"/>
          <w:szCs w:val="24"/>
        </w:rPr>
        <w:t xml:space="preserve"> mLを用いて</w:t>
      </w:r>
      <w:r w:rsidR="002228EB" w:rsidRPr="00416043">
        <w:rPr>
          <w:rFonts w:asciiTheme="minorEastAsia" w:hAnsiTheme="minorEastAsia" w:hint="eastAsia"/>
          <w:sz w:val="24"/>
          <w:szCs w:val="24"/>
        </w:rPr>
        <w:t>洗浄したところ，洗浄液に抗ウイルス剤はいずれも検出さ</w:t>
      </w:r>
      <w:r w:rsidR="00416043">
        <w:rPr>
          <w:rFonts w:asciiTheme="minorEastAsia" w:hAnsiTheme="minorEastAsia" w:hint="eastAsia"/>
          <w:sz w:val="24"/>
          <w:szCs w:val="24"/>
        </w:rPr>
        <w:t>れ</w:t>
      </w:r>
      <w:r w:rsidR="002228EB" w:rsidRPr="00416043">
        <w:rPr>
          <w:rFonts w:asciiTheme="minorEastAsia" w:hAnsiTheme="minorEastAsia" w:hint="eastAsia"/>
          <w:sz w:val="24"/>
          <w:szCs w:val="24"/>
        </w:rPr>
        <w:t>ず，十分に保持されていた．</w:t>
      </w:r>
    </w:p>
    <w:p w14:paraId="671828F8" w14:textId="6B583FC5" w:rsidR="00AC465B" w:rsidRPr="00416043" w:rsidRDefault="002228EB" w:rsidP="00A85101">
      <w:pPr>
        <w:ind w:firstLineChars="100" w:firstLine="405"/>
        <w:rPr>
          <w:rFonts w:asciiTheme="minorEastAsia" w:hAnsiTheme="minorEastAsia"/>
          <w:sz w:val="24"/>
          <w:szCs w:val="24"/>
        </w:rPr>
      </w:pPr>
      <w:r w:rsidRPr="00416043">
        <w:rPr>
          <w:rFonts w:asciiTheme="minorEastAsia" w:hAnsiTheme="minorEastAsia" w:hint="eastAsia"/>
          <w:sz w:val="24"/>
          <w:szCs w:val="24"/>
        </w:rPr>
        <w:t>なお，一般的に汎用される</w:t>
      </w:r>
      <w:r w:rsidR="00A85101" w:rsidRPr="00416043">
        <w:rPr>
          <w:rFonts w:asciiTheme="minorEastAsia" w:hAnsiTheme="minorEastAsia" w:hint="eastAsia"/>
          <w:sz w:val="24"/>
          <w:szCs w:val="24"/>
        </w:rPr>
        <w:t>固相抽出カラム</w:t>
      </w:r>
      <w:r w:rsidRPr="00416043">
        <w:rPr>
          <w:rFonts w:asciiTheme="minorEastAsia" w:hAnsiTheme="minorEastAsia" w:hint="eastAsia"/>
          <w:sz w:val="24"/>
          <w:szCs w:val="24"/>
        </w:rPr>
        <w:t>である逆相系のInertSep</w:t>
      </w:r>
      <w:r w:rsidRPr="00416043">
        <w:rPr>
          <w:rFonts w:asciiTheme="minorEastAsia" w:hAnsiTheme="minorEastAsia"/>
          <w:sz w:val="24"/>
          <w:szCs w:val="24"/>
        </w:rPr>
        <w:t xml:space="preserve"> </w:t>
      </w:r>
      <w:r w:rsidRPr="00416043">
        <w:rPr>
          <w:rFonts w:asciiTheme="minorEastAsia" w:hAnsiTheme="minorEastAsia" w:hint="eastAsia"/>
          <w:sz w:val="24"/>
          <w:szCs w:val="24"/>
        </w:rPr>
        <w:t>C18，ポリマー系のカラムである</w:t>
      </w:r>
      <w:r w:rsidRPr="00416043">
        <w:rPr>
          <w:rFonts w:asciiTheme="minorEastAsia" w:hAnsiTheme="minorEastAsia"/>
          <w:sz w:val="24"/>
          <w:szCs w:val="24"/>
        </w:rPr>
        <w:t xml:space="preserve">OASIS </w:t>
      </w:r>
      <w:r w:rsidRPr="00416043">
        <w:rPr>
          <w:rFonts w:asciiTheme="minorEastAsia" w:hAnsiTheme="minorEastAsia" w:hint="eastAsia"/>
          <w:sz w:val="24"/>
          <w:szCs w:val="24"/>
        </w:rPr>
        <w:t>HLBについても</w:t>
      </w:r>
      <w:r w:rsidR="00A85101" w:rsidRPr="00416043">
        <w:rPr>
          <w:rFonts w:asciiTheme="minorEastAsia" w:hAnsiTheme="minorEastAsia" w:hint="eastAsia"/>
          <w:sz w:val="24"/>
          <w:szCs w:val="24"/>
        </w:rPr>
        <w:t>適用</w:t>
      </w:r>
      <w:r w:rsidRPr="00416043">
        <w:rPr>
          <w:rFonts w:asciiTheme="minorEastAsia" w:hAnsiTheme="minorEastAsia" w:hint="eastAsia"/>
          <w:sz w:val="24"/>
          <w:szCs w:val="24"/>
        </w:rPr>
        <w:t>の</w:t>
      </w:r>
      <w:r w:rsidR="00A85101" w:rsidRPr="00416043">
        <w:rPr>
          <w:rFonts w:asciiTheme="minorEastAsia" w:hAnsiTheme="minorEastAsia" w:hint="eastAsia"/>
          <w:sz w:val="24"/>
          <w:szCs w:val="24"/>
        </w:rPr>
        <w:t>検討</w:t>
      </w:r>
      <w:r w:rsidRPr="00416043">
        <w:rPr>
          <w:rFonts w:asciiTheme="minorEastAsia" w:hAnsiTheme="minorEastAsia" w:hint="eastAsia"/>
          <w:sz w:val="24"/>
          <w:szCs w:val="24"/>
        </w:rPr>
        <w:t>を行った</w:t>
      </w:r>
      <w:r w:rsidR="00A85101" w:rsidRPr="00416043">
        <w:rPr>
          <w:rFonts w:asciiTheme="minorEastAsia" w:hAnsiTheme="minorEastAsia" w:hint="eastAsia"/>
          <w:sz w:val="24"/>
          <w:szCs w:val="24"/>
        </w:rPr>
        <w:t>．抗ウイルス剤の</w:t>
      </w:r>
      <w:r w:rsidR="009F105E" w:rsidRPr="00416043">
        <w:rPr>
          <w:rFonts w:asciiTheme="minorEastAsia" w:hAnsiTheme="minorEastAsia" w:hint="eastAsia"/>
          <w:sz w:val="24"/>
          <w:szCs w:val="24"/>
        </w:rPr>
        <w:t>0.1</w:t>
      </w:r>
      <w:r w:rsidR="00A85101" w:rsidRPr="00416043">
        <w:rPr>
          <w:rFonts w:asciiTheme="minorEastAsia" w:hAnsiTheme="minorEastAsia" w:hint="eastAsia"/>
          <w:sz w:val="24"/>
          <w:szCs w:val="24"/>
        </w:rPr>
        <w:t xml:space="preserve"> </w:t>
      </w:r>
      <w:r w:rsidR="00A85101" w:rsidRPr="00416043">
        <w:rPr>
          <w:rFonts w:ascii="ＭＳ 明朝" w:hAnsi="ＭＳ 明朝" w:hint="eastAsia"/>
          <w:sz w:val="24"/>
        </w:rPr>
        <w:t>µg/mL</w:t>
      </w:r>
      <w:r w:rsidR="009F105E" w:rsidRPr="00416043">
        <w:rPr>
          <w:rFonts w:asciiTheme="minorEastAsia" w:hAnsiTheme="minorEastAsia" w:hint="eastAsia"/>
          <w:sz w:val="24"/>
          <w:szCs w:val="24"/>
        </w:rPr>
        <w:t>混合標準溶液を</w:t>
      </w:r>
      <w:r w:rsidR="00DD22DD" w:rsidRPr="00416043">
        <w:rPr>
          <w:rFonts w:asciiTheme="minorEastAsia" w:hAnsiTheme="minorEastAsia" w:hint="eastAsia"/>
          <w:sz w:val="24"/>
          <w:szCs w:val="24"/>
        </w:rPr>
        <w:t>水，アセトニトリルおよびメタノールで調製し，</w:t>
      </w:r>
      <w:r w:rsidRPr="00416043">
        <w:rPr>
          <w:rFonts w:asciiTheme="minorEastAsia" w:hAnsiTheme="minorEastAsia" w:hint="eastAsia"/>
          <w:sz w:val="24"/>
          <w:szCs w:val="24"/>
        </w:rPr>
        <w:t>それぞれのカラムに</w:t>
      </w:r>
      <w:r w:rsidR="00601591" w:rsidRPr="00416043">
        <w:rPr>
          <w:rFonts w:asciiTheme="minorEastAsia" w:hAnsiTheme="minorEastAsia" w:hint="eastAsia"/>
          <w:sz w:val="24"/>
          <w:szCs w:val="24"/>
        </w:rPr>
        <w:t>各々</w:t>
      </w:r>
      <w:r w:rsidR="00DD22DD" w:rsidRPr="00416043">
        <w:rPr>
          <w:rFonts w:asciiTheme="minorEastAsia" w:hAnsiTheme="minorEastAsia" w:hint="eastAsia"/>
          <w:sz w:val="24"/>
          <w:szCs w:val="24"/>
        </w:rPr>
        <w:t>1 mL</w:t>
      </w:r>
      <w:r w:rsidR="00E41D4D" w:rsidRPr="00416043">
        <w:rPr>
          <w:rFonts w:asciiTheme="minorEastAsia" w:hAnsiTheme="minorEastAsia" w:hint="eastAsia"/>
          <w:sz w:val="24"/>
          <w:szCs w:val="24"/>
        </w:rPr>
        <w:t>負荷</w:t>
      </w:r>
      <w:r w:rsidR="00DD22DD" w:rsidRPr="00416043">
        <w:rPr>
          <w:rFonts w:asciiTheme="minorEastAsia" w:hAnsiTheme="minorEastAsia" w:hint="eastAsia"/>
          <w:sz w:val="24"/>
          <w:szCs w:val="24"/>
        </w:rPr>
        <w:t>し</w:t>
      </w:r>
      <w:r w:rsidR="00E41D4D" w:rsidRPr="00416043">
        <w:rPr>
          <w:rFonts w:asciiTheme="minorEastAsia" w:hAnsiTheme="minorEastAsia" w:hint="eastAsia"/>
          <w:sz w:val="24"/>
          <w:szCs w:val="24"/>
        </w:rPr>
        <w:t>た</w:t>
      </w:r>
      <w:r w:rsidR="003B5836" w:rsidRPr="00416043">
        <w:rPr>
          <w:rFonts w:asciiTheme="minorEastAsia" w:hAnsiTheme="minorEastAsia" w:hint="eastAsia"/>
          <w:sz w:val="24"/>
          <w:szCs w:val="24"/>
        </w:rPr>
        <w:t>ところ，</w:t>
      </w:r>
      <w:r w:rsidR="001B190A" w:rsidRPr="00416043">
        <w:rPr>
          <w:rFonts w:asciiTheme="minorEastAsia" w:hAnsiTheme="minorEastAsia" w:hint="eastAsia"/>
          <w:sz w:val="24"/>
          <w:szCs w:val="24"/>
        </w:rPr>
        <w:t>いずれの</w:t>
      </w:r>
      <w:r w:rsidR="00E915A3" w:rsidRPr="00416043">
        <w:rPr>
          <w:rFonts w:asciiTheme="minorEastAsia" w:hAnsiTheme="minorEastAsia" w:hint="eastAsia"/>
          <w:sz w:val="24"/>
          <w:szCs w:val="24"/>
        </w:rPr>
        <w:t>カラム</w:t>
      </w:r>
      <w:r w:rsidR="001B190A" w:rsidRPr="00416043">
        <w:rPr>
          <w:rFonts w:asciiTheme="minorEastAsia" w:hAnsiTheme="minorEastAsia" w:hint="eastAsia"/>
          <w:sz w:val="24"/>
          <w:szCs w:val="24"/>
        </w:rPr>
        <w:t>にも</w:t>
      </w:r>
      <w:r w:rsidRPr="00416043">
        <w:rPr>
          <w:rFonts w:asciiTheme="minorEastAsia" w:hAnsiTheme="minorEastAsia" w:hint="eastAsia"/>
          <w:sz w:val="24"/>
          <w:szCs w:val="24"/>
        </w:rPr>
        <w:t>ラニナミビル，</w:t>
      </w:r>
      <w:r w:rsidR="003B5836" w:rsidRPr="00416043">
        <w:rPr>
          <w:rFonts w:asciiTheme="minorEastAsia" w:hAnsiTheme="minorEastAsia" w:hint="eastAsia"/>
          <w:sz w:val="24"/>
          <w:szCs w:val="24"/>
        </w:rPr>
        <w:t>ザナミビル</w:t>
      </w:r>
      <w:r w:rsidRPr="00416043">
        <w:rPr>
          <w:rFonts w:asciiTheme="minorEastAsia" w:hAnsiTheme="minorEastAsia" w:hint="eastAsia"/>
          <w:sz w:val="24"/>
          <w:szCs w:val="24"/>
        </w:rPr>
        <w:t>およびペラミビル</w:t>
      </w:r>
      <w:r w:rsidR="005316FD" w:rsidRPr="00416043">
        <w:rPr>
          <w:rFonts w:asciiTheme="minorEastAsia" w:hAnsiTheme="minorEastAsia" w:hint="eastAsia"/>
          <w:sz w:val="24"/>
          <w:szCs w:val="24"/>
        </w:rPr>
        <w:t>は</w:t>
      </w:r>
      <w:r w:rsidR="003B5836" w:rsidRPr="00416043">
        <w:rPr>
          <w:rFonts w:asciiTheme="minorEastAsia" w:hAnsiTheme="minorEastAsia" w:hint="eastAsia"/>
          <w:sz w:val="24"/>
          <w:szCs w:val="24"/>
        </w:rPr>
        <w:t>保持されなかった．</w:t>
      </w:r>
      <w:r w:rsidR="00296D05" w:rsidRPr="00416043">
        <w:rPr>
          <w:rFonts w:asciiTheme="minorEastAsia" w:hAnsiTheme="minorEastAsia" w:hint="eastAsia"/>
          <w:sz w:val="24"/>
          <w:szCs w:val="24"/>
        </w:rPr>
        <w:t>これらは両性物質で</w:t>
      </w:r>
      <w:r w:rsidR="00296D05" w:rsidRPr="00416043">
        <w:rPr>
          <w:rFonts w:asciiTheme="minorEastAsia" w:hAnsiTheme="minorEastAsia" w:hint="eastAsia"/>
          <w:sz w:val="24"/>
          <w:szCs w:val="24"/>
        </w:rPr>
        <w:lastRenderedPageBreak/>
        <w:t>あり，一方の置換基のイオン化の抑制が不足していたためと思われた。</w:t>
      </w:r>
    </w:p>
    <w:p w14:paraId="148A4AE5" w14:textId="05EC1771" w:rsidR="009E58E4" w:rsidRPr="0072168A" w:rsidRDefault="00946819" w:rsidP="005213C4">
      <w:pPr>
        <w:ind w:firstLineChars="100" w:firstLine="405"/>
        <w:rPr>
          <w:rFonts w:asciiTheme="minorEastAsia" w:hAnsiTheme="minorEastAsia"/>
          <w:sz w:val="24"/>
          <w:szCs w:val="24"/>
        </w:rPr>
      </w:pPr>
      <w:r>
        <w:rPr>
          <w:rFonts w:asciiTheme="minorEastAsia" w:hAnsiTheme="minorEastAsia" w:hint="eastAsia"/>
          <w:color w:val="000000" w:themeColor="text1"/>
          <w:sz w:val="24"/>
          <w:szCs w:val="24"/>
        </w:rPr>
        <w:t>次いで溶出溶媒について検討した</w:t>
      </w:r>
      <w:r w:rsidR="002228EB">
        <w:rPr>
          <w:rFonts w:asciiTheme="minorEastAsia" w:hAnsiTheme="minorEastAsia" w:hint="eastAsia"/>
          <w:color w:val="000000" w:themeColor="text1"/>
          <w:sz w:val="24"/>
          <w:szCs w:val="24"/>
        </w:rPr>
        <w:t>．</w:t>
      </w:r>
      <w:r w:rsidR="0072168A">
        <w:rPr>
          <w:rFonts w:asciiTheme="minorEastAsia" w:hAnsiTheme="minorEastAsia" w:hint="eastAsia"/>
          <w:color w:val="000000" w:themeColor="text1"/>
          <w:sz w:val="24"/>
          <w:szCs w:val="24"/>
        </w:rPr>
        <w:t>分子中のアミノ基や3級アミンが</w:t>
      </w:r>
      <w:r w:rsidR="00D9188E">
        <w:rPr>
          <w:rFonts w:asciiTheme="minorEastAsia" w:hAnsiTheme="minorEastAsia" w:hint="eastAsia"/>
          <w:color w:val="000000" w:themeColor="text1"/>
          <w:sz w:val="24"/>
          <w:szCs w:val="24"/>
        </w:rPr>
        <w:t>プロトン化して</w:t>
      </w:r>
      <w:r w:rsidR="00F13417" w:rsidRPr="00FF0F3C">
        <w:rPr>
          <w:rFonts w:asciiTheme="minorEastAsia" w:hAnsiTheme="minorEastAsia" w:hint="eastAsia"/>
          <w:color w:val="000000" w:themeColor="text1"/>
          <w:sz w:val="24"/>
          <w:szCs w:val="24"/>
        </w:rPr>
        <w:t>カチオン型</w:t>
      </w:r>
      <w:r w:rsidR="00D9188E">
        <w:rPr>
          <w:rFonts w:asciiTheme="minorEastAsia" w:hAnsiTheme="minorEastAsia" w:hint="eastAsia"/>
          <w:color w:val="000000" w:themeColor="text1"/>
          <w:sz w:val="24"/>
          <w:szCs w:val="24"/>
        </w:rPr>
        <w:t>となって</w:t>
      </w:r>
      <w:r w:rsidR="0072168A">
        <w:rPr>
          <w:rFonts w:asciiTheme="minorEastAsia" w:hAnsiTheme="minorEastAsia" w:hint="eastAsia"/>
          <w:color w:val="000000" w:themeColor="text1"/>
          <w:sz w:val="24"/>
          <w:szCs w:val="24"/>
        </w:rPr>
        <w:t>スルフォン基に</w:t>
      </w:r>
      <w:r w:rsidR="00D9188E">
        <w:rPr>
          <w:rFonts w:asciiTheme="minorEastAsia" w:hAnsiTheme="minorEastAsia" w:hint="eastAsia"/>
          <w:color w:val="000000" w:themeColor="text1"/>
          <w:sz w:val="24"/>
          <w:szCs w:val="24"/>
        </w:rPr>
        <w:t>結合している抗ウイルス剤を脱離するために，</w:t>
      </w:r>
      <w:r w:rsidR="00F13417" w:rsidRPr="00FF0F3C">
        <w:rPr>
          <w:rFonts w:asciiTheme="minorEastAsia" w:hAnsiTheme="minorEastAsia" w:hint="eastAsia"/>
          <w:color w:val="000000" w:themeColor="text1"/>
          <w:sz w:val="24"/>
          <w:szCs w:val="24"/>
        </w:rPr>
        <w:t>イオン化を抑制してカラムからの脱離を促進する</w:t>
      </w:r>
      <w:r w:rsidR="00D9188E">
        <w:rPr>
          <w:rFonts w:asciiTheme="minorEastAsia" w:hAnsiTheme="minorEastAsia" w:hint="eastAsia"/>
          <w:color w:val="000000" w:themeColor="text1"/>
          <w:sz w:val="24"/>
          <w:szCs w:val="24"/>
        </w:rPr>
        <w:t>こととした</w:t>
      </w:r>
      <w:r w:rsidR="00EB7D33">
        <w:rPr>
          <w:rFonts w:asciiTheme="minorEastAsia" w:hAnsiTheme="minorEastAsia" w:hint="eastAsia"/>
          <w:color w:val="000000" w:themeColor="text1"/>
          <w:sz w:val="24"/>
          <w:szCs w:val="24"/>
        </w:rPr>
        <w:t>．</w:t>
      </w:r>
      <w:r w:rsidR="00D9188E">
        <w:rPr>
          <w:rFonts w:asciiTheme="minorEastAsia" w:hAnsiTheme="minorEastAsia" w:hint="eastAsia"/>
          <w:color w:val="000000" w:themeColor="text1"/>
          <w:sz w:val="24"/>
          <w:szCs w:val="24"/>
        </w:rPr>
        <w:t>そこで，</w:t>
      </w:r>
      <w:r w:rsidR="00BE5F5E">
        <w:rPr>
          <w:rFonts w:asciiTheme="minorEastAsia" w:hAnsiTheme="minorEastAsia" w:hint="eastAsia"/>
          <w:color w:val="000000" w:themeColor="text1"/>
          <w:sz w:val="24"/>
          <w:szCs w:val="24"/>
        </w:rPr>
        <w:t>イオン化の抑制にアンモニア水を</w:t>
      </w:r>
      <w:r w:rsidR="001275D3">
        <w:rPr>
          <w:rFonts w:asciiTheme="minorEastAsia" w:hAnsiTheme="minorEastAsia" w:hint="eastAsia"/>
          <w:color w:val="000000" w:themeColor="text1"/>
          <w:sz w:val="24"/>
          <w:szCs w:val="24"/>
        </w:rPr>
        <w:t>用いること</w:t>
      </w:r>
      <w:r w:rsidR="001275D3" w:rsidRPr="0072168A">
        <w:rPr>
          <w:rFonts w:asciiTheme="minorEastAsia" w:hAnsiTheme="minorEastAsia" w:hint="eastAsia"/>
          <w:sz w:val="24"/>
          <w:szCs w:val="24"/>
        </w:rPr>
        <w:t>とし，</w:t>
      </w:r>
      <w:r w:rsidR="00F13417" w:rsidRPr="0072168A">
        <w:rPr>
          <w:rFonts w:asciiTheme="minorEastAsia" w:hAnsiTheme="minorEastAsia" w:hint="eastAsia"/>
          <w:sz w:val="24"/>
          <w:szCs w:val="24"/>
        </w:rPr>
        <w:t>25％アンモニア水-メタノール混液を用いて、その</w:t>
      </w:r>
      <w:r w:rsidR="007326B9" w:rsidRPr="0072168A">
        <w:rPr>
          <w:rFonts w:asciiTheme="minorEastAsia" w:hAnsiTheme="minorEastAsia" w:hint="eastAsia"/>
          <w:sz w:val="24"/>
          <w:szCs w:val="24"/>
        </w:rPr>
        <w:t>混合比率を変え5 mLずつの</w:t>
      </w:r>
      <w:r w:rsidR="00F13417" w:rsidRPr="0072168A">
        <w:rPr>
          <w:rFonts w:asciiTheme="minorEastAsia" w:hAnsiTheme="minorEastAsia" w:hint="eastAsia"/>
          <w:sz w:val="24"/>
          <w:szCs w:val="24"/>
        </w:rPr>
        <w:t>溶出</w:t>
      </w:r>
      <w:r w:rsidR="00EB7D33" w:rsidRPr="0072168A">
        <w:rPr>
          <w:rFonts w:asciiTheme="minorEastAsia" w:hAnsiTheme="minorEastAsia" w:hint="eastAsia"/>
          <w:sz w:val="24"/>
          <w:szCs w:val="24"/>
        </w:rPr>
        <w:t>状況</w:t>
      </w:r>
      <w:r w:rsidR="00F13417" w:rsidRPr="0072168A">
        <w:rPr>
          <w:rFonts w:asciiTheme="minorEastAsia" w:hAnsiTheme="minorEastAsia" w:hint="eastAsia"/>
          <w:sz w:val="24"/>
          <w:szCs w:val="24"/>
        </w:rPr>
        <w:t>について</w:t>
      </w:r>
      <w:r w:rsidR="00EB7D33" w:rsidRPr="0072168A">
        <w:rPr>
          <w:rFonts w:asciiTheme="minorEastAsia" w:hAnsiTheme="minorEastAsia" w:hint="eastAsia"/>
          <w:sz w:val="24"/>
          <w:szCs w:val="24"/>
        </w:rPr>
        <w:t>調べ</w:t>
      </w:r>
      <w:r w:rsidR="00F13417" w:rsidRPr="0072168A">
        <w:rPr>
          <w:rFonts w:asciiTheme="minorEastAsia" w:hAnsiTheme="minorEastAsia" w:hint="eastAsia"/>
          <w:sz w:val="24"/>
          <w:szCs w:val="24"/>
        </w:rPr>
        <w:t>た</w:t>
      </w:r>
      <w:r w:rsidR="00EB7D33" w:rsidRPr="0072168A">
        <w:rPr>
          <w:rFonts w:asciiTheme="minorEastAsia" w:hAnsiTheme="minorEastAsia" w:hint="eastAsia"/>
          <w:sz w:val="24"/>
          <w:szCs w:val="24"/>
        </w:rPr>
        <w:t>．</w:t>
      </w:r>
    </w:p>
    <w:p w14:paraId="511DDF27" w14:textId="63122D91" w:rsidR="00A01149" w:rsidRPr="00A01149" w:rsidRDefault="00F13417" w:rsidP="00A01149">
      <w:pPr>
        <w:ind w:firstLineChars="100" w:firstLine="405"/>
        <w:rPr>
          <w:rFonts w:asciiTheme="minorEastAsia" w:hAnsiTheme="minorEastAsia"/>
          <w:color w:val="0070C0"/>
          <w:sz w:val="24"/>
          <w:szCs w:val="24"/>
        </w:rPr>
      </w:pPr>
      <w:r w:rsidRPr="0072168A">
        <w:rPr>
          <w:rFonts w:asciiTheme="minorEastAsia" w:hAnsiTheme="minorEastAsia" w:hint="eastAsia"/>
          <w:sz w:val="24"/>
          <w:szCs w:val="24"/>
        </w:rPr>
        <w:t>その結果，</w:t>
      </w:r>
      <w:r w:rsidR="005213C4" w:rsidRPr="0072168A">
        <w:rPr>
          <w:rFonts w:asciiTheme="minorEastAsia" w:hAnsiTheme="minorEastAsia" w:hint="eastAsia"/>
          <w:sz w:val="24"/>
          <w:szCs w:val="24"/>
        </w:rPr>
        <w:t>Fig.2</w:t>
      </w:r>
      <w:r w:rsidRPr="0072168A">
        <w:rPr>
          <w:rFonts w:asciiTheme="minorEastAsia" w:hAnsiTheme="minorEastAsia" w:hint="eastAsia"/>
          <w:sz w:val="24"/>
          <w:szCs w:val="24"/>
        </w:rPr>
        <w:t>に示すとおり，</w:t>
      </w:r>
      <w:r w:rsidR="00096E44" w:rsidRPr="0072168A">
        <w:rPr>
          <w:rFonts w:asciiTheme="minorEastAsia" w:hAnsiTheme="minorEastAsia" w:hint="eastAsia"/>
          <w:sz w:val="24"/>
          <w:szCs w:val="24"/>
        </w:rPr>
        <w:t>25％アンモニア水-メタノール</w:t>
      </w:r>
      <w:r w:rsidR="00B5064B" w:rsidRPr="0072168A">
        <w:rPr>
          <w:rFonts w:asciiTheme="minorEastAsia" w:hAnsiTheme="minorEastAsia" w:hint="eastAsia"/>
          <w:sz w:val="24"/>
          <w:szCs w:val="24"/>
        </w:rPr>
        <w:t>（1：19）</w:t>
      </w:r>
      <w:r w:rsidR="00096E44" w:rsidRPr="0072168A">
        <w:rPr>
          <w:rFonts w:asciiTheme="minorEastAsia" w:hAnsiTheme="minorEastAsia" w:hint="eastAsia"/>
          <w:sz w:val="24"/>
          <w:szCs w:val="24"/>
        </w:rPr>
        <w:t>混液</w:t>
      </w:r>
      <w:r w:rsidR="00496748" w:rsidRPr="0072168A">
        <w:rPr>
          <w:rFonts w:asciiTheme="minorEastAsia" w:hAnsiTheme="minorEastAsia" w:hint="eastAsia"/>
          <w:sz w:val="24"/>
          <w:szCs w:val="24"/>
        </w:rPr>
        <w:t>10 mL</w:t>
      </w:r>
      <w:r w:rsidR="00EB17F3" w:rsidRPr="0072168A">
        <w:rPr>
          <w:rFonts w:asciiTheme="minorEastAsia" w:hAnsiTheme="minorEastAsia" w:hint="eastAsia"/>
          <w:sz w:val="24"/>
          <w:szCs w:val="24"/>
        </w:rPr>
        <w:t>，</w:t>
      </w:r>
      <w:r w:rsidR="00FA0303" w:rsidRPr="0072168A">
        <w:rPr>
          <w:rFonts w:asciiTheme="minorEastAsia" w:hAnsiTheme="minorEastAsia" w:hint="eastAsia"/>
          <w:sz w:val="24"/>
          <w:szCs w:val="24"/>
        </w:rPr>
        <w:t>25％アンモニア水-メタノール（1：9）混液</w:t>
      </w:r>
      <w:r w:rsidR="00EB17F3" w:rsidRPr="0072168A">
        <w:rPr>
          <w:rFonts w:asciiTheme="minorEastAsia" w:hAnsiTheme="minorEastAsia" w:hint="eastAsia"/>
          <w:sz w:val="24"/>
          <w:szCs w:val="24"/>
        </w:rPr>
        <w:t>10 mL</w:t>
      </w:r>
      <w:r w:rsidR="00FA0303" w:rsidRPr="0072168A">
        <w:rPr>
          <w:rFonts w:asciiTheme="minorEastAsia" w:hAnsiTheme="minorEastAsia" w:hint="eastAsia"/>
          <w:sz w:val="24"/>
          <w:szCs w:val="24"/>
        </w:rPr>
        <w:t>の</w:t>
      </w:r>
      <w:r w:rsidR="00EB17F3" w:rsidRPr="0072168A">
        <w:rPr>
          <w:rFonts w:asciiTheme="minorEastAsia" w:hAnsiTheme="minorEastAsia" w:hint="eastAsia"/>
          <w:sz w:val="24"/>
          <w:szCs w:val="24"/>
        </w:rPr>
        <w:t>いずれ</w:t>
      </w:r>
      <w:r w:rsidR="009E58E4" w:rsidRPr="0072168A">
        <w:rPr>
          <w:rFonts w:asciiTheme="minorEastAsia" w:hAnsiTheme="minorEastAsia" w:hint="eastAsia"/>
          <w:sz w:val="24"/>
          <w:szCs w:val="24"/>
        </w:rPr>
        <w:t>で</w:t>
      </w:r>
      <w:r w:rsidR="00FA0303" w:rsidRPr="0072168A">
        <w:rPr>
          <w:rFonts w:asciiTheme="minorEastAsia" w:hAnsiTheme="minorEastAsia" w:hint="eastAsia"/>
          <w:sz w:val="24"/>
          <w:szCs w:val="24"/>
        </w:rPr>
        <w:t>も</w:t>
      </w:r>
      <w:r w:rsidRPr="0072168A">
        <w:rPr>
          <w:rFonts w:asciiTheme="minorEastAsia" w:hAnsiTheme="minorEastAsia" w:hint="eastAsia"/>
          <w:sz w:val="24"/>
          <w:szCs w:val="24"/>
        </w:rPr>
        <w:t>各抗ウイルス剤</w:t>
      </w:r>
      <w:r w:rsidR="00EB7D33" w:rsidRPr="0072168A">
        <w:rPr>
          <w:rFonts w:asciiTheme="minorEastAsia" w:hAnsiTheme="minorEastAsia" w:hint="eastAsia"/>
          <w:sz w:val="24"/>
          <w:szCs w:val="24"/>
        </w:rPr>
        <w:t>を</w:t>
      </w:r>
      <w:r w:rsidR="00096E44" w:rsidRPr="0072168A">
        <w:rPr>
          <w:rFonts w:asciiTheme="minorEastAsia" w:hAnsiTheme="minorEastAsia" w:hint="eastAsia"/>
          <w:sz w:val="24"/>
          <w:szCs w:val="24"/>
        </w:rPr>
        <w:t>すべて溶出させる</w:t>
      </w:r>
      <w:r w:rsidR="00FA0303" w:rsidRPr="0072168A">
        <w:rPr>
          <w:rFonts w:asciiTheme="minorEastAsia" w:hAnsiTheme="minorEastAsia" w:hint="eastAsia"/>
          <w:sz w:val="24"/>
          <w:szCs w:val="24"/>
        </w:rPr>
        <w:t>ことができなかった</w:t>
      </w:r>
      <w:r w:rsidR="00EB17F3" w:rsidRPr="0072168A">
        <w:rPr>
          <w:rFonts w:asciiTheme="minorEastAsia" w:hAnsiTheme="minorEastAsia" w:hint="eastAsia"/>
          <w:sz w:val="24"/>
          <w:szCs w:val="24"/>
        </w:rPr>
        <w:t>が</w:t>
      </w:r>
      <w:r w:rsidR="00896288" w:rsidRPr="0072168A">
        <w:rPr>
          <w:rFonts w:asciiTheme="minorEastAsia" w:hAnsiTheme="minorEastAsia" w:hint="eastAsia"/>
          <w:sz w:val="24"/>
          <w:szCs w:val="24"/>
        </w:rPr>
        <w:t>，</w:t>
      </w:r>
      <w:r w:rsidR="00EB17F3" w:rsidRPr="0072168A">
        <w:rPr>
          <w:rFonts w:asciiTheme="minorEastAsia" w:hAnsiTheme="minorEastAsia" w:hint="eastAsia"/>
          <w:sz w:val="24"/>
          <w:szCs w:val="24"/>
        </w:rPr>
        <w:t>溶出液量を増加することで解決することができた．</w:t>
      </w:r>
      <w:r w:rsidR="00F4721A" w:rsidRPr="0072168A">
        <w:rPr>
          <w:rFonts w:asciiTheme="minorEastAsia" w:hAnsiTheme="minorEastAsia" w:hint="eastAsia"/>
          <w:sz w:val="24"/>
          <w:szCs w:val="24"/>
        </w:rPr>
        <w:t>これは，抗ウイルス剤</w:t>
      </w:r>
      <w:r w:rsidR="009E58E4" w:rsidRPr="0072168A">
        <w:rPr>
          <w:rFonts w:asciiTheme="minorEastAsia" w:hAnsiTheme="minorEastAsia" w:hint="eastAsia"/>
          <w:sz w:val="24"/>
          <w:szCs w:val="24"/>
        </w:rPr>
        <w:t>カチオン</w:t>
      </w:r>
      <w:r w:rsidR="00F4721A" w:rsidRPr="0072168A">
        <w:rPr>
          <w:rFonts w:asciiTheme="minorEastAsia" w:hAnsiTheme="minorEastAsia" w:hint="eastAsia"/>
          <w:sz w:val="24"/>
          <w:szCs w:val="24"/>
        </w:rPr>
        <w:t>対する</w:t>
      </w:r>
      <w:r w:rsidR="009E58E4" w:rsidRPr="0072168A">
        <w:rPr>
          <w:rFonts w:asciiTheme="minorEastAsia" w:hAnsiTheme="minorEastAsia" w:hint="eastAsia"/>
          <w:sz w:val="24"/>
          <w:szCs w:val="24"/>
        </w:rPr>
        <w:t>アンモニアのイオン化の抑制作用</w:t>
      </w:r>
      <w:r w:rsidR="00496748" w:rsidRPr="0072168A">
        <w:rPr>
          <w:rFonts w:asciiTheme="minorEastAsia" w:hAnsiTheme="minorEastAsia" w:hint="eastAsia"/>
          <w:sz w:val="24"/>
          <w:szCs w:val="24"/>
        </w:rPr>
        <w:t>に幅があるためと考えられた．</w:t>
      </w:r>
      <w:r w:rsidR="00896288" w:rsidRPr="0072168A">
        <w:rPr>
          <w:rFonts w:asciiTheme="minorEastAsia" w:hAnsiTheme="minorEastAsia" w:hint="eastAsia"/>
          <w:sz w:val="24"/>
          <w:szCs w:val="24"/>
        </w:rPr>
        <w:t>これらの</w:t>
      </w:r>
      <w:r w:rsidR="00060F74" w:rsidRPr="0072168A">
        <w:rPr>
          <w:rFonts w:asciiTheme="minorEastAsia" w:hAnsiTheme="minorEastAsia" w:hint="eastAsia"/>
          <w:sz w:val="24"/>
          <w:szCs w:val="24"/>
        </w:rPr>
        <w:t>ことから</w:t>
      </w:r>
      <w:r w:rsidRPr="0072168A">
        <w:rPr>
          <w:rFonts w:asciiTheme="minorEastAsia" w:hAnsiTheme="minorEastAsia" w:hint="eastAsia"/>
          <w:sz w:val="24"/>
          <w:szCs w:val="24"/>
        </w:rPr>
        <w:t>，25％アン</w:t>
      </w:r>
      <w:r w:rsidRPr="004175EC">
        <w:rPr>
          <w:rFonts w:asciiTheme="minorEastAsia" w:hAnsiTheme="minorEastAsia" w:hint="eastAsia"/>
          <w:sz w:val="24"/>
          <w:szCs w:val="24"/>
        </w:rPr>
        <w:t>モニア水-メタノール（1：19）混液10 mL</w:t>
      </w:r>
      <w:r w:rsidR="004175EC" w:rsidRPr="004175EC">
        <w:rPr>
          <w:rFonts w:asciiTheme="minorEastAsia" w:hAnsiTheme="minorEastAsia" w:hint="eastAsia"/>
          <w:sz w:val="24"/>
          <w:szCs w:val="24"/>
        </w:rPr>
        <w:t>を流した</w:t>
      </w:r>
      <w:r w:rsidRPr="004175EC">
        <w:rPr>
          <w:rFonts w:asciiTheme="minorEastAsia" w:hAnsiTheme="minorEastAsia" w:hint="eastAsia"/>
          <w:sz w:val="24"/>
          <w:szCs w:val="24"/>
        </w:rPr>
        <w:t>後，</w:t>
      </w:r>
      <w:r w:rsidR="00F4721A" w:rsidRPr="004175EC">
        <w:rPr>
          <w:rFonts w:asciiTheme="minorEastAsia" w:hAnsiTheme="minorEastAsia" w:hint="eastAsia"/>
          <w:sz w:val="24"/>
          <w:szCs w:val="24"/>
        </w:rPr>
        <w:t>さらに，</w:t>
      </w:r>
      <w:r w:rsidRPr="004175EC">
        <w:rPr>
          <w:rFonts w:asciiTheme="minorEastAsia" w:hAnsiTheme="minorEastAsia" w:hint="eastAsia"/>
          <w:sz w:val="24"/>
          <w:szCs w:val="24"/>
        </w:rPr>
        <w:t xml:space="preserve">25％アンモニア水-メタノール（1：9）混液10 </w:t>
      </w:r>
      <w:r w:rsidRPr="004175EC">
        <w:rPr>
          <w:rFonts w:asciiTheme="minorEastAsia" w:hAnsiTheme="minorEastAsia"/>
          <w:sz w:val="24"/>
          <w:szCs w:val="24"/>
        </w:rPr>
        <w:t>mL</w:t>
      </w:r>
      <w:r w:rsidRPr="004175EC">
        <w:rPr>
          <w:rFonts w:asciiTheme="minorEastAsia" w:hAnsiTheme="minorEastAsia" w:hint="eastAsia"/>
          <w:sz w:val="24"/>
          <w:szCs w:val="24"/>
        </w:rPr>
        <w:t>を用いて溶出</w:t>
      </w:r>
      <w:r w:rsidR="00EB17F3">
        <w:rPr>
          <w:rFonts w:asciiTheme="minorEastAsia" w:hAnsiTheme="minorEastAsia" w:hint="eastAsia"/>
          <w:sz w:val="24"/>
          <w:szCs w:val="24"/>
        </w:rPr>
        <w:t>することで</w:t>
      </w:r>
      <w:r w:rsidR="004175EC" w:rsidRPr="004175EC">
        <w:rPr>
          <w:rFonts w:asciiTheme="minorEastAsia" w:hAnsiTheme="minorEastAsia" w:hint="eastAsia"/>
          <w:sz w:val="24"/>
          <w:szCs w:val="24"/>
        </w:rPr>
        <w:t>良好な回収率を</w:t>
      </w:r>
      <w:r w:rsidR="00EB17F3">
        <w:rPr>
          <w:rFonts w:asciiTheme="minorEastAsia" w:hAnsiTheme="minorEastAsia" w:hint="eastAsia"/>
          <w:sz w:val="24"/>
          <w:szCs w:val="24"/>
        </w:rPr>
        <w:t>得</w:t>
      </w:r>
      <w:r w:rsidR="00060F74">
        <w:rPr>
          <w:rFonts w:asciiTheme="minorEastAsia" w:hAnsiTheme="minorEastAsia" w:hint="eastAsia"/>
          <w:sz w:val="24"/>
          <w:szCs w:val="24"/>
        </w:rPr>
        <w:t>られることが分かった</w:t>
      </w:r>
      <w:r w:rsidR="004175EC" w:rsidRPr="004175EC">
        <w:rPr>
          <w:rFonts w:asciiTheme="minorEastAsia" w:hAnsiTheme="minorEastAsia" w:hint="eastAsia"/>
          <w:sz w:val="24"/>
          <w:szCs w:val="24"/>
        </w:rPr>
        <w:t>．</w:t>
      </w:r>
      <w:r w:rsidR="00FE36C1">
        <w:rPr>
          <w:rFonts w:asciiTheme="minorEastAsia" w:hAnsiTheme="minorEastAsia"/>
          <w:sz w:val="24"/>
          <w:szCs w:val="24"/>
        </w:rPr>
        <w:t xml:space="preserve"> </w:t>
      </w:r>
    </w:p>
    <w:p w14:paraId="0B3F2F21" w14:textId="76DA34CA" w:rsidR="00B5064B" w:rsidRPr="004175EC" w:rsidRDefault="00B5064B" w:rsidP="005213C4">
      <w:pPr>
        <w:ind w:firstLineChars="100" w:firstLine="405"/>
        <w:rPr>
          <w:rFonts w:asciiTheme="minorEastAsia" w:hAnsiTheme="minorEastAsia"/>
          <w:sz w:val="24"/>
          <w:szCs w:val="24"/>
        </w:rPr>
      </w:pPr>
      <w:r>
        <w:rPr>
          <w:rFonts w:asciiTheme="minorEastAsia" w:hAnsiTheme="minorEastAsia" w:hint="eastAsia"/>
          <w:sz w:val="24"/>
          <w:szCs w:val="24"/>
        </w:rPr>
        <w:t xml:space="preserve">　　　　　　　　</w:t>
      </w:r>
      <w:r w:rsidRPr="005213C4">
        <w:rPr>
          <w:rFonts w:asciiTheme="minorEastAsia" w:hAnsiTheme="minorEastAsia" w:hint="eastAsia"/>
          <w:color w:val="FF0000"/>
          <w:sz w:val="24"/>
          <w:szCs w:val="24"/>
        </w:rPr>
        <w:t>Fig.2</w:t>
      </w:r>
    </w:p>
    <w:p w14:paraId="0B2DAB28" w14:textId="5A5EBBC6" w:rsidR="00EB7D33" w:rsidRDefault="00060F74" w:rsidP="00FE3C02">
      <w:pPr>
        <w:ind w:firstLineChars="100" w:firstLine="405"/>
        <w:rPr>
          <w:rFonts w:asciiTheme="minorEastAsia" w:hAnsiTheme="minorEastAsia"/>
          <w:sz w:val="24"/>
          <w:szCs w:val="24"/>
        </w:rPr>
      </w:pPr>
      <w:r>
        <w:rPr>
          <w:rFonts w:asciiTheme="minorEastAsia" w:hAnsiTheme="minorEastAsia" w:hint="eastAsia"/>
          <w:color w:val="000000" w:themeColor="text1"/>
          <w:sz w:val="24"/>
          <w:szCs w:val="24"/>
        </w:rPr>
        <w:t>そこで実試料での適用を試みたところ，</w:t>
      </w:r>
      <w:r w:rsidR="00EB7D33">
        <w:rPr>
          <w:rFonts w:asciiTheme="minorEastAsia" w:hAnsiTheme="minorEastAsia"/>
          <w:color w:val="000000" w:themeColor="text1"/>
          <w:sz w:val="24"/>
          <w:szCs w:val="24"/>
        </w:rPr>
        <w:t xml:space="preserve"> </w:t>
      </w:r>
      <w:r w:rsidR="000F3263">
        <w:rPr>
          <w:rFonts w:asciiTheme="minorEastAsia" w:hAnsiTheme="minorEastAsia"/>
          <w:color w:val="000000" w:themeColor="text1"/>
          <w:sz w:val="24"/>
          <w:szCs w:val="24"/>
        </w:rPr>
        <w:t>InertSep</w:t>
      </w:r>
      <w:r w:rsidR="00200324" w:rsidRPr="00FF0F3C">
        <w:rPr>
          <w:rFonts w:asciiTheme="minorEastAsia" w:hAnsiTheme="minorEastAsia" w:hint="eastAsia"/>
          <w:color w:val="000000" w:themeColor="text1"/>
          <w:sz w:val="24"/>
          <w:szCs w:val="24"/>
        </w:rPr>
        <w:t xml:space="preserve"> MCX</w:t>
      </w:r>
      <w:r w:rsidR="00200324">
        <w:rPr>
          <w:rFonts w:asciiTheme="minorEastAsia" w:hAnsiTheme="minorEastAsia" w:hint="eastAsia"/>
          <w:color w:val="000000" w:themeColor="text1"/>
          <w:sz w:val="24"/>
          <w:szCs w:val="24"/>
        </w:rPr>
        <w:t>カラムのみでは精製が</w:t>
      </w:r>
      <w:r w:rsidR="00946819">
        <w:rPr>
          <w:rFonts w:asciiTheme="minorEastAsia" w:hAnsiTheme="minorEastAsia" w:hint="eastAsia"/>
          <w:color w:val="000000" w:themeColor="text1"/>
          <w:sz w:val="24"/>
          <w:szCs w:val="24"/>
        </w:rPr>
        <w:t>十分ではなか</w:t>
      </w:r>
      <w:r w:rsidR="00946819">
        <w:rPr>
          <w:rFonts w:asciiTheme="minorEastAsia" w:hAnsiTheme="minorEastAsia" w:hint="eastAsia"/>
          <w:color w:val="000000" w:themeColor="text1"/>
          <w:sz w:val="24"/>
          <w:szCs w:val="24"/>
        </w:rPr>
        <w:lastRenderedPageBreak/>
        <w:t>ったため，</w:t>
      </w:r>
      <w:r w:rsidR="00200324">
        <w:rPr>
          <w:rFonts w:asciiTheme="minorEastAsia" w:hAnsiTheme="minorEastAsia" w:hint="eastAsia"/>
          <w:color w:val="000000" w:themeColor="text1"/>
          <w:sz w:val="24"/>
          <w:szCs w:val="24"/>
        </w:rPr>
        <w:t>精製効果を上げるために2段カラム法について検討した．</w:t>
      </w:r>
      <w:r w:rsidR="00946819">
        <w:rPr>
          <w:rFonts w:asciiTheme="minorEastAsia" w:hAnsiTheme="minorEastAsia" w:hint="eastAsia"/>
          <w:color w:val="000000" w:themeColor="text1"/>
          <w:sz w:val="24"/>
          <w:szCs w:val="24"/>
        </w:rPr>
        <w:t>追加する</w:t>
      </w:r>
      <w:r w:rsidR="008E24DC">
        <w:rPr>
          <w:rFonts w:asciiTheme="minorEastAsia" w:hAnsiTheme="minorEastAsia" w:hint="eastAsia"/>
          <w:color w:val="000000" w:themeColor="text1"/>
          <w:sz w:val="24"/>
          <w:szCs w:val="24"/>
        </w:rPr>
        <w:t>カラムとして</w:t>
      </w:r>
      <w:r>
        <w:rPr>
          <w:rFonts w:asciiTheme="minorEastAsia" w:hAnsiTheme="minorEastAsia" w:hint="eastAsia"/>
          <w:color w:val="000000" w:themeColor="text1"/>
          <w:sz w:val="24"/>
          <w:szCs w:val="24"/>
        </w:rPr>
        <w:t>上段に</w:t>
      </w:r>
      <w:r w:rsidR="00985A62">
        <w:rPr>
          <w:rFonts w:asciiTheme="minorEastAsia" w:hAnsiTheme="minorEastAsia" w:hint="eastAsia"/>
          <w:color w:val="000000" w:themeColor="text1"/>
          <w:sz w:val="24"/>
          <w:szCs w:val="24"/>
        </w:rPr>
        <w:t>強陰</w:t>
      </w:r>
      <w:r w:rsidR="00985A62" w:rsidRPr="00FF0F3C">
        <w:rPr>
          <w:rFonts w:asciiTheme="minorEastAsia" w:hAnsiTheme="minorEastAsia" w:hint="eastAsia"/>
          <w:color w:val="000000" w:themeColor="text1"/>
          <w:sz w:val="24"/>
          <w:szCs w:val="24"/>
        </w:rPr>
        <w:t>イオン交換</w:t>
      </w:r>
      <w:r w:rsidR="008E24DC">
        <w:rPr>
          <w:rFonts w:asciiTheme="minorEastAsia" w:hAnsiTheme="minorEastAsia" w:hint="eastAsia"/>
          <w:color w:val="000000" w:themeColor="text1"/>
          <w:sz w:val="24"/>
          <w:szCs w:val="24"/>
        </w:rPr>
        <w:t>系</w:t>
      </w:r>
      <w:r w:rsidR="00985A62" w:rsidRPr="00FF0F3C">
        <w:rPr>
          <w:rFonts w:asciiTheme="minorEastAsia" w:hAnsiTheme="minorEastAsia" w:hint="eastAsia"/>
          <w:color w:val="000000" w:themeColor="text1"/>
          <w:sz w:val="24"/>
          <w:szCs w:val="24"/>
        </w:rPr>
        <w:t>の</w:t>
      </w:r>
      <w:r w:rsidR="000F3263">
        <w:rPr>
          <w:rFonts w:asciiTheme="minorEastAsia" w:hAnsiTheme="minorEastAsia"/>
          <w:color w:val="000000" w:themeColor="text1"/>
          <w:sz w:val="24"/>
          <w:szCs w:val="24"/>
        </w:rPr>
        <w:t>InertSep</w:t>
      </w:r>
      <w:r w:rsidR="00985A62">
        <w:rPr>
          <w:rFonts w:asciiTheme="minorEastAsia" w:hAnsiTheme="minorEastAsia" w:hint="eastAsia"/>
          <w:color w:val="000000" w:themeColor="text1"/>
          <w:sz w:val="24"/>
          <w:szCs w:val="24"/>
        </w:rPr>
        <w:t xml:space="preserve"> MA</w:t>
      </w:r>
      <w:r w:rsidR="00985A62" w:rsidRPr="00FF0F3C">
        <w:rPr>
          <w:rFonts w:asciiTheme="minorEastAsia" w:hAnsiTheme="minorEastAsia" w:hint="eastAsia"/>
          <w:color w:val="000000" w:themeColor="text1"/>
          <w:sz w:val="24"/>
          <w:szCs w:val="24"/>
        </w:rPr>
        <w:t>Xを</w:t>
      </w:r>
      <w:r>
        <w:rPr>
          <w:rFonts w:asciiTheme="minorEastAsia" w:hAnsiTheme="minorEastAsia" w:hint="eastAsia"/>
          <w:color w:val="000000" w:themeColor="text1"/>
          <w:sz w:val="24"/>
          <w:szCs w:val="24"/>
        </w:rPr>
        <w:t>用いて</w:t>
      </w:r>
      <w:r w:rsidR="00985A62" w:rsidRPr="00FF0F3C">
        <w:rPr>
          <w:rFonts w:asciiTheme="minorEastAsia" w:hAnsiTheme="minorEastAsia" w:hint="eastAsia"/>
          <w:color w:val="000000" w:themeColor="text1"/>
          <w:sz w:val="24"/>
          <w:szCs w:val="24"/>
        </w:rPr>
        <w:t>精製効果について</w:t>
      </w:r>
      <w:r w:rsidR="00EB7D33">
        <w:rPr>
          <w:rFonts w:asciiTheme="minorEastAsia" w:hAnsiTheme="minorEastAsia" w:hint="eastAsia"/>
          <w:color w:val="000000" w:themeColor="text1"/>
          <w:sz w:val="24"/>
          <w:szCs w:val="24"/>
        </w:rPr>
        <w:t>調べた</w:t>
      </w:r>
      <w:r w:rsidR="007C114A">
        <w:rPr>
          <w:rFonts w:asciiTheme="minorEastAsia" w:hAnsiTheme="minorEastAsia" w:hint="eastAsia"/>
          <w:color w:val="000000" w:themeColor="text1"/>
          <w:sz w:val="24"/>
          <w:szCs w:val="24"/>
        </w:rPr>
        <w:t>．</w:t>
      </w:r>
      <w:r w:rsidR="000C635D" w:rsidRPr="007C114A">
        <w:rPr>
          <w:rFonts w:asciiTheme="minorEastAsia" w:hAnsiTheme="minorEastAsia" w:hint="eastAsia"/>
          <w:sz w:val="24"/>
          <w:szCs w:val="24"/>
        </w:rPr>
        <w:t>実試料として鶏の脂肪を用いてメタノール－水（</w:t>
      </w:r>
      <w:r w:rsidR="00D40CFA">
        <w:rPr>
          <w:rFonts w:asciiTheme="minorEastAsia" w:hAnsiTheme="minorEastAsia"/>
          <w:sz w:val="24"/>
          <w:szCs w:val="24"/>
        </w:rPr>
        <w:t>9</w:t>
      </w:r>
      <w:r w:rsidR="000C635D" w:rsidRPr="007C114A">
        <w:rPr>
          <w:rFonts w:asciiTheme="minorEastAsia" w:hAnsiTheme="minorEastAsia" w:hint="eastAsia"/>
          <w:sz w:val="24"/>
          <w:szCs w:val="24"/>
        </w:rPr>
        <w:t>：1）で抽出</w:t>
      </w:r>
      <w:r w:rsidR="007C114A" w:rsidRPr="007C114A">
        <w:rPr>
          <w:rFonts w:asciiTheme="minorEastAsia" w:hAnsiTheme="minorEastAsia" w:hint="eastAsia"/>
          <w:sz w:val="24"/>
          <w:szCs w:val="24"/>
        </w:rPr>
        <w:t>した抽出液に</w:t>
      </w:r>
      <w:r w:rsidR="000C635D" w:rsidRPr="007C114A">
        <w:rPr>
          <w:rFonts w:asciiTheme="minorEastAsia" w:hAnsiTheme="minorEastAsia" w:hint="eastAsia"/>
          <w:sz w:val="24"/>
          <w:szCs w:val="24"/>
        </w:rPr>
        <w:t>0.1</w:t>
      </w:r>
      <w:r w:rsidR="000C635D" w:rsidRPr="007C114A">
        <w:rPr>
          <w:rFonts w:asciiTheme="minorEastAsia" w:hAnsiTheme="minorEastAsia"/>
          <w:sz w:val="24"/>
          <w:szCs w:val="24"/>
        </w:rPr>
        <w:t xml:space="preserve"> </w:t>
      </w:r>
      <w:r w:rsidRPr="0072168A">
        <w:rPr>
          <w:rFonts w:ascii="ＭＳ 明朝" w:hAnsi="ＭＳ 明朝" w:hint="eastAsia"/>
          <w:sz w:val="24"/>
        </w:rPr>
        <w:t>µg/mL</w:t>
      </w:r>
      <w:r w:rsidR="000C635D">
        <w:rPr>
          <w:rFonts w:asciiTheme="minorEastAsia" w:hAnsiTheme="minorEastAsia"/>
          <w:color w:val="000000" w:themeColor="text1"/>
          <w:sz w:val="24"/>
          <w:szCs w:val="24"/>
        </w:rPr>
        <w:t>の</w:t>
      </w:r>
      <w:r w:rsidR="000C635D">
        <w:rPr>
          <w:rFonts w:asciiTheme="minorEastAsia" w:hAnsiTheme="minorEastAsia" w:hint="eastAsia"/>
          <w:color w:val="000000" w:themeColor="text1"/>
          <w:sz w:val="24"/>
          <w:szCs w:val="24"/>
        </w:rPr>
        <w:t>混合標準溶液を添加して，</w:t>
      </w:r>
      <w:r w:rsidR="000F3263">
        <w:rPr>
          <w:rFonts w:asciiTheme="minorEastAsia" w:hAnsiTheme="minorEastAsia"/>
          <w:color w:val="000000" w:themeColor="text1"/>
          <w:sz w:val="24"/>
          <w:szCs w:val="24"/>
        </w:rPr>
        <w:t>InertSep</w:t>
      </w:r>
      <w:r w:rsidR="004B54EF" w:rsidRPr="00FF0F3C">
        <w:rPr>
          <w:rFonts w:asciiTheme="minorEastAsia" w:hAnsiTheme="minorEastAsia" w:hint="eastAsia"/>
          <w:color w:val="000000" w:themeColor="text1"/>
          <w:sz w:val="24"/>
          <w:szCs w:val="24"/>
        </w:rPr>
        <w:t xml:space="preserve"> M</w:t>
      </w:r>
      <w:r w:rsidR="004B54EF">
        <w:rPr>
          <w:rFonts w:asciiTheme="minorEastAsia" w:hAnsiTheme="minorEastAsia" w:hint="eastAsia"/>
          <w:color w:val="000000" w:themeColor="text1"/>
          <w:sz w:val="24"/>
          <w:szCs w:val="24"/>
        </w:rPr>
        <w:t>A</w:t>
      </w:r>
      <w:r w:rsidR="004B54EF" w:rsidRPr="00FF0F3C">
        <w:rPr>
          <w:rFonts w:asciiTheme="minorEastAsia" w:hAnsiTheme="minorEastAsia" w:hint="eastAsia"/>
          <w:color w:val="000000" w:themeColor="text1"/>
          <w:sz w:val="24"/>
          <w:szCs w:val="24"/>
        </w:rPr>
        <w:t>X</w:t>
      </w:r>
      <w:r w:rsidR="004B54EF">
        <w:rPr>
          <w:rFonts w:asciiTheme="minorEastAsia" w:hAnsiTheme="minorEastAsia" w:hint="eastAsia"/>
          <w:color w:val="000000" w:themeColor="text1"/>
          <w:sz w:val="24"/>
          <w:szCs w:val="24"/>
        </w:rPr>
        <w:t>カラムからの</w:t>
      </w:r>
      <w:r w:rsidR="000C635D">
        <w:rPr>
          <w:rFonts w:asciiTheme="minorEastAsia" w:hAnsiTheme="minorEastAsia" w:hint="eastAsia"/>
          <w:color w:val="000000" w:themeColor="text1"/>
          <w:sz w:val="24"/>
          <w:szCs w:val="24"/>
        </w:rPr>
        <w:t>溶出状況</w:t>
      </w:r>
      <w:r w:rsidR="00AD5B00">
        <w:rPr>
          <w:rFonts w:asciiTheme="minorEastAsia" w:hAnsiTheme="minorEastAsia" w:hint="eastAsia"/>
          <w:color w:val="000000" w:themeColor="text1"/>
          <w:sz w:val="24"/>
          <w:szCs w:val="24"/>
        </w:rPr>
        <w:t>の</w:t>
      </w:r>
      <w:r w:rsidR="000C635D">
        <w:rPr>
          <w:rFonts w:asciiTheme="minorEastAsia" w:hAnsiTheme="minorEastAsia" w:hint="eastAsia"/>
          <w:color w:val="000000" w:themeColor="text1"/>
          <w:sz w:val="24"/>
          <w:szCs w:val="24"/>
        </w:rPr>
        <w:t>確認</w:t>
      </w:r>
      <w:r w:rsidR="00AD5B00">
        <w:rPr>
          <w:rFonts w:asciiTheme="minorEastAsia" w:hAnsiTheme="minorEastAsia" w:hint="eastAsia"/>
          <w:color w:val="000000" w:themeColor="text1"/>
          <w:sz w:val="24"/>
          <w:szCs w:val="24"/>
        </w:rPr>
        <w:t>を行った</w:t>
      </w:r>
      <w:r w:rsidR="000C635D">
        <w:rPr>
          <w:rFonts w:asciiTheme="minorEastAsia" w:hAnsiTheme="minorEastAsia" w:hint="eastAsia"/>
          <w:color w:val="000000" w:themeColor="text1"/>
          <w:sz w:val="24"/>
          <w:szCs w:val="24"/>
        </w:rPr>
        <w:t>．その結果，</w:t>
      </w:r>
      <w:r>
        <w:rPr>
          <w:rFonts w:asciiTheme="minorEastAsia" w:hAnsiTheme="minorEastAsia" w:hint="eastAsia"/>
          <w:color w:val="000000" w:themeColor="text1"/>
          <w:sz w:val="24"/>
          <w:szCs w:val="24"/>
        </w:rPr>
        <w:t>上段</w:t>
      </w:r>
      <w:r w:rsidR="00EB7D33">
        <w:rPr>
          <w:rFonts w:asciiTheme="minorEastAsia" w:hAnsiTheme="minorEastAsia" w:hint="eastAsia"/>
          <w:color w:val="000000" w:themeColor="text1"/>
          <w:sz w:val="24"/>
          <w:szCs w:val="24"/>
        </w:rPr>
        <w:t>の</w:t>
      </w:r>
      <w:r w:rsidR="00EB7D33">
        <w:rPr>
          <w:rFonts w:asciiTheme="minorEastAsia" w:hAnsiTheme="minorEastAsia"/>
          <w:color w:val="000000" w:themeColor="text1"/>
          <w:sz w:val="24"/>
          <w:szCs w:val="24"/>
        </w:rPr>
        <w:t>InertSep</w:t>
      </w:r>
      <w:r w:rsidR="00EB7D33" w:rsidRPr="00FF0F3C">
        <w:rPr>
          <w:rFonts w:asciiTheme="minorEastAsia" w:hAnsiTheme="minorEastAsia" w:hint="eastAsia"/>
          <w:color w:val="000000" w:themeColor="text1"/>
          <w:sz w:val="24"/>
          <w:szCs w:val="24"/>
        </w:rPr>
        <w:t xml:space="preserve"> M</w:t>
      </w:r>
      <w:r w:rsidR="00EB7D33">
        <w:rPr>
          <w:rFonts w:asciiTheme="minorEastAsia" w:hAnsiTheme="minorEastAsia" w:hint="eastAsia"/>
          <w:color w:val="000000" w:themeColor="text1"/>
          <w:sz w:val="24"/>
          <w:szCs w:val="24"/>
        </w:rPr>
        <w:t>A</w:t>
      </w:r>
      <w:r w:rsidR="00EB7D33" w:rsidRPr="00FF0F3C">
        <w:rPr>
          <w:rFonts w:asciiTheme="minorEastAsia" w:hAnsiTheme="minorEastAsia" w:hint="eastAsia"/>
          <w:color w:val="000000" w:themeColor="text1"/>
          <w:sz w:val="24"/>
          <w:szCs w:val="24"/>
        </w:rPr>
        <w:t>X</w:t>
      </w:r>
      <w:r w:rsidR="00EB7D33">
        <w:rPr>
          <w:rFonts w:asciiTheme="minorEastAsia" w:hAnsiTheme="minorEastAsia" w:hint="eastAsia"/>
          <w:color w:val="000000" w:themeColor="text1"/>
          <w:sz w:val="24"/>
          <w:szCs w:val="24"/>
        </w:rPr>
        <w:t>カラムでは，</w:t>
      </w:r>
      <w:r w:rsidR="0003165E">
        <w:rPr>
          <w:rFonts w:asciiTheme="minorEastAsia" w:hAnsiTheme="minorEastAsia" w:hint="eastAsia"/>
          <w:color w:val="000000" w:themeColor="text1"/>
          <w:sz w:val="24"/>
          <w:szCs w:val="24"/>
        </w:rPr>
        <w:t>試料溶</w:t>
      </w:r>
      <w:r w:rsidR="00EB7D33">
        <w:rPr>
          <w:rFonts w:asciiTheme="minorEastAsia" w:hAnsiTheme="minorEastAsia" w:hint="eastAsia"/>
          <w:color w:val="000000" w:themeColor="text1"/>
          <w:sz w:val="24"/>
          <w:szCs w:val="24"/>
        </w:rPr>
        <w:t>媒</w:t>
      </w:r>
      <w:r w:rsidR="0003165E">
        <w:rPr>
          <w:rFonts w:asciiTheme="minorEastAsia" w:hAnsiTheme="minorEastAsia" w:hint="eastAsia"/>
          <w:color w:val="000000" w:themeColor="text1"/>
          <w:sz w:val="24"/>
          <w:szCs w:val="24"/>
        </w:rPr>
        <w:t>である</w:t>
      </w:r>
      <w:r w:rsidR="00D40CFA" w:rsidRPr="007C114A">
        <w:rPr>
          <w:rFonts w:asciiTheme="minorEastAsia" w:hAnsiTheme="minorEastAsia" w:hint="eastAsia"/>
          <w:sz w:val="24"/>
          <w:szCs w:val="24"/>
        </w:rPr>
        <w:t>メタノール－水（</w:t>
      </w:r>
      <w:r w:rsidR="00D40CFA">
        <w:rPr>
          <w:rFonts w:asciiTheme="minorEastAsia" w:hAnsiTheme="minorEastAsia"/>
          <w:sz w:val="24"/>
          <w:szCs w:val="24"/>
        </w:rPr>
        <w:t>9</w:t>
      </w:r>
      <w:r w:rsidR="00D40CFA" w:rsidRPr="007C114A">
        <w:rPr>
          <w:rFonts w:asciiTheme="minorEastAsia" w:hAnsiTheme="minorEastAsia" w:hint="eastAsia"/>
          <w:sz w:val="24"/>
          <w:szCs w:val="24"/>
        </w:rPr>
        <w:t>：1）</w:t>
      </w:r>
      <w:r w:rsidR="00D40CFA">
        <w:rPr>
          <w:rFonts w:asciiTheme="minorEastAsia" w:hAnsiTheme="minorEastAsia" w:hint="eastAsia"/>
          <w:sz w:val="24"/>
          <w:szCs w:val="24"/>
        </w:rPr>
        <w:t>10</w:t>
      </w:r>
      <w:r w:rsidR="00D40CFA">
        <w:rPr>
          <w:rFonts w:asciiTheme="minorEastAsia" w:hAnsiTheme="minorEastAsia"/>
          <w:sz w:val="24"/>
          <w:szCs w:val="24"/>
        </w:rPr>
        <w:t xml:space="preserve"> mL, </w:t>
      </w:r>
      <w:r w:rsidR="0003165E">
        <w:rPr>
          <w:rFonts w:asciiTheme="minorEastAsia" w:hAnsiTheme="minorEastAsia"/>
          <w:sz w:val="24"/>
          <w:szCs w:val="24"/>
        </w:rPr>
        <w:t>洗浄溶媒である</w:t>
      </w:r>
      <w:r w:rsidR="00D40CFA">
        <w:rPr>
          <w:rFonts w:asciiTheme="minorEastAsia" w:hAnsiTheme="minorEastAsia" w:hint="eastAsia"/>
          <w:sz w:val="24"/>
          <w:szCs w:val="24"/>
        </w:rPr>
        <w:t>メタノール20</w:t>
      </w:r>
      <w:r w:rsidR="00D40CFA">
        <w:rPr>
          <w:rFonts w:asciiTheme="minorEastAsia" w:hAnsiTheme="minorEastAsia"/>
          <w:sz w:val="24"/>
          <w:szCs w:val="24"/>
        </w:rPr>
        <w:t xml:space="preserve"> mL</w:t>
      </w:r>
      <w:r w:rsidR="00EB7D33">
        <w:rPr>
          <w:rFonts w:asciiTheme="minorEastAsia" w:hAnsiTheme="minorEastAsia" w:hint="eastAsia"/>
          <w:sz w:val="24"/>
          <w:szCs w:val="24"/>
        </w:rPr>
        <w:t>に</w:t>
      </w:r>
      <w:r w:rsidR="0003165E">
        <w:rPr>
          <w:rFonts w:asciiTheme="minorEastAsia" w:hAnsiTheme="minorEastAsia" w:hint="eastAsia"/>
          <w:sz w:val="24"/>
          <w:szCs w:val="24"/>
        </w:rPr>
        <w:t>は</w:t>
      </w:r>
      <w:r w:rsidR="00A95C9C">
        <w:rPr>
          <w:rFonts w:asciiTheme="minorEastAsia" w:hAnsiTheme="minorEastAsia" w:hint="eastAsia"/>
          <w:sz w:val="24"/>
          <w:szCs w:val="24"/>
        </w:rPr>
        <w:t>，</w:t>
      </w:r>
      <w:r w:rsidR="0003165E">
        <w:rPr>
          <w:rFonts w:asciiTheme="minorEastAsia" w:hAnsiTheme="minorEastAsia" w:hint="eastAsia"/>
          <w:color w:val="000000" w:themeColor="text1"/>
          <w:sz w:val="24"/>
          <w:szCs w:val="24"/>
        </w:rPr>
        <w:t>抗ウイルス剤は</w:t>
      </w:r>
      <w:r w:rsidR="0003165E">
        <w:rPr>
          <w:rFonts w:asciiTheme="minorEastAsia" w:hAnsiTheme="minorEastAsia" w:hint="eastAsia"/>
          <w:sz w:val="24"/>
          <w:szCs w:val="24"/>
        </w:rPr>
        <w:t>保持されずに</w:t>
      </w:r>
      <w:r w:rsidR="00A95C9C">
        <w:rPr>
          <w:rFonts w:asciiTheme="minorEastAsia" w:hAnsiTheme="minorEastAsia" w:hint="eastAsia"/>
          <w:sz w:val="24"/>
          <w:szCs w:val="24"/>
        </w:rPr>
        <w:t>透明な</w:t>
      </w:r>
      <w:r w:rsidR="007C114A">
        <w:rPr>
          <w:rFonts w:asciiTheme="minorEastAsia" w:hAnsiTheme="minorEastAsia" w:hint="eastAsia"/>
          <w:color w:val="000000" w:themeColor="text1"/>
          <w:sz w:val="24"/>
          <w:szCs w:val="24"/>
        </w:rPr>
        <w:t>溶出液</w:t>
      </w:r>
      <w:r w:rsidR="00A95C9C">
        <w:rPr>
          <w:rFonts w:asciiTheme="minorEastAsia" w:hAnsiTheme="minorEastAsia" w:hint="eastAsia"/>
          <w:color w:val="000000" w:themeColor="text1"/>
          <w:sz w:val="24"/>
          <w:szCs w:val="24"/>
        </w:rPr>
        <w:t>が得られた．</w:t>
      </w:r>
      <w:r w:rsidR="00D36D10">
        <w:rPr>
          <w:rFonts w:asciiTheme="minorEastAsia" w:hAnsiTheme="minorEastAsia" w:hint="eastAsia"/>
          <w:color w:val="000000" w:themeColor="text1"/>
          <w:sz w:val="24"/>
          <w:szCs w:val="24"/>
        </w:rPr>
        <w:t>カラムには</w:t>
      </w:r>
      <w:r w:rsidR="004B54EF">
        <w:rPr>
          <w:rFonts w:asciiTheme="minorEastAsia" w:hAnsiTheme="minorEastAsia" w:hint="eastAsia"/>
          <w:color w:val="000000" w:themeColor="text1"/>
          <w:sz w:val="24"/>
          <w:szCs w:val="24"/>
        </w:rPr>
        <w:t>夾雑物由来の</w:t>
      </w:r>
      <w:r w:rsidR="00D36D10">
        <w:rPr>
          <w:rFonts w:asciiTheme="minorEastAsia" w:hAnsiTheme="minorEastAsia" w:hint="eastAsia"/>
          <w:color w:val="000000" w:themeColor="text1"/>
          <w:sz w:val="24"/>
          <w:szCs w:val="24"/>
        </w:rPr>
        <w:t>黄色のバンドが</w:t>
      </w:r>
      <w:r w:rsidR="00A95C9C">
        <w:rPr>
          <w:rFonts w:asciiTheme="minorEastAsia" w:hAnsiTheme="minorEastAsia" w:hint="eastAsia"/>
          <w:color w:val="000000" w:themeColor="text1"/>
          <w:sz w:val="24"/>
          <w:szCs w:val="24"/>
        </w:rPr>
        <w:t>観察</w:t>
      </w:r>
      <w:r w:rsidR="00DE20B6">
        <w:rPr>
          <w:rFonts w:asciiTheme="minorEastAsia" w:hAnsiTheme="minorEastAsia" w:hint="eastAsia"/>
          <w:color w:val="000000" w:themeColor="text1"/>
          <w:sz w:val="24"/>
          <w:szCs w:val="24"/>
        </w:rPr>
        <w:t>され</w:t>
      </w:r>
      <w:r w:rsidR="00D36D10">
        <w:rPr>
          <w:rFonts w:asciiTheme="minorEastAsia" w:hAnsiTheme="minorEastAsia" w:hint="eastAsia"/>
          <w:color w:val="000000" w:themeColor="text1"/>
          <w:sz w:val="24"/>
          <w:szCs w:val="24"/>
        </w:rPr>
        <w:t>，</w:t>
      </w:r>
      <w:r w:rsidR="004B54EF">
        <w:rPr>
          <w:rFonts w:asciiTheme="minorEastAsia" w:hAnsiTheme="minorEastAsia" w:hint="eastAsia"/>
          <w:color w:val="000000" w:themeColor="text1"/>
          <w:sz w:val="24"/>
          <w:szCs w:val="24"/>
        </w:rPr>
        <w:t>精製効果</w:t>
      </w:r>
      <w:r w:rsidR="0003165E">
        <w:rPr>
          <w:rFonts w:asciiTheme="minorEastAsia" w:hAnsiTheme="minorEastAsia" w:hint="eastAsia"/>
          <w:color w:val="000000" w:themeColor="text1"/>
          <w:sz w:val="24"/>
          <w:szCs w:val="24"/>
        </w:rPr>
        <w:t>が</w:t>
      </w:r>
      <w:r w:rsidR="004B54EF">
        <w:rPr>
          <w:rFonts w:asciiTheme="minorEastAsia" w:hAnsiTheme="minorEastAsia" w:hint="eastAsia"/>
          <w:color w:val="000000" w:themeColor="text1"/>
          <w:sz w:val="24"/>
          <w:szCs w:val="24"/>
        </w:rPr>
        <w:t>確認された．</w:t>
      </w:r>
      <w:r w:rsidR="00EB7D33">
        <w:rPr>
          <w:rFonts w:asciiTheme="minorEastAsia" w:hAnsiTheme="minorEastAsia" w:hint="eastAsia"/>
          <w:color w:val="000000" w:themeColor="text1"/>
          <w:sz w:val="24"/>
          <w:szCs w:val="24"/>
        </w:rPr>
        <w:t>これは低分子の酸性物質や</w:t>
      </w:r>
      <w:r w:rsidR="00EB7D33" w:rsidRPr="00BD3FB3">
        <w:rPr>
          <w:rFonts w:asciiTheme="minorEastAsia" w:hAnsiTheme="minorEastAsia" w:hint="eastAsia"/>
          <w:color w:val="000000" w:themeColor="text1"/>
          <w:sz w:val="24"/>
          <w:szCs w:val="24"/>
        </w:rPr>
        <w:t>リン脂質</w:t>
      </w:r>
      <w:r w:rsidR="00EB7D33">
        <w:rPr>
          <w:rFonts w:asciiTheme="minorEastAsia" w:hAnsiTheme="minorEastAsia" w:hint="eastAsia"/>
          <w:color w:val="000000" w:themeColor="text1"/>
          <w:sz w:val="24"/>
          <w:szCs w:val="24"/>
        </w:rPr>
        <w:t>などの夾雑物が</w:t>
      </w:r>
      <w:r w:rsidR="00EB7D33">
        <w:rPr>
          <w:rFonts w:asciiTheme="minorEastAsia" w:hAnsiTheme="minorEastAsia"/>
          <w:color w:val="000000" w:themeColor="text1"/>
          <w:sz w:val="24"/>
          <w:szCs w:val="24"/>
        </w:rPr>
        <w:t>InertSep</w:t>
      </w:r>
      <w:r w:rsidR="00EB7D33" w:rsidRPr="00FF0F3C">
        <w:rPr>
          <w:rFonts w:asciiTheme="minorEastAsia" w:hAnsiTheme="minorEastAsia" w:hint="eastAsia"/>
          <w:color w:val="000000" w:themeColor="text1"/>
          <w:sz w:val="24"/>
          <w:szCs w:val="24"/>
        </w:rPr>
        <w:t xml:space="preserve"> M</w:t>
      </w:r>
      <w:r w:rsidR="00EB7D33">
        <w:rPr>
          <w:rFonts w:asciiTheme="minorEastAsia" w:hAnsiTheme="minorEastAsia" w:hint="eastAsia"/>
          <w:color w:val="000000" w:themeColor="text1"/>
          <w:sz w:val="24"/>
          <w:szCs w:val="24"/>
        </w:rPr>
        <w:t>A</w:t>
      </w:r>
      <w:r w:rsidR="00EB7D33" w:rsidRPr="00FF0F3C">
        <w:rPr>
          <w:rFonts w:asciiTheme="minorEastAsia" w:hAnsiTheme="minorEastAsia" w:hint="eastAsia"/>
          <w:color w:val="000000" w:themeColor="text1"/>
          <w:sz w:val="24"/>
          <w:szCs w:val="24"/>
        </w:rPr>
        <w:t>X</w:t>
      </w:r>
      <w:r w:rsidR="00EB7D33">
        <w:rPr>
          <w:rFonts w:asciiTheme="minorEastAsia" w:hAnsiTheme="minorEastAsia" w:hint="eastAsia"/>
          <w:color w:val="000000" w:themeColor="text1"/>
          <w:sz w:val="24"/>
          <w:szCs w:val="24"/>
        </w:rPr>
        <w:t>カラムに保持されたと考えられる</w:t>
      </w:r>
      <w:r w:rsidR="00EB7D33" w:rsidRPr="007C114A">
        <w:rPr>
          <w:rFonts w:asciiTheme="minorEastAsia" w:hAnsiTheme="minorEastAsia" w:hint="eastAsia"/>
          <w:sz w:val="24"/>
          <w:szCs w:val="24"/>
        </w:rPr>
        <w:t>．</w:t>
      </w:r>
    </w:p>
    <w:p w14:paraId="0412067B" w14:textId="25871D40" w:rsidR="00FE3C02" w:rsidRDefault="00FE3C02" w:rsidP="00FE3C02">
      <w:pPr>
        <w:ind w:firstLineChars="100" w:firstLine="40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これらの結果からM</w:t>
      </w:r>
      <w:r w:rsidRPr="002A4214">
        <w:rPr>
          <w:rFonts w:asciiTheme="minorEastAsia" w:hAnsiTheme="minorEastAsia" w:hint="eastAsia"/>
          <w:color w:val="000000" w:themeColor="text1"/>
          <w:sz w:val="24"/>
          <w:szCs w:val="24"/>
        </w:rPr>
        <w:t>AXミニカラムと</w:t>
      </w:r>
      <w:r>
        <w:rPr>
          <w:rFonts w:asciiTheme="minorEastAsia" w:hAnsiTheme="minorEastAsia" w:hint="eastAsia"/>
          <w:color w:val="000000" w:themeColor="text1"/>
          <w:sz w:val="24"/>
          <w:szCs w:val="24"/>
        </w:rPr>
        <w:t>M</w:t>
      </w:r>
      <w:r w:rsidRPr="002A4214">
        <w:rPr>
          <w:rFonts w:asciiTheme="minorEastAsia" w:hAnsiTheme="minorEastAsia" w:hint="eastAsia"/>
          <w:color w:val="000000" w:themeColor="text1"/>
          <w:sz w:val="24"/>
          <w:szCs w:val="24"/>
        </w:rPr>
        <w:t>CXミニカラムの二段カラム</w:t>
      </w:r>
      <w:r w:rsidR="00A95C9C">
        <w:rPr>
          <w:rFonts w:asciiTheme="minorEastAsia" w:hAnsiTheme="minorEastAsia" w:hint="eastAsia"/>
          <w:color w:val="000000" w:themeColor="text1"/>
          <w:sz w:val="24"/>
          <w:szCs w:val="24"/>
        </w:rPr>
        <w:t>を用いた精製により</w:t>
      </w:r>
      <w:r w:rsidR="00AD5B00">
        <w:rPr>
          <w:rFonts w:asciiTheme="minorEastAsia" w:hAnsiTheme="minorEastAsia" w:hint="eastAsia"/>
          <w:color w:val="000000" w:themeColor="text1"/>
          <w:sz w:val="24"/>
          <w:szCs w:val="24"/>
        </w:rPr>
        <w:t>，</w:t>
      </w:r>
      <w:r w:rsidRPr="002A4214">
        <w:rPr>
          <w:rFonts w:asciiTheme="minorEastAsia" w:hAnsiTheme="minorEastAsia" w:hint="eastAsia"/>
          <w:color w:val="000000" w:themeColor="text1"/>
          <w:sz w:val="24"/>
          <w:szCs w:val="24"/>
        </w:rPr>
        <w:t>SRMクロマトグラムに測定を妨害するピークは確認され</w:t>
      </w:r>
      <w:r w:rsidR="00A95C9C">
        <w:rPr>
          <w:rFonts w:asciiTheme="minorEastAsia" w:hAnsiTheme="minorEastAsia" w:hint="eastAsia"/>
          <w:color w:val="000000" w:themeColor="text1"/>
          <w:sz w:val="24"/>
          <w:szCs w:val="24"/>
        </w:rPr>
        <w:t>ず，回収率も良好な結果が得られ</w:t>
      </w:r>
      <w:r w:rsidRPr="002A4214">
        <w:rPr>
          <w:rFonts w:asciiTheme="minorEastAsia" w:hAnsiTheme="minorEastAsia" w:hint="eastAsia"/>
          <w:color w:val="000000" w:themeColor="text1"/>
          <w:sz w:val="24"/>
          <w:szCs w:val="24"/>
        </w:rPr>
        <w:t>た．</w:t>
      </w:r>
    </w:p>
    <w:p w14:paraId="4F1F2BDD" w14:textId="2AE76C91" w:rsidR="0039090A" w:rsidRPr="002A4214" w:rsidRDefault="0039090A" w:rsidP="00B5064B">
      <w:pPr>
        <w:ind w:firstLineChars="100" w:firstLine="40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p w14:paraId="2C2C64AD" w14:textId="77777777" w:rsidR="00740E52" w:rsidRPr="00023AB8" w:rsidRDefault="00023AB8" w:rsidP="00023AB8">
      <w:pPr>
        <w:ind w:firstLineChars="100" w:firstLine="406"/>
        <w:rPr>
          <w:rFonts w:asciiTheme="minorEastAsia" w:hAnsiTheme="minorEastAsia"/>
          <w:b/>
          <w:sz w:val="24"/>
          <w:szCs w:val="24"/>
        </w:rPr>
      </w:pPr>
      <w:r>
        <w:rPr>
          <w:rFonts w:asciiTheme="minorEastAsia" w:hAnsiTheme="minorEastAsia" w:hint="eastAsia"/>
          <w:b/>
          <w:sz w:val="24"/>
          <w:szCs w:val="24"/>
        </w:rPr>
        <w:t>3</w:t>
      </w:r>
      <w:r w:rsidR="00740E52" w:rsidRPr="00023AB8">
        <w:rPr>
          <w:rFonts w:asciiTheme="minorEastAsia" w:hAnsiTheme="minorEastAsia" w:hint="eastAsia"/>
          <w:b/>
          <w:sz w:val="24"/>
          <w:szCs w:val="24"/>
        </w:rPr>
        <w:t>.</w:t>
      </w:r>
      <w:r>
        <w:rPr>
          <w:rFonts w:asciiTheme="minorEastAsia" w:hAnsiTheme="minorEastAsia" w:hint="eastAsia"/>
          <w:b/>
          <w:sz w:val="24"/>
          <w:szCs w:val="24"/>
        </w:rPr>
        <w:t xml:space="preserve"> </w:t>
      </w:r>
      <w:r w:rsidR="00740E52" w:rsidRPr="00023AB8">
        <w:rPr>
          <w:rFonts w:asciiTheme="minorEastAsia" w:hAnsiTheme="minorEastAsia" w:hint="eastAsia"/>
          <w:b/>
          <w:sz w:val="24"/>
          <w:szCs w:val="24"/>
        </w:rPr>
        <w:t>添加回収実験</w:t>
      </w:r>
    </w:p>
    <w:p w14:paraId="09A1CF30" w14:textId="6D84D8DE" w:rsidR="00A95C9C" w:rsidRDefault="009D4C79" w:rsidP="00A95C9C">
      <w:pPr>
        <w:ind w:firstLineChars="100" w:firstLine="405"/>
        <w:rPr>
          <w:rFonts w:asciiTheme="minorEastAsia" w:hAnsiTheme="minorEastAsia"/>
          <w:sz w:val="24"/>
          <w:szCs w:val="24"/>
        </w:rPr>
      </w:pPr>
      <w:r>
        <w:rPr>
          <w:rFonts w:asciiTheme="minorEastAsia" w:hAnsiTheme="minorEastAsia" w:hint="eastAsia"/>
          <w:sz w:val="24"/>
          <w:szCs w:val="24"/>
        </w:rPr>
        <w:t>鶏</w:t>
      </w:r>
      <w:r w:rsidR="007A7BAB">
        <w:rPr>
          <w:rFonts w:asciiTheme="minorEastAsia" w:hAnsiTheme="minorEastAsia" w:hint="eastAsia"/>
          <w:sz w:val="24"/>
          <w:szCs w:val="24"/>
        </w:rPr>
        <w:t>筋肉，鶏脂肪</w:t>
      </w:r>
      <w:r w:rsidR="00DD22D1">
        <w:rPr>
          <w:rFonts w:asciiTheme="minorEastAsia" w:hAnsiTheme="minorEastAsia" w:hint="eastAsia"/>
          <w:sz w:val="24"/>
          <w:szCs w:val="24"/>
        </w:rPr>
        <w:t>，</w:t>
      </w:r>
      <w:r>
        <w:rPr>
          <w:rFonts w:asciiTheme="minorEastAsia" w:hAnsiTheme="minorEastAsia" w:hint="eastAsia"/>
          <w:sz w:val="24"/>
          <w:szCs w:val="24"/>
        </w:rPr>
        <w:t>鶏肝臓</w:t>
      </w:r>
      <w:r w:rsidR="008B7D97">
        <w:rPr>
          <w:rFonts w:asciiTheme="minorEastAsia" w:hAnsiTheme="minorEastAsia" w:hint="eastAsia"/>
          <w:sz w:val="24"/>
          <w:szCs w:val="24"/>
        </w:rPr>
        <w:t>，鶏心臓，鶏砂肝（</w:t>
      </w:r>
      <w:r w:rsidR="008B7D97" w:rsidRPr="008B7D97">
        <w:rPr>
          <w:rFonts w:asciiTheme="minorEastAsia" w:hAnsiTheme="minorEastAsia" w:hint="eastAsia"/>
          <w:sz w:val="24"/>
          <w:szCs w:val="24"/>
        </w:rPr>
        <w:t>砂嚢</w:t>
      </w:r>
      <w:r w:rsidR="008B7D97">
        <w:rPr>
          <w:rFonts w:asciiTheme="minorEastAsia" w:hAnsiTheme="minorEastAsia" w:hint="eastAsia"/>
          <w:sz w:val="24"/>
          <w:szCs w:val="24"/>
        </w:rPr>
        <w:t>）</w:t>
      </w:r>
      <w:r>
        <w:rPr>
          <w:rFonts w:asciiTheme="minorEastAsia" w:hAnsiTheme="minorEastAsia" w:hint="eastAsia"/>
          <w:sz w:val="24"/>
          <w:szCs w:val="24"/>
        </w:rPr>
        <w:t>および</w:t>
      </w:r>
      <w:r w:rsidR="007A7BAB">
        <w:rPr>
          <w:rFonts w:asciiTheme="minorEastAsia" w:hAnsiTheme="minorEastAsia" w:hint="eastAsia"/>
          <w:sz w:val="24"/>
          <w:szCs w:val="24"/>
        </w:rPr>
        <w:t>鶏卵</w:t>
      </w:r>
      <w:r w:rsidR="005C7328" w:rsidRPr="007765B2">
        <w:rPr>
          <w:rFonts w:asciiTheme="minorEastAsia" w:hAnsiTheme="minorEastAsia" w:hint="eastAsia"/>
          <w:sz w:val="24"/>
          <w:szCs w:val="24"/>
        </w:rPr>
        <w:t>の</w:t>
      </w:r>
      <w:r w:rsidR="008F3830">
        <w:rPr>
          <w:rFonts w:asciiTheme="minorEastAsia" w:hAnsiTheme="minorEastAsia" w:hint="eastAsia"/>
          <w:sz w:val="24"/>
          <w:szCs w:val="24"/>
        </w:rPr>
        <w:t>計</w:t>
      </w:r>
      <w:r w:rsidR="008B7D97">
        <w:rPr>
          <w:rFonts w:asciiTheme="minorEastAsia" w:hAnsiTheme="minorEastAsia" w:hint="eastAsia"/>
          <w:sz w:val="24"/>
          <w:szCs w:val="24"/>
        </w:rPr>
        <w:t>6</w:t>
      </w:r>
      <w:r w:rsidR="00322B34">
        <w:rPr>
          <w:rFonts w:asciiTheme="minorEastAsia" w:hAnsiTheme="minorEastAsia" w:hint="eastAsia"/>
          <w:sz w:val="24"/>
          <w:szCs w:val="24"/>
        </w:rPr>
        <w:t>種の試料</w:t>
      </w:r>
      <w:r w:rsidR="00060F74">
        <w:rPr>
          <w:rFonts w:asciiTheme="minorEastAsia" w:hAnsiTheme="minorEastAsia" w:hint="eastAsia"/>
          <w:sz w:val="24"/>
          <w:szCs w:val="24"/>
        </w:rPr>
        <w:t>をペースト状にした後，</w:t>
      </w:r>
      <w:r w:rsidR="00740E52" w:rsidRPr="007765B2">
        <w:rPr>
          <w:rFonts w:asciiTheme="minorEastAsia" w:hAnsiTheme="minorEastAsia" w:hint="eastAsia"/>
          <w:sz w:val="24"/>
          <w:szCs w:val="24"/>
        </w:rPr>
        <w:t>一律基準値(0.01 mg/kg)</w:t>
      </w:r>
      <w:r w:rsidR="00322B34">
        <w:rPr>
          <w:rFonts w:asciiTheme="minorEastAsia" w:hAnsiTheme="minorEastAsia" w:hint="eastAsia"/>
          <w:sz w:val="24"/>
          <w:szCs w:val="24"/>
        </w:rPr>
        <w:t>に相当する</w:t>
      </w:r>
      <w:r w:rsidR="007A7BAB">
        <w:rPr>
          <w:rFonts w:asciiTheme="minorEastAsia" w:hAnsiTheme="minorEastAsia" w:hint="eastAsia"/>
          <w:sz w:val="24"/>
          <w:szCs w:val="24"/>
        </w:rPr>
        <w:t>抗ウイルス剤</w:t>
      </w:r>
      <w:r w:rsidR="00060F74">
        <w:rPr>
          <w:rFonts w:asciiTheme="minorEastAsia" w:hAnsiTheme="minorEastAsia" w:hint="eastAsia"/>
          <w:sz w:val="24"/>
          <w:szCs w:val="24"/>
        </w:rPr>
        <w:t>混合</w:t>
      </w:r>
      <w:r w:rsidR="00A95C9C">
        <w:rPr>
          <w:rFonts w:asciiTheme="minorEastAsia" w:hAnsiTheme="minorEastAsia" w:hint="eastAsia"/>
          <w:sz w:val="24"/>
          <w:szCs w:val="24"/>
        </w:rPr>
        <w:t>標準溶液</w:t>
      </w:r>
      <w:r w:rsidR="00322B34">
        <w:rPr>
          <w:rFonts w:asciiTheme="minorEastAsia" w:hAnsiTheme="minorEastAsia" w:hint="eastAsia"/>
          <w:sz w:val="24"/>
          <w:szCs w:val="24"/>
        </w:rPr>
        <w:t>を添加し</w:t>
      </w:r>
      <w:r w:rsidR="007C114A">
        <w:rPr>
          <w:rFonts w:asciiTheme="minorEastAsia" w:hAnsiTheme="minorEastAsia" w:hint="eastAsia"/>
          <w:sz w:val="24"/>
          <w:szCs w:val="24"/>
        </w:rPr>
        <w:t>，</w:t>
      </w:r>
      <w:r w:rsidR="00322B34" w:rsidRPr="007765B2">
        <w:rPr>
          <w:rFonts w:asciiTheme="minorEastAsia" w:hAnsiTheme="minorEastAsia" w:hint="eastAsia"/>
          <w:sz w:val="24"/>
          <w:szCs w:val="24"/>
        </w:rPr>
        <w:t>30分</w:t>
      </w:r>
      <w:r w:rsidR="00E205F1">
        <w:rPr>
          <w:rFonts w:asciiTheme="minorEastAsia" w:hAnsiTheme="minorEastAsia" w:hint="eastAsia"/>
          <w:sz w:val="24"/>
          <w:szCs w:val="24"/>
        </w:rPr>
        <w:t>間</w:t>
      </w:r>
      <w:r w:rsidR="00322B34" w:rsidRPr="007765B2">
        <w:rPr>
          <w:rFonts w:asciiTheme="minorEastAsia" w:hAnsiTheme="minorEastAsia" w:hint="eastAsia"/>
          <w:sz w:val="24"/>
          <w:szCs w:val="24"/>
        </w:rPr>
        <w:t>室温で放置した</w:t>
      </w:r>
      <w:r w:rsidR="00322B34">
        <w:rPr>
          <w:rFonts w:asciiTheme="minorEastAsia" w:hAnsiTheme="minorEastAsia" w:hint="eastAsia"/>
          <w:sz w:val="24"/>
          <w:szCs w:val="24"/>
        </w:rPr>
        <w:t>の</w:t>
      </w:r>
      <w:r w:rsidR="00322B34">
        <w:rPr>
          <w:rFonts w:asciiTheme="minorEastAsia" w:hAnsiTheme="minorEastAsia" w:hint="eastAsia"/>
          <w:sz w:val="24"/>
          <w:szCs w:val="24"/>
        </w:rPr>
        <w:lastRenderedPageBreak/>
        <w:t>ち，</w:t>
      </w:r>
      <w:r w:rsidR="00E205F1">
        <w:rPr>
          <w:rFonts w:asciiTheme="minorEastAsia" w:hAnsiTheme="minorEastAsia" w:hint="eastAsia"/>
          <w:sz w:val="24"/>
          <w:szCs w:val="24"/>
        </w:rPr>
        <w:t>抽出操作を行った．</w:t>
      </w:r>
      <w:r w:rsidR="00A95C9C">
        <w:rPr>
          <w:rFonts w:asciiTheme="minorEastAsia" w:hAnsiTheme="minorEastAsia" w:hint="eastAsia"/>
          <w:sz w:val="24"/>
          <w:szCs w:val="24"/>
        </w:rPr>
        <w:t>測定の</w:t>
      </w:r>
      <w:r w:rsidR="00322B34">
        <w:rPr>
          <w:rFonts w:asciiTheme="minorEastAsia" w:hAnsiTheme="minorEastAsia" w:hint="eastAsia"/>
          <w:sz w:val="24"/>
          <w:szCs w:val="24"/>
        </w:rPr>
        <w:t>結</w:t>
      </w:r>
      <w:r w:rsidR="00322B34" w:rsidRPr="0072168A">
        <w:rPr>
          <w:rFonts w:asciiTheme="minorEastAsia" w:hAnsiTheme="minorEastAsia" w:hint="eastAsia"/>
          <w:sz w:val="24"/>
          <w:szCs w:val="24"/>
        </w:rPr>
        <w:t>果</w:t>
      </w:r>
      <w:r w:rsidR="004274D9" w:rsidRPr="0072168A">
        <w:rPr>
          <w:rFonts w:asciiTheme="minorEastAsia" w:hAnsiTheme="minorEastAsia" w:hint="eastAsia"/>
          <w:sz w:val="24"/>
          <w:szCs w:val="24"/>
        </w:rPr>
        <w:t xml:space="preserve">をTable </w:t>
      </w:r>
      <w:r w:rsidR="008B7D97" w:rsidRPr="0072168A">
        <w:rPr>
          <w:rFonts w:asciiTheme="minorEastAsia" w:hAnsiTheme="minorEastAsia" w:hint="eastAsia"/>
          <w:sz w:val="24"/>
          <w:szCs w:val="24"/>
        </w:rPr>
        <w:t>2</w:t>
      </w:r>
      <w:r w:rsidR="004274D9" w:rsidRPr="0072168A">
        <w:rPr>
          <w:rFonts w:asciiTheme="minorEastAsia" w:hAnsiTheme="minorEastAsia" w:hint="eastAsia"/>
          <w:sz w:val="24"/>
          <w:szCs w:val="24"/>
        </w:rPr>
        <w:t>に示した．</w:t>
      </w:r>
      <w:r w:rsidR="00ED0A84" w:rsidRPr="0072168A">
        <w:rPr>
          <w:rFonts w:asciiTheme="minorEastAsia" w:hAnsiTheme="minorEastAsia" w:hint="eastAsia"/>
          <w:sz w:val="24"/>
          <w:szCs w:val="24"/>
        </w:rPr>
        <w:t xml:space="preserve"> </w:t>
      </w:r>
      <w:r w:rsidR="008B7D97" w:rsidRPr="0072168A">
        <w:rPr>
          <w:rFonts w:asciiTheme="minorEastAsia" w:hAnsiTheme="minorEastAsia" w:hint="eastAsia"/>
          <w:sz w:val="24"/>
          <w:szCs w:val="24"/>
        </w:rPr>
        <w:t>6</w:t>
      </w:r>
      <w:r w:rsidR="00371245" w:rsidRPr="0072168A">
        <w:rPr>
          <w:rFonts w:asciiTheme="minorEastAsia" w:hAnsiTheme="minorEastAsia" w:hint="eastAsia"/>
          <w:sz w:val="24"/>
          <w:szCs w:val="24"/>
        </w:rPr>
        <w:t>試料における</w:t>
      </w:r>
      <w:r w:rsidR="00864E4C" w:rsidRPr="0072168A">
        <w:rPr>
          <w:rFonts w:asciiTheme="minorEastAsia" w:hAnsiTheme="minorEastAsia" w:hint="eastAsia"/>
          <w:sz w:val="24"/>
          <w:szCs w:val="24"/>
        </w:rPr>
        <w:t>真度</w:t>
      </w:r>
      <w:r w:rsidR="00371245" w:rsidRPr="0072168A">
        <w:rPr>
          <w:rFonts w:asciiTheme="minorEastAsia" w:hAnsiTheme="minorEastAsia" w:hint="eastAsia"/>
          <w:sz w:val="24"/>
          <w:szCs w:val="24"/>
        </w:rPr>
        <w:t>は</w:t>
      </w:r>
      <w:r w:rsidR="00492898" w:rsidRPr="0072168A">
        <w:rPr>
          <w:rFonts w:asciiTheme="minorEastAsia" w:hAnsiTheme="minorEastAsia" w:hint="eastAsia"/>
          <w:sz w:val="24"/>
          <w:szCs w:val="24"/>
        </w:rPr>
        <w:t>，</w:t>
      </w:r>
      <w:r w:rsidR="008B7D97" w:rsidRPr="0072168A">
        <w:rPr>
          <w:rFonts w:asciiTheme="minorEastAsia" w:hAnsiTheme="minorEastAsia" w:hint="eastAsia"/>
          <w:sz w:val="24"/>
          <w:szCs w:val="24"/>
        </w:rPr>
        <w:t>72.6</w:t>
      </w:r>
      <w:r w:rsidR="00DD22D1" w:rsidRPr="0072168A">
        <w:rPr>
          <w:rFonts w:asciiTheme="minorEastAsia" w:hAnsiTheme="minorEastAsia" w:hint="eastAsia"/>
          <w:sz w:val="24"/>
          <w:szCs w:val="24"/>
        </w:rPr>
        <w:t>～</w:t>
      </w:r>
      <w:r w:rsidR="008B7D97" w:rsidRPr="0072168A">
        <w:rPr>
          <w:rFonts w:asciiTheme="minorEastAsia" w:hAnsiTheme="minorEastAsia" w:hint="eastAsia"/>
          <w:sz w:val="24"/>
          <w:szCs w:val="24"/>
        </w:rPr>
        <w:t>96.0</w:t>
      </w:r>
      <w:r w:rsidR="00027CC3" w:rsidRPr="0072168A">
        <w:rPr>
          <w:rFonts w:asciiTheme="minorEastAsia" w:hAnsiTheme="minorEastAsia" w:hint="eastAsia"/>
          <w:sz w:val="24"/>
          <w:szCs w:val="24"/>
        </w:rPr>
        <w:t>％</w:t>
      </w:r>
      <w:r w:rsidR="00371245" w:rsidRPr="0072168A">
        <w:rPr>
          <w:rFonts w:asciiTheme="minorEastAsia" w:hAnsiTheme="minorEastAsia" w:hint="eastAsia"/>
          <w:sz w:val="24"/>
          <w:szCs w:val="24"/>
        </w:rPr>
        <w:t>，併行精度は</w:t>
      </w:r>
      <w:r w:rsidR="008B7D97" w:rsidRPr="0072168A">
        <w:rPr>
          <w:rFonts w:asciiTheme="minorEastAsia" w:hAnsiTheme="minorEastAsia" w:hint="eastAsia"/>
          <w:sz w:val="24"/>
          <w:szCs w:val="24"/>
        </w:rPr>
        <w:t>0.3</w:t>
      </w:r>
      <w:r w:rsidR="00371245" w:rsidRPr="0072168A">
        <w:rPr>
          <w:rFonts w:asciiTheme="minorEastAsia" w:hAnsiTheme="minorEastAsia" w:hint="eastAsia"/>
          <w:sz w:val="24"/>
          <w:szCs w:val="24"/>
        </w:rPr>
        <w:t>～</w:t>
      </w:r>
      <w:r w:rsidR="008B7D97" w:rsidRPr="0072168A">
        <w:rPr>
          <w:rFonts w:asciiTheme="minorEastAsia" w:hAnsiTheme="minorEastAsia" w:hint="eastAsia"/>
          <w:sz w:val="24"/>
          <w:szCs w:val="24"/>
        </w:rPr>
        <w:t>9.2</w:t>
      </w:r>
      <w:r w:rsidR="00027CC3" w:rsidRPr="0072168A">
        <w:rPr>
          <w:rFonts w:asciiTheme="minorEastAsia" w:hAnsiTheme="minorEastAsia" w:hint="eastAsia"/>
          <w:sz w:val="24"/>
          <w:szCs w:val="24"/>
        </w:rPr>
        <w:t>％</w:t>
      </w:r>
      <w:r w:rsidR="00371245" w:rsidRPr="0072168A">
        <w:rPr>
          <w:rFonts w:asciiTheme="minorEastAsia" w:hAnsiTheme="minorEastAsia" w:hint="eastAsia"/>
          <w:sz w:val="24"/>
          <w:szCs w:val="24"/>
        </w:rPr>
        <w:t>であった．</w:t>
      </w:r>
      <w:r w:rsidR="00A95C9C" w:rsidRPr="0072168A">
        <w:rPr>
          <w:rFonts w:asciiTheme="minorEastAsia" w:hAnsiTheme="minorEastAsia" w:hint="eastAsia"/>
          <w:sz w:val="24"/>
          <w:szCs w:val="24"/>
        </w:rPr>
        <w:t>Fig. 3</w:t>
      </w:r>
      <w:r w:rsidR="00060F74" w:rsidRPr="0072168A">
        <w:rPr>
          <w:rFonts w:asciiTheme="minorEastAsia" w:hAnsiTheme="minorEastAsia" w:hint="eastAsia"/>
          <w:sz w:val="24"/>
          <w:szCs w:val="24"/>
        </w:rPr>
        <w:t>に7種類の抗ウイルス剤混合標準溶液のクロマトグラム，</w:t>
      </w:r>
      <w:r w:rsidR="00A95C9C" w:rsidRPr="0072168A">
        <w:rPr>
          <w:rFonts w:asciiTheme="minorEastAsia" w:hAnsiTheme="minorEastAsia" w:hint="eastAsia"/>
          <w:sz w:val="24"/>
          <w:szCs w:val="24"/>
        </w:rPr>
        <w:t xml:space="preserve">Fig. </w:t>
      </w:r>
      <w:r w:rsidR="00060F74" w:rsidRPr="0072168A">
        <w:rPr>
          <w:rFonts w:asciiTheme="minorEastAsia" w:hAnsiTheme="minorEastAsia" w:hint="eastAsia"/>
          <w:sz w:val="24"/>
          <w:szCs w:val="24"/>
        </w:rPr>
        <w:t>4</w:t>
      </w:r>
      <w:r w:rsidR="00A95C9C" w:rsidRPr="0072168A">
        <w:rPr>
          <w:rFonts w:asciiTheme="minorEastAsia" w:hAnsiTheme="minorEastAsia" w:hint="eastAsia"/>
          <w:sz w:val="24"/>
          <w:szCs w:val="24"/>
        </w:rPr>
        <w:t>に各抗ウイルス剤と鶏脂肪の代表的なSRMクロマトグラムを示した．検討したすべての試料において分析の支障となるピークは認められなか</w:t>
      </w:r>
      <w:r w:rsidR="00A95C9C" w:rsidRPr="007765B2">
        <w:rPr>
          <w:rFonts w:asciiTheme="minorEastAsia" w:hAnsiTheme="minorEastAsia" w:hint="eastAsia"/>
          <w:sz w:val="24"/>
          <w:szCs w:val="24"/>
        </w:rPr>
        <w:t>った．本法における</w:t>
      </w:r>
      <w:r w:rsidR="00060F74">
        <w:rPr>
          <w:rFonts w:asciiTheme="minorEastAsia" w:hAnsiTheme="minorEastAsia" w:hint="eastAsia"/>
          <w:sz w:val="24"/>
          <w:szCs w:val="24"/>
        </w:rPr>
        <w:t>各抗ウイルス剤の</w:t>
      </w:r>
      <w:r w:rsidR="00A95C9C" w:rsidRPr="007765B2">
        <w:rPr>
          <w:rFonts w:asciiTheme="minorEastAsia" w:hAnsiTheme="minorEastAsia" w:hint="eastAsia"/>
          <w:sz w:val="24"/>
          <w:szCs w:val="24"/>
        </w:rPr>
        <w:t>定量下</w:t>
      </w:r>
      <w:r w:rsidR="00A95C9C" w:rsidRPr="00DD22D1">
        <w:rPr>
          <w:rFonts w:asciiTheme="minorEastAsia" w:hAnsiTheme="minorEastAsia" w:hint="eastAsia"/>
          <w:color w:val="000000" w:themeColor="text1"/>
          <w:sz w:val="24"/>
          <w:szCs w:val="24"/>
        </w:rPr>
        <w:t>限は</w:t>
      </w:r>
      <w:r w:rsidR="00060F74">
        <w:rPr>
          <w:rFonts w:asciiTheme="minorEastAsia" w:hAnsiTheme="minorEastAsia" w:hint="eastAsia"/>
          <w:color w:val="000000" w:themeColor="text1"/>
          <w:sz w:val="24"/>
          <w:szCs w:val="24"/>
        </w:rPr>
        <w:t>いずれも</w:t>
      </w:r>
      <w:r w:rsidR="00A95C9C" w:rsidRPr="00DD22D1">
        <w:rPr>
          <w:rFonts w:asciiTheme="minorEastAsia" w:hAnsiTheme="minorEastAsia" w:hint="eastAsia"/>
          <w:color w:val="000000" w:themeColor="text1"/>
          <w:sz w:val="24"/>
          <w:szCs w:val="24"/>
        </w:rPr>
        <w:t>0.01 mg/kg</w:t>
      </w:r>
      <w:r w:rsidR="00A95C9C" w:rsidRPr="007765B2">
        <w:rPr>
          <w:rFonts w:asciiTheme="minorEastAsia" w:hAnsiTheme="minorEastAsia" w:hint="eastAsia"/>
          <w:sz w:val="24"/>
          <w:szCs w:val="24"/>
        </w:rPr>
        <w:t>であった．</w:t>
      </w:r>
    </w:p>
    <w:p w14:paraId="30BD5D4C" w14:textId="297F79A8" w:rsidR="009D4C79" w:rsidRDefault="009D4C79" w:rsidP="009D4C79">
      <w:pPr>
        <w:jc w:val="center"/>
        <w:rPr>
          <w:rFonts w:asciiTheme="minorEastAsia" w:hAnsiTheme="minorEastAsia"/>
          <w:b/>
          <w:color w:val="FF0000"/>
          <w:sz w:val="24"/>
          <w:szCs w:val="24"/>
        </w:rPr>
      </w:pPr>
      <w:r w:rsidRPr="00BB1E3C">
        <w:rPr>
          <w:rFonts w:asciiTheme="minorEastAsia" w:hAnsiTheme="minorEastAsia" w:hint="eastAsia"/>
          <w:b/>
          <w:color w:val="FF0000"/>
          <w:sz w:val="24"/>
          <w:szCs w:val="24"/>
        </w:rPr>
        <w:t xml:space="preserve">Table </w:t>
      </w:r>
      <w:r w:rsidR="00500701">
        <w:rPr>
          <w:rFonts w:asciiTheme="minorEastAsia" w:hAnsiTheme="minorEastAsia" w:hint="eastAsia"/>
          <w:b/>
          <w:color w:val="FF0000"/>
          <w:sz w:val="24"/>
          <w:szCs w:val="24"/>
        </w:rPr>
        <w:t>2</w:t>
      </w:r>
      <w:r w:rsidRPr="00BB1E3C">
        <w:rPr>
          <w:rFonts w:asciiTheme="minorEastAsia" w:hAnsiTheme="minorEastAsia" w:hint="eastAsia"/>
          <w:b/>
          <w:color w:val="FF0000"/>
          <w:sz w:val="24"/>
          <w:szCs w:val="24"/>
        </w:rPr>
        <w:t>，　Fig.</w:t>
      </w:r>
      <w:r w:rsidR="006878A9">
        <w:rPr>
          <w:rFonts w:asciiTheme="minorEastAsia" w:hAnsiTheme="minorEastAsia"/>
          <w:b/>
          <w:color w:val="FF0000"/>
          <w:sz w:val="24"/>
          <w:szCs w:val="24"/>
        </w:rPr>
        <w:t>3</w:t>
      </w:r>
      <w:r w:rsidRPr="00BB1E3C">
        <w:rPr>
          <w:rFonts w:asciiTheme="minorEastAsia" w:hAnsiTheme="minorEastAsia" w:hint="eastAsia"/>
          <w:b/>
          <w:color w:val="FF0000"/>
          <w:sz w:val="24"/>
          <w:szCs w:val="24"/>
        </w:rPr>
        <w:t>，　Fig.</w:t>
      </w:r>
      <w:r w:rsidR="0072168A">
        <w:rPr>
          <w:rFonts w:asciiTheme="minorEastAsia" w:hAnsiTheme="minorEastAsia" w:hint="eastAsia"/>
          <w:b/>
          <w:color w:val="FF0000"/>
          <w:sz w:val="24"/>
          <w:szCs w:val="24"/>
        </w:rPr>
        <w:t>4</w:t>
      </w:r>
    </w:p>
    <w:p w14:paraId="3E1F088E" w14:textId="6BC42D36" w:rsidR="005C7328" w:rsidRPr="007765B2" w:rsidRDefault="00A95C9C" w:rsidP="004274D9">
      <w:pPr>
        <w:ind w:firstLineChars="100" w:firstLine="405"/>
        <w:rPr>
          <w:rFonts w:asciiTheme="minorEastAsia" w:hAnsiTheme="minorEastAsia"/>
          <w:sz w:val="24"/>
          <w:szCs w:val="24"/>
        </w:rPr>
      </w:pPr>
      <w:r>
        <w:rPr>
          <w:rFonts w:asciiTheme="minorEastAsia" w:hAnsiTheme="minorEastAsia" w:hint="eastAsia"/>
          <w:sz w:val="24"/>
          <w:szCs w:val="24"/>
        </w:rPr>
        <w:t>なお</w:t>
      </w:r>
      <w:r w:rsidR="00371245" w:rsidRPr="007765B2">
        <w:rPr>
          <w:rFonts w:asciiTheme="minorEastAsia" w:hAnsiTheme="minorEastAsia" w:hint="eastAsia"/>
          <w:sz w:val="24"/>
          <w:szCs w:val="24"/>
        </w:rPr>
        <w:t>，試料マトリックスの影響を確認するため，</w:t>
      </w:r>
      <w:r w:rsidR="00E52721">
        <w:rPr>
          <w:rFonts w:asciiTheme="minorEastAsia" w:hAnsiTheme="minorEastAsia" w:hint="eastAsia"/>
          <w:sz w:val="24"/>
          <w:szCs w:val="24"/>
        </w:rPr>
        <w:t>回収率100</w:t>
      </w:r>
      <w:r w:rsidR="00060F74">
        <w:rPr>
          <w:rFonts w:asciiTheme="minorEastAsia" w:hAnsiTheme="minorEastAsia" w:hint="eastAsia"/>
          <w:sz w:val="24"/>
          <w:szCs w:val="24"/>
        </w:rPr>
        <w:t>％相当</w:t>
      </w:r>
      <w:r w:rsidR="00E52721">
        <w:rPr>
          <w:rFonts w:asciiTheme="minorEastAsia" w:hAnsiTheme="minorEastAsia" w:hint="eastAsia"/>
          <w:sz w:val="24"/>
          <w:szCs w:val="24"/>
        </w:rPr>
        <w:t>濃度の</w:t>
      </w:r>
      <w:r w:rsidR="009D4C79">
        <w:rPr>
          <w:rFonts w:asciiTheme="minorEastAsia" w:hAnsiTheme="minorEastAsia" w:hint="eastAsia"/>
          <w:sz w:val="24"/>
          <w:szCs w:val="24"/>
        </w:rPr>
        <w:t>各</w:t>
      </w:r>
      <w:r w:rsidR="00E52721">
        <w:rPr>
          <w:rFonts w:asciiTheme="minorEastAsia" w:hAnsiTheme="minorEastAsia" w:hint="eastAsia"/>
          <w:sz w:val="24"/>
          <w:szCs w:val="24"/>
        </w:rPr>
        <w:t>マトリックス</w:t>
      </w:r>
      <w:r w:rsidR="00371245" w:rsidRPr="007765B2">
        <w:rPr>
          <w:rFonts w:asciiTheme="minorEastAsia" w:hAnsiTheme="minorEastAsia" w:hint="eastAsia"/>
          <w:sz w:val="24"/>
          <w:szCs w:val="24"/>
        </w:rPr>
        <w:t>添加標準溶液</w:t>
      </w:r>
      <w:r w:rsidR="0029650A">
        <w:rPr>
          <w:rFonts w:asciiTheme="minorEastAsia" w:hAnsiTheme="minorEastAsia" w:hint="eastAsia"/>
          <w:sz w:val="24"/>
          <w:szCs w:val="24"/>
        </w:rPr>
        <w:t>と</w:t>
      </w:r>
      <w:r w:rsidR="00864E4C">
        <w:rPr>
          <w:rFonts w:asciiTheme="minorEastAsia" w:hAnsiTheme="minorEastAsia" w:hint="eastAsia"/>
          <w:sz w:val="24"/>
          <w:szCs w:val="24"/>
        </w:rPr>
        <w:t>溶媒</w:t>
      </w:r>
      <w:r w:rsidR="0029650A">
        <w:rPr>
          <w:rFonts w:asciiTheme="minorEastAsia" w:hAnsiTheme="minorEastAsia" w:hint="eastAsia"/>
          <w:sz w:val="24"/>
          <w:szCs w:val="24"/>
        </w:rPr>
        <w:t>標準溶液との</w:t>
      </w:r>
      <w:r w:rsidR="00371245" w:rsidRPr="007765B2">
        <w:rPr>
          <w:rFonts w:asciiTheme="minorEastAsia" w:hAnsiTheme="minorEastAsia" w:hint="eastAsia"/>
          <w:sz w:val="24"/>
          <w:szCs w:val="24"/>
        </w:rPr>
        <w:t>ピーク面積の比を求めたところ，</w:t>
      </w:r>
      <w:r w:rsidR="00ED0A84" w:rsidRPr="007765B2">
        <w:rPr>
          <w:rFonts w:asciiTheme="minorEastAsia" w:hAnsiTheme="minorEastAsia" w:hint="eastAsia"/>
          <w:sz w:val="24"/>
          <w:szCs w:val="24"/>
        </w:rPr>
        <w:t xml:space="preserve"> </w:t>
      </w:r>
      <w:r w:rsidR="00371245" w:rsidRPr="007765B2">
        <w:rPr>
          <w:rFonts w:asciiTheme="minorEastAsia" w:hAnsiTheme="minorEastAsia" w:hint="eastAsia"/>
          <w:sz w:val="24"/>
          <w:szCs w:val="24"/>
        </w:rPr>
        <w:t>0.</w:t>
      </w:r>
      <w:r w:rsidR="008B7D97">
        <w:rPr>
          <w:rFonts w:asciiTheme="minorEastAsia" w:hAnsiTheme="minorEastAsia" w:hint="eastAsia"/>
          <w:sz w:val="24"/>
          <w:szCs w:val="24"/>
        </w:rPr>
        <w:t>73</w:t>
      </w:r>
      <w:r w:rsidR="00371245" w:rsidRPr="007765B2">
        <w:rPr>
          <w:rFonts w:asciiTheme="minorEastAsia" w:hAnsiTheme="minorEastAsia" w:hint="eastAsia"/>
          <w:sz w:val="24"/>
          <w:szCs w:val="24"/>
        </w:rPr>
        <w:t>～</w:t>
      </w:r>
      <w:r w:rsidR="008B7D97">
        <w:rPr>
          <w:rFonts w:asciiTheme="minorEastAsia" w:hAnsiTheme="minorEastAsia" w:hint="eastAsia"/>
          <w:sz w:val="24"/>
          <w:szCs w:val="24"/>
        </w:rPr>
        <w:t>1.03</w:t>
      </w:r>
      <w:r w:rsidR="00371245" w:rsidRPr="007765B2">
        <w:rPr>
          <w:rFonts w:asciiTheme="minorEastAsia" w:hAnsiTheme="minorEastAsia" w:hint="eastAsia"/>
          <w:sz w:val="24"/>
          <w:szCs w:val="24"/>
        </w:rPr>
        <w:t>であった</w:t>
      </w:r>
      <w:r w:rsidR="008B7D97">
        <w:rPr>
          <w:rFonts w:asciiTheme="minorEastAsia" w:hAnsiTheme="minorEastAsia" w:hint="eastAsia"/>
          <w:sz w:val="24"/>
          <w:szCs w:val="24"/>
        </w:rPr>
        <w:t>．</w:t>
      </w:r>
      <w:r w:rsidR="008B7D97" w:rsidRPr="00E009E8">
        <w:rPr>
          <w:rFonts w:asciiTheme="minorEastAsia" w:hAnsiTheme="minorEastAsia" w:hint="eastAsia"/>
          <w:sz w:val="24"/>
          <w:szCs w:val="24"/>
        </w:rPr>
        <w:t>筋肉</w:t>
      </w:r>
      <w:r w:rsidR="009A0893" w:rsidRPr="00E009E8">
        <w:rPr>
          <w:rFonts w:asciiTheme="minorEastAsia" w:hAnsiTheme="minorEastAsia" w:hint="eastAsia"/>
          <w:sz w:val="24"/>
          <w:szCs w:val="24"/>
        </w:rPr>
        <w:t>，腎臓</w:t>
      </w:r>
      <w:r w:rsidR="008B7D97" w:rsidRPr="00E009E8">
        <w:rPr>
          <w:rFonts w:asciiTheme="minorEastAsia" w:hAnsiTheme="minorEastAsia" w:hint="eastAsia"/>
          <w:sz w:val="24"/>
          <w:szCs w:val="24"/>
        </w:rPr>
        <w:t>，心臓のオセルタミビルやザナミビルで</w:t>
      </w:r>
      <w:r w:rsidR="009A0893" w:rsidRPr="00E009E8">
        <w:rPr>
          <w:rFonts w:asciiTheme="minorEastAsia" w:hAnsiTheme="minorEastAsia" w:hint="eastAsia"/>
          <w:sz w:val="24"/>
          <w:szCs w:val="24"/>
        </w:rPr>
        <w:t>マトリックスの影響が大きくな</w:t>
      </w:r>
      <w:r w:rsidR="00AC465B" w:rsidRPr="00E009E8">
        <w:rPr>
          <w:rFonts w:asciiTheme="minorEastAsia" w:hAnsiTheme="minorEastAsia" w:hint="eastAsia"/>
          <w:sz w:val="24"/>
          <w:szCs w:val="24"/>
        </w:rPr>
        <w:t>る傾向があった</w:t>
      </w:r>
      <w:r w:rsidR="00FE36C1" w:rsidRPr="00E009E8">
        <w:rPr>
          <w:rFonts w:asciiTheme="minorEastAsia" w:hAnsiTheme="minorEastAsia" w:hint="eastAsia"/>
          <w:sz w:val="24"/>
          <w:szCs w:val="24"/>
        </w:rPr>
        <w:t>．</w:t>
      </w:r>
      <w:r w:rsidR="009D4C79" w:rsidRPr="00E009E8">
        <w:rPr>
          <w:rFonts w:asciiTheme="minorEastAsia" w:hAnsiTheme="minorEastAsia" w:hint="eastAsia"/>
          <w:sz w:val="24"/>
          <w:szCs w:val="24"/>
        </w:rPr>
        <w:t>しかし，</w:t>
      </w:r>
      <w:r w:rsidR="00FE36C1" w:rsidRPr="00E009E8">
        <w:rPr>
          <w:rFonts w:asciiTheme="minorEastAsia" w:hAnsiTheme="minorEastAsia" w:hint="eastAsia"/>
          <w:sz w:val="24"/>
          <w:szCs w:val="24"/>
        </w:rPr>
        <w:t>今</w:t>
      </w:r>
      <w:r w:rsidR="00FE36C1" w:rsidRPr="004134DB">
        <w:rPr>
          <w:rFonts w:asciiTheme="minorEastAsia" w:hAnsiTheme="minorEastAsia" w:hint="eastAsia"/>
          <w:sz w:val="24"/>
          <w:szCs w:val="24"/>
        </w:rPr>
        <w:t>回対象とした抗ウイルス剤</w:t>
      </w:r>
      <w:r w:rsidR="004134DB" w:rsidRPr="00E009E8">
        <w:rPr>
          <w:rFonts w:asciiTheme="minorEastAsia" w:hAnsiTheme="minorEastAsia" w:hint="eastAsia"/>
          <w:sz w:val="24"/>
          <w:szCs w:val="24"/>
        </w:rPr>
        <w:t>の中には</w:t>
      </w:r>
      <w:r w:rsidR="00FE36C1" w:rsidRPr="00E009E8">
        <w:rPr>
          <w:rFonts w:asciiTheme="minorEastAsia" w:hAnsiTheme="minorEastAsia" w:hint="eastAsia"/>
          <w:sz w:val="24"/>
          <w:szCs w:val="24"/>
        </w:rPr>
        <w:t>，</w:t>
      </w:r>
      <w:r w:rsidR="00060F74">
        <w:rPr>
          <w:rFonts w:asciiTheme="minorEastAsia" w:hAnsiTheme="minorEastAsia" w:hint="eastAsia"/>
          <w:sz w:val="24"/>
          <w:szCs w:val="24"/>
        </w:rPr>
        <w:t>重水素やC13などの</w:t>
      </w:r>
      <w:r w:rsidR="00FE36C1" w:rsidRPr="00E009E8">
        <w:rPr>
          <w:rFonts w:asciiTheme="minorEastAsia" w:hAnsiTheme="minorEastAsia" w:hint="eastAsia"/>
          <w:sz w:val="24"/>
          <w:szCs w:val="24"/>
        </w:rPr>
        <w:t>安定同位体でラベル化された内部標準試薬もあることから，内部標準を用いた検量線</w:t>
      </w:r>
      <w:r w:rsidR="009D4C79" w:rsidRPr="00E009E8">
        <w:rPr>
          <w:rFonts w:asciiTheme="minorEastAsia" w:hAnsiTheme="minorEastAsia" w:hint="eastAsia"/>
          <w:sz w:val="24"/>
          <w:szCs w:val="24"/>
        </w:rPr>
        <w:t>を使用する</w:t>
      </w:r>
      <w:r w:rsidR="009D4C79">
        <w:rPr>
          <w:rFonts w:asciiTheme="minorEastAsia" w:hAnsiTheme="minorEastAsia" w:hint="eastAsia"/>
          <w:sz w:val="24"/>
          <w:szCs w:val="24"/>
        </w:rPr>
        <w:t>こと</w:t>
      </w:r>
      <w:r w:rsidR="00DD22D1" w:rsidRPr="004134DB">
        <w:rPr>
          <w:rFonts w:asciiTheme="minorEastAsia" w:hAnsiTheme="minorEastAsia" w:hint="eastAsia"/>
          <w:sz w:val="24"/>
          <w:szCs w:val="24"/>
        </w:rPr>
        <w:t>や</w:t>
      </w:r>
      <w:r w:rsidR="009A0893" w:rsidRPr="004134DB">
        <w:rPr>
          <w:rFonts w:asciiTheme="minorEastAsia" w:hAnsiTheme="minorEastAsia" w:hint="eastAsia"/>
          <w:sz w:val="24"/>
          <w:szCs w:val="24"/>
        </w:rPr>
        <w:t>機器の感度</w:t>
      </w:r>
      <w:r w:rsidR="00FE36C1" w:rsidRPr="004134DB">
        <w:rPr>
          <w:rFonts w:asciiTheme="minorEastAsia" w:hAnsiTheme="minorEastAsia" w:hint="eastAsia"/>
          <w:sz w:val="24"/>
          <w:szCs w:val="24"/>
        </w:rPr>
        <w:t>が</w:t>
      </w:r>
      <w:r w:rsidR="009A0893" w:rsidRPr="004134DB">
        <w:rPr>
          <w:rFonts w:asciiTheme="minorEastAsia" w:hAnsiTheme="minorEastAsia" w:hint="eastAsia"/>
          <w:sz w:val="24"/>
          <w:szCs w:val="24"/>
        </w:rPr>
        <w:t>十分にあ</w:t>
      </w:r>
      <w:r w:rsidR="00E52721" w:rsidRPr="004134DB">
        <w:rPr>
          <w:rFonts w:asciiTheme="minorEastAsia" w:hAnsiTheme="minorEastAsia" w:hint="eastAsia"/>
          <w:sz w:val="24"/>
          <w:szCs w:val="24"/>
        </w:rPr>
        <w:t>る</w:t>
      </w:r>
      <w:r w:rsidR="00FE36C1" w:rsidRPr="004134DB">
        <w:rPr>
          <w:rFonts w:asciiTheme="minorEastAsia" w:hAnsiTheme="minorEastAsia" w:hint="eastAsia"/>
          <w:sz w:val="24"/>
          <w:szCs w:val="24"/>
        </w:rPr>
        <w:t>化合物については，</w:t>
      </w:r>
      <w:r w:rsidR="009D4C79">
        <w:rPr>
          <w:rFonts w:asciiTheme="minorEastAsia" w:hAnsiTheme="minorEastAsia" w:hint="eastAsia"/>
          <w:sz w:val="24"/>
          <w:szCs w:val="24"/>
        </w:rPr>
        <w:t>さらに</w:t>
      </w:r>
      <w:r w:rsidR="009A0893" w:rsidRPr="004134DB">
        <w:rPr>
          <w:rFonts w:asciiTheme="minorEastAsia" w:hAnsiTheme="minorEastAsia" w:hint="eastAsia"/>
          <w:sz w:val="24"/>
          <w:szCs w:val="24"/>
        </w:rPr>
        <w:t>希釈を行うことで</w:t>
      </w:r>
      <w:r w:rsidR="00371245" w:rsidRPr="004134DB">
        <w:rPr>
          <w:rFonts w:asciiTheme="minorEastAsia" w:hAnsiTheme="minorEastAsia" w:hint="eastAsia"/>
          <w:sz w:val="24"/>
          <w:szCs w:val="24"/>
        </w:rPr>
        <w:t>マトリックスの測定への影響は</w:t>
      </w:r>
      <w:r w:rsidR="00864E4C" w:rsidRPr="004134DB">
        <w:rPr>
          <w:rFonts w:asciiTheme="minorEastAsia" w:hAnsiTheme="minorEastAsia" w:hint="eastAsia"/>
          <w:sz w:val="24"/>
          <w:szCs w:val="24"/>
        </w:rPr>
        <w:t>少</w:t>
      </w:r>
      <w:r w:rsidR="00AD1277" w:rsidRPr="004134DB">
        <w:rPr>
          <w:rFonts w:asciiTheme="minorEastAsia" w:hAnsiTheme="minorEastAsia" w:hint="eastAsia"/>
          <w:sz w:val="24"/>
          <w:szCs w:val="24"/>
        </w:rPr>
        <w:t>な</w:t>
      </w:r>
      <w:r w:rsidR="009A0893" w:rsidRPr="004134DB">
        <w:rPr>
          <w:rFonts w:asciiTheme="minorEastAsia" w:hAnsiTheme="minorEastAsia" w:hint="eastAsia"/>
          <w:sz w:val="24"/>
          <w:szCs w:val="24"/>
        </w:rPr>
        <w:t>くなるも</w:t>
      </w:r>
      <w:r w:rsidR="00BC3A6F" w:rsidRPr="004134DB">
        <w:rPr>
          <w:rFonts w:asciiTheme="minorEastAsia" w:hAnsiTheme="minorEastAsia" w:hint="eastAsia"/>
          <w:sz w:val="24"/>
          <w:szCs w:val="24"/>
        </w:rPr>
        <w:t>のと</w:t>
      </w:r>
      <w:r w:rsidR="00371245" w:rsidRPr="004134DB">
        <w:rPr>
          <w:rFonts w:asciiTheme="minorEastAsia" w:hAnsiTheme="minorEastAsia" w:hint="eastAsia"/>
          <w:sz w:val="24"/>
          <w:szCs w:val="24"/>
        </w:rPr>
        <w:t>考えられた．</w:t>
      </w:r>
    </w:p>
    <w:p w14:paraId="11AA6427" w14:textId="77777777" w:rsidR="007A7BAB" w:rsidRDefault="007A7BAB" w:rsidP="007A7BAB">
      <w:pPr>
        <w:rPr>
          <w:rFonts w:asciiTheme="minorEastAsia" w:hAnsiTheme="minorEastAsia"/>
          <w:b/>
          <w:color w:val="FF0000"/>
          <w:sz w:val="24"/>
          <w:szCs w:val="24"/>
        </w:rPr>
      </w:pPr>
    </w:p>
    <w:p w14:paraId="4B3FA4F4" w14:textId="60DF3436" w:rsidR="007A7BAB" w:rsidRDefault="007A7BAB" w:rsidP="007A7BAB">
      <w:pPr>
        <w:rPr>
          <w:rFonts w:asciiTheme="minorEastAsia" w:hAnsiTheme="minorEastAsia"/>
          <w:b/>
          <w:sz w:val="24"/>
          <w:szCs w:val="24"/>
        </w:rPr>
      </w:pPr>
      <w:r>
        <w:rPr>
          <w:rFonts w:asciiTheme="minorEastAsia" w:hAnsiTheme="minorEastAsia" w:hint="eastAsia"/>
          <w:b/>
          <w:sz w:val="24"/>
          <w:szCs w:val="24"/>
        </w:rPr>
        <w:t>4</w:t>
      </w:r>
      <w:r w:rsidRPr="00023AB8">
        <w:rPr>
          <w:rFonts w:asciiTheme="minorEastAsia" w:hAnsiTheme="minorEastAsia" w:hint="eastAsia"/>
          <w:b/>
          <w:sz w:val="24"/>
          <w:szCs w:val="24"/>
        </w:rPr>
        <w:t>.</w:t>
      </w:r>
      <w:r>
        <w:rPr>
          <w:rFonts w:asciiTheme="minorEastAsia" w:hAnsiTheme="minorEastAsia" w:hint="eastAsia"/>
          <w:b/>
          <w:sz w:val="24"/>
          <w:szCs w:val="24"/>
        </w:rPr>
        <w:t>実態調査</w:t>
      </w:r>
    </w:p>
    <w:p w14:paraId="6DE2E364" w14:textId="17580371" w:rsidR="007A7BAB" w:rsidRDefault="00104EFE" w:rsidP="00AD5B00">
      <w:pPr>
        <w:ind w:firstLineChars="100" w:firstLine="405"/>
        <w:rPr>
          <w:rFonts w:asciiTheme="minorEastAsia" w:hAnsiTheme="minorEastAsia"/>
          <w:sz w:val="24"/>
          <w:szCs w:val="24"/>
        </w:rPr>
      </w:pPr>
      <w:r w:rsidRPr="00AD5B00">
        <w:rPr>
          <w:rFonts w:asciiTheme="minorEastAsia" w:hAnsiTheme="minorEastAsia" w:hint="eastAsia"/>
          <w:sz w:val="24"/>
          <w:szCs w:val="24"/>
        </w:rPr>
        <w:t>市販されている鶏肉</w:t>
      </w:r>
      <w:r w:rsidR="00500701">
        <w:rPr>
          <w:rFonts w:asciiTheme="minorEastAsia" w:hAnsiTheme="minorEastAsia" w:hint="eastAsia"/>
          <w:sz w:val="24"/>
          <w:szCs w:val="24"/>
        </w:rPr>
        <w:t>(胸肉，もも肉，肝臓，心臓，</w:t>
      </w:r>
      <w:r w:rsidR="00500701">
        <w:rPr>
          <w:rFonts w:asciiTheme="minorEastAsia" w:hAnsiTheme="minorEastAsia" w:hint="eastAsia"/>
          <w:sz w:val="24"/>
          <w:szCs w:val="24"/>
        </w:rPr>
        <w:lastRenderedPageBreak/>
        <w:t>皮)の10点，</w:t>
      </w:r>
      <w:r w:rsidRPr="00AD5B00">
        <w:rPr>
          <w:rFonts w:asciiTheme="minorEastAsia" w:hAnsiTheme="minorEastAsia" w:hint="eastAsia"/>
          <w:sz w:val="24"/>
          <w:szCs w:val="24"/>
        </w:rPr>
        <w:t>鶏卵の</w:t>
      </w:r>
      <w:r w:rsidR="00500701">
        <w:rPr>
          <w:rFonts w:asciiTheme="minorEastAsia" w:hAnsiTheme="minorEastAsia" w:hint="eastAsia"/>
          <w:sz w:val="24"/>
          <w:szCs w:val="24"/>
        </w:rPr>
        <w:t>2</w:t>
      </w:r>
      <w:r w:rsidRPr="00AD5B00">
        <w:rPr>
          <w:rFonts w:asciiTheme="minorEastAsia" w:hAnsiTheme="minorEastAsia" w:hint="eastAsia"/>
          <w:sz w:val="24"/>
          <w:szCs w:val="24"/>
        </w:rPr>
        <w:t>点およびそれらの加工品</w:t>
      </w:r>
      <w:r w:rsidR="00DE20B6">
        <w:rPr>
          <w:rFonts w:asciiTheme="minorEastAsia" w:hAnsiTheme="minorEastAsia" w:hint="eastAsia"/>
          <w:sz w:val="24"/>
          <w:szCs w:val="24"/>
        </w:rPr>
        <w:t>である唐揚げ</w:t>
      </w:r>
      <w:r w:rsidR="00500701">
        <w:rPr>
          <w:rFonts w:asciiTheme="minorEastAsia" w:hAnsiTheme="minorEastAsia" w:hint="eastAsia"/>
          <w:sz w:val="24"/>
          <w:szCs w:val="24"/>
        </w:rPr>
        <w:t>3点</w:t>
      </w:r>
      <w:r w:rsidR="00DE20B6">
        <w:rPr>
          <w:rFonts w:asciiTheme="minorEastAsia" w:hAnsiTheme="minorEastAsia" w:hint="eastAsia"/>
          <w:sz w:val="24"/>
          <w:szCs w:val="24"/>
        </w:rPr>
        <w:t>，焼き鳥</w:t>
      </w:r>
      <w:r w:rsidR="00602E88">
        <w:rPr>
          <w:rFonts w:asciiTheme="minorEastAsia" w:hAnsiTheme="minorEastAsia" w:hint="eastAsia"/>
          <w:sz w:val="24"/>
          <w:szCs w:val="24"/>
        </w:rPr>
        <w:t>（たれ，塩）</w:t>
      </w:r>
      <w:r w:rsidR="00500701">
        <w:rPr>
          <w:rFonts w:asciiTheme="minorEastAsia" w:hAnsiTheme="minorEastAsia" w:hint="eastAsia"/>
          <w:sz w:val="24"/>
          <w:szCs w:val="24"/>
        </w:rPr>
        <w:t>6点</w:t>
      </w:r>
      <w:r w:rsidR="00DE20B6">
        <w:rPr>
          <w:rFonts w:asciiTheme="minorEastAsia" w:hAnsiTheme="minorEastAsia" w:hint="eastAsia"/>
          <w:sz w:val="24"/>
          <w:szCs w:val="24"/>
        </w:rPr>
        <w:t>，サラダチキン</w:t>
      </w:r>
      <w:r w:rsidR="00500701">
        <w:rPr>
          <w:rFonts w:asciiTheme="minorEastAsia" w:hAnsiTheme="minorEastAsia" w:hint="eastAsia"/>
          <w:sz w:val="24"/>
          <w:szCs w:val="24"/>
        </w:rPr>
        <w:t>2点</w:t>
      </w:r>
      <w:r w:rsidR="00602E88">
        <w:rPr>
          <w:rFonts w:asciiTheme="minorEastAsia" w:hAnsiTheme="minorEastAsia" w:hint="eastAsia"/>
          <w:sz w:val="24"/>
          <w:szCs w:val="24"/>
        </w:rPr>
        <w:t>，鶏そぼろ，チキンカツ</w:t>
      </w:r>
      <w:r w:rsidR="007641FA">
        <w:rPr>
          <w:rFonts w:asciiTheme="minorEastAsia" w:hAnsiTheme="minorEastAsia" w:hint="eastAsia"/>
          <w:sz w:val="24"/>
          <w:szCs w:val="24"/>
        </w:rPr>
        <w:t>2点</w:t>
      </w:r>
      <w:r w:rsidR="00602E88">
        <w:rPr>
          <w:rFonts w:asciiTheme="minorEastAsia" w:hAnsiTheme="minorEastAsia" w:hint="eastAsia"/>
          <w:sz w:val="24"/>
          <w:szCs w:val="24"/>
        </w:rPr>
        <w:t>，</w:t>
      </w:r>
      <w:r w:rsidR="007641FA">
        <w:rPr>
          <w:rFonts w:asciiTheme="minorEastAsia" w:hAnsiTheme="minorEastAsia" w:hint="eastAsia"/>
          <w:sz w:val="24"/>
          <w:szCs w:val="24"/>
        </w:rPr>
        <w:t>フライドチキン2点，</w:t>
      </w:r>
      <w:r w:rsidR="00602E88">
        <w:rPr>
          <w:rFonts w:asciiTheme="minorEastAsia" w:hAnsiTheme="minorEastAsia" w:hint="eastAsia"/>
          <w:sz w:val="24"/>
          <w:szCs w:val="24"/>
        </w:rPr>
        <w:t>鶏軟骨揚げ，肉だんご，ゆで卵</w:t>
      </w:r>
      <w:r w:rsidR="00DE20B6">
        <w:rPr>
          <w:rFonts w:asciiTheme="minorEastAsia" w:hAnsiTheme="minorEastAsia" w:hint="eastAsia"/>
          <w:sz w:val="24"/>
          <w:szCs w:val="24"/>
        </w:rPr>
        <w:t>等</w:t>
      </w:r>
      <w:r w:rsidRPr="00AD5B00">
        <w:rPr>
          <w:rFonts w:asciiTheme="minorEastAsia" w:hAnsiTheme="minorEastAsia" w:hint="eastAsia"/>
          <w:sz w:val="24"/>
          <w:szCs w:val="24"/>
        </w:rPr>
        <w:t>30点の計4</w:t>
      </w:r>
      <w:r w:rsidR="00500701">
        <w:rPr>
          <w:rFonts w:asciiTheme="minorEastAsia" w:hAnsiTheme="minorEastAsia" w:hint="eastAsia"/>
          <w:sz w:val="24"/>
          <w:szCs w:val="24"/>
        </w:rPr>
        <w:t>2</w:t>
      </w:r>
      <w:r w:rsidRPr="00AD5B00">
        <w:rPr>
          <w:rFonts w:asciiTheme="minorEastAsia" w:hAnsiTheme="minorEastAsia" w:hint="eastAsia"/>
          <w:sz w:val="24"/>
          <w:szCs w:val="24"/>
        </w:rPr>
        <w:t>点について</w:t>
      </w:r>
      <w:r w:rsidR="000351B0" w:rsidRPr="00AD5B00">
        <w:rPr>
          <w:rFonts w:asciiTheme="minorEastAsia" w:hAnsiTheme="minorEastAsia" w:hint="eastAsia"/>
          <w:sz w:val="24"/>
          <w:szCs w:val="24"/>
        </w:rPr>
        <w:t>，開発した試験法を用いて</w:t>
      </w:r>
      <w:r w:rsidR="009D4C79">
        <w:rPr>
          <w:rFonts w:asciiTheme="minorEastAsia" w:hAnsiTheme="minorEastAsia" w:hint="eastAsia"/>
          <w:sz w:val="24"/>
          <w:szCs w:val="24"/>
        </w:rPr>
        <w:t>7種の抗ウイルス剤の</w:t>
      </w:r>
      <w:r w:rsidR="000351B0" w:rsidRPr="00AD5B00">
        <w:rPr>
          <w:rFonts w:asciiTheme="minorEastAsia" w:hAnsiTheme="minorEastAsia" w:hint="eastAsia"/>
          <w:sz w:val="24"/>
          <w:szCs w:val="24"/>
        </w:rPr>
        <w:t>分析</w:t>
      </w:r>
      <w:r w:rsidR="009D4C79">
        <w:rPr>
          <w:rFonts w:asciiTheme="minorEastAsia" w:hAnsiTheme="minorEastAsia" w:hint="eastAsia"/>
          <w:sz w:val="24"/>
          <w:szCs w:val="24"/>
        </w:rPr>
        <w:t>を行った</w:t>
      </w:r>
      <w:r w:rsidR="000351B0" w:rsidRPr="00AD5B00">
        <w:rPr>
          <w:rFonts w:asciiTheme="minorEastAsia" w:hAnsiTheme="minorEastAsia" w:hint="eastAsia"/>
          <w:sz w:val="24"/>
          <w:szCs w:val="24"/>
        </w:rPr>
        <w:t>．</w:t>
      </w:r>
      <w:r w:rsidR="00DE20B6">
        <w:rPr>
          <w:rFonts w:asciiTheme="minorEastAsia" w:hAnsiTheme="minorEastAsia" w:hint="eastAsia"/>
          <w:sz w:val="24"/>
          <w:szCs w:val="24"/>
        </w:rPr>
        <w:t>その結果，</w:t>
      </w:r>
      <w:r w:rsidR="009D4C79">
        <w:rPr>
          <w:rFonts w:asciiTheme="minorEastAsia" w:hAnsiTheme="minorEastAsia" w:hint="eastAsia"/>
          <w:sz w:val="24"/>
          <w:szCs w:val="24"/>
        </w:rPr>
        <w:t>いずれ</w:t>
      </w:r>
      <w:r w:rsidR="00492898" w:rsidRPr="00AD5B00">
        <w:rPr>
          <w:rFonts w:asciiTheme="minorEastAsia" w:hAnsiTheme="minorEastAsia" w:hint="eastAsia"/>
          <w:sz w:val="24"/>
          <w:szCs w:val="24"/>
        </w:rPr>
        <w:t>の抗ウイルス剤は検出されなかった．</w:t>
      </w:r>
      <w:r w:rsidR="00AD5B00" w:rsidRPr="00AD5B00">
        <w:rPr>
          <w:rFonts w:asciiTheme="minorEastAsia" w:hAnsiTheme="minorEastAsia" w:hint="eastAsia"/>
          <w:sz w:val="24"/>
          <w:szCs w:val="24"/>
        </w:rPr>
        <w:t>同時</w:t>
      </w:r>
      <w:r w:rsidR="00492898" w:rsidRPr="00AD5B00">
        <w:rPr>
          <w:rFonts w:asciiTheme="minorEastAsia" w:hAnsiTheme="minorEastAsia" w:hint="eastAsia"/>
          <w:sz w:val="24"/>
          <w:szCs w:val="24"/>
        </w:rPr>
        <w:t>に</w:t>
      </w:r>
      <w:r w:rsidR="009D4C79">
        <w:rPr>
          <w:rFonts w:asciiTheme="minorEastAsia" w:hAnsiTheme="minorEastAsia" w:hint="eastAsia"/>
          <w:sz w:val="24"/>
          <w:szCs w:val="24"/>
        </w:rPr>
        <w:t>加工品に対して</w:t>
      </w:r>
      <w:r w:rsidR="00492898" w:rsidRPr="00AD5B00">
        <w:rPr>
          <w:rFonts w:asciiTheme="minorEastAsia" w:hAnsiTheme="minorEastAsia" w:hint="eastAsia"/>
          <w:sz w:val="24"/>
          <w:szCs w:val="24"/>
        </w:rPr>
        <w:t>行った添加回収試験</w:t>
      </w:r>
      <w:r w:rsidR="008B7D97">
        <w:rPr>
          <w:rFonts w:asciiTheme="minorEastAsia" w:hAnsiTheme="minorEastAsia" w:hint="eastAsia"/>
          <w:sz w:val="24"/>
          <w:szCs w:val="24"/>
        </w:rPr>
        <w:t>の結果</w:t>
      </w:r>
      <w:r w:rsidR="008B7D97" w:rsidRPr="00E009E8">
        <w:rPr>
          <w:rFonts w:asciiTheme="minorEastAsia" w:hAnsiTheme="minorEastAsia" w:hint="eastAsia"/>
          <w:sz w:val="24"/>
          <w:szCs w:val="24"/>
        </w:rPr>
        <w:t>を</w:t>
      </w:r>
      <w:r w:rsidR="008B7D97" w:rsidRPr="0072168A">
        <w:rPr>
          <w:rFonts w:asciiTheme="minorEastAsia" w:hAnsiTheme="minorEastAsia" w:hint="eastAsia"/>
          <w:sz w:val="24"/>
          <w:szCs w:val="24"/>
        </w:rPr>
        <w:t>Table</w:t>
      </w:r>
      <w:r w:rsidR="006878A9" w:rsidRPr="0072168A">
        <w:rPr>
          <w:rFonts w:asciiTheme="minorEastAsia" w:hAnsiTheme="minorEastAsia" w:hint="eastAsia"/>
          <w:sz w:val="24"/>
          <w:szCs w:val="24"/>
        </w:rPr>
        <w:t xml:space="preserve"> </w:t>
      </w:r>
      <w:r w:rsidR="00500701" w:rsidRPr="0072168A">
        <w:rPr>
          <w:rFonts w:asciiTheme="minorEastAsia" w:hAnsiTheme="minorEastAsia" w:hint="eastAsia"/>
          <w:sz w:val="24"/>
          <w:szCs w:val="24"/>
        </w:rPr>
        <w:t>3</w:t>
      </w:r>
      <w:r w:rsidR="008B7D97" w:rsidRPr="0072168A">
        <w:rPr>
          <w:rFonts w:asciiTheme="minorEastAsia" w:hAnsiTheme="minorEastAsia" w:hint="eastAsia"/>
          <w:sz w:val="24"/>
          <w:szCs w:val="24"/>
        </w:rPr>
        <w:t>に示した．</w:t>
      </w:r>
      <w:r w:rsidR="00500701" w:rsidRPr="0072168A">
        <w:rPr>
          <w:rFonts w:asciiTheme="minorEastAsia" w:hAnsiTheme="minorEastAsia" w:hint="eastAsia"/>
          <w:sz w:val="24"/>
          <w:szCs w:val="24"/>
        </w:rPr>
        <w:t>9</w:t>
      </w:r>
      <w:r w:rsidR="0002046F" w:rsidRPr="0072168A">
        <w:rPr>
          <w:rFonts w:asciiTheme="minorEastAsia" w:hAnsiTheme="minorEastAsia" w:hint="eastAsia"/>
          <w:sz w:val="24"/>
          <w:szCs w:val="24"/>
        </w:rPr>
        <w:t>試料における真度は，</w:t>
      </w:r>
      <w:r w:rsidR="008B7D97" w:rsidRPr="0072168A">
        <w:rPr>
          <w:rFonts w:asciiTheme="minorEastAsia" w:hAnsiTheme="minorEastAsia" w:hint="eastAsia"/>
          <w:sz w:val="24"/>
          <w:szCs w:val="24"/>
        </w:rPr>
        <w:t>71.3</w:t>
      </w:r>
      <w:r w:rsidR="00492898" w:rsidRPr="0072168A">
        <w:rPr>
          <w:rFonts w:asciiTheme="minorEastAsia" w:hAnsiTheme="minorEastAsia" w:hint="eastAsia"/>
          <w:sz w:val="24"/>
          <w:szCs w:val="24"/>
        </w:rPr>
        <w:t>～</w:t>
      </w:r>
      <w:r w:rsidR="00DD22D1" w:rsidRPr="0072168A">
        <w:rPr>
          <w:rFonts w:asciiTheme="minorEastAsia" w:hAnsiTheme="minorEastAsia" w:hint="eastAsia"/>
          <w:sz w:val="24"/>
          <w:szCs w:val="24"/>
        </w:rPr>
        <w:t>1</w:t>
      </w:r>
      <w:r w:rsidR="008B7D97" w:rsidRPr="0072168A">
        <w:rPr>
          <w:rFonts w:asciiTheme="minorEastAsia" w:hAnsiTheme="minorEastAsia" w:hint="eastAsia"/>
          <w:sz w:val="24"/>
          <w:szCs w:val="24"/>
        </w:rPr>
        <w:t>01.3</w:t>
      </w:r>
      <w:r w:rsidR="00492898" w:rsidRPr="0072168A">
        <w:rPr>
          <w:rFonts w:asciiTheme="minorEastAsia" w:hAnsiTheme="minorEastAsia" w:hint="eastAsia"/>
          <w:sz w:val="24"/>
          <w:szCs w:val="24"/>
        </w:rPr>
        <w:t>％</w:t>
      </w:r>
      <w:r w:rsidR="00492898" w:rsidRPr="00AD5B00">
        <w:rPr>
          <w:rFonts w:asciiTheme="minorEastAsia" w:hAnsiTheme="minorEastAsia" w:hint="eastAsia"/>
          <w:sz w:val="24"/>
          <w:szCs w:val="24"/>
        </w:rPr>
        <w:t>の範囲であり，開発した試験法が加工品等にも適用できることが確認</w:t>
      </w:r>
      <w:r w:rsidR="00AD5B00" w:rsidRPr="00AD5B00">
        <w:rPr>
          <w:rFonts w:asciiTheme="minorEastAsia" w:hAnsiTheme="minorEastAsia" w:hint="eastAsia"/>
          <w:sz w:val="24"/>
          <w:szCs w:val="24"/>
        </w:rPr>
        <w:t>された</w:t>
      </w:r>
      <w:r w:rsidR="00492898" w:rsidRPr="00AD5B00">
        <w:rPr>
          <w:rFonts w:asciiTheme="minorEastAsia" w:hAnsiTheme="minorEastAsia" w:hint="eastAsia"/>
          <w:sz w:val="24"/>
          <w:szCs w:val="24"/>
        </w:rPr>
        <w:t>．</w:t>
      </w:r>
    </w:p>
    <w:p w14:paraId="22602320" w14:textId="77F73D70" w:rsidR="008B7D97" w:rsidRPr="00AD5B00" w:rsidRDefault="008B7D97" w:rsidP="008B7D97">
      <w:pPr>
        <w:jc w:val="center"/>
        <w:rPr>
          <w:rFonts w:asciiTheme="minorEastAsia" w:hAnsiTheme="minorEastAsia"/>
          <w:sz w:val="24"/>
          <w:szCs w:val="24"/>
        </w:rPr>
      </w:pPr>
      <w:r w:rsidRPr="00BB1E3C">
        <w:rPr>
          <w:rFonts w:asciiTheme="minorEastAsia" w:hAnsiTheme="minorEastAsia" w:hint="eastAsia"/>
          <w:b/>
          <w:color w:val="FF0000"/>
          <w:sz w:val="24"/>
          <w:szCs w:val="24"/>
        </w:rPr>
        <w:t xml:space="preserve">Table </w:t>
      </w:r>
      <w:r w:rsidR="00500701">
        <w:rPr>
          <w:rFonts w:asciiTheme="minorEastAsia" w:hAnsiTheme="minorEastAsia" w:hint="eastAsia"/>
          <w:b/>
          <w:color w:val="FF0000"/>
          <w:sz w:val="24"/>
          <w:szCs w:val="24"/>
        </w:rPr>
        <w:t>3</w:t>
      </w:r>
      <w:r w:rsidR="006878A9">
        <w:rPr>
          <w:rFonts w:asciiTheme="minorEastAsia" w:hAnsiTheme="minorEastAsia"/>
          <w:b/>
          <w:color w:val="FF0000"/>
          <w:sz w:val="24"/>
          <w:szCs w:val="24"/>
        </w:rPr>
        <w:t xml:space="preserve"> </w:t>
      </w:r>
    </w:p>
    <w:p w14:paraId="7A8E6FF7" w14:textId="77777777" w:rsidR="00BB1E3C" w:rsidRPr="009D4C79" w:rsidRDefault="00BB1E3C" w:rsidP="005C7328">
      <w:pPr>
        <w:rPr>
          <w:rFonts w:asciiTheme="minorEastAsia" w:hAnsiTheme="minorEastAsia"/>
          <w:b/>
          <w:sz w:val="24"/>
          <w:szCs w:val="24"/>
        </w:rPr>
      </w:pPr>
    </w:p>
    <w:p w14:paraId="456A5117" w14:textId="77777777" w:rsidR="00E16804" w:rsidRPr="0068042C" w:rsidRDefault="00E16804" w:rsidP="005C7328">
      <w:pPr>
        <w:rPr>
          <w:rFonts w:asciiTheme="minorEastAsia" w:hAnsiTheme="minorEastAsia"/>
          <w:b/>
          <w:sz w:val="24"/>
          <w:szCs w:val="24"/>
        </w:rPr>
      </w:pPr>
      <w:r w:rsidRPr="0068042C">
        <w:rPr>
          <w:rFonts w:asciiTheme="minorEastAsia" w:hAnsiTheme="minorEastAsia" w:hint="eastAsia"/>
          <w:b/>
          <w:sz w:val="24"/>
          <w:szCs w:val="24"/>
        </w:rPr>
        <w:t>まとめ</w:t>
      </w:r>
    </w:p>
    <w:p w14:paraId="1AB5AAA9" w14:textId="7517EF50" w:rsidR="00BC3A6F" w:rsidRPr="00E009E8" w:rsidRDefault="0002046F" w:rsidP="007765B2">
      <w:pPr>
        <w:ind w:firstLineChars="100" w:firstLine="405"/>
        <w:rPr>
          <w:rFonts w:asciiTheme="minorEastAsia" w:hAnsiTheme="minorEastAsia"/>
          <w:sz w:val="24"/>
          <w:szCs w:val="24"/>
        </w:rPr>
      </w:pPr>
      <w:r>
        <w:rPr>
          <w:rFonts w:asciiTheme="minorEastAsia" w:hAnsiTheme="minorEastAsia" w:hint="eastAsia"/>
          <w:sz w:val="24"/>
          <w:szCs w:val="24"/>
        </w:rPr>
        <w:t>鶏肉</w:t>
      </w:r>
      <w:r w:rsidR="00500701">
        <w:rPr>
          <w:rFonts w:asciiTheme="minorEastAsia" w:hAnsiTheme="minorEastAsia" w:hint="eastAsia"/>
          <w:sz w:val="24"/>
          <w:szCs w:val="24"/>
        </w:rPr>
        <w:t>およびその加工品</w:t>
      </w:r>
      <w:r w:rsidR="00AD1277">
        <w:rPr>
          <w:rFonts w:asciiTheme="minorEastAsia" w:hAnsiTheme="minorEastAsia" w:hint="eastAsia"/>
          <w:sz w:val="24"/>
          <w:szCs w:val="24"/>
        </w:rPr>
        <w:t>中</w:t>
      </w:r>
      <w:r w:rsidR="00AD5B00">
        <w:rPr>
          <w:rFonts w:asciiTheme="minorEastAsia" w:hAnsiTheme="minorEastAsia" w:hint="eastAsia"/>
          <w:sz w:val="24"/>
          <w:szCs w:val="24"/>
        </w:rPr>
        <w:t>からの7種の</w:t>
      </w:r>
      <w:r w:rsidR="00FF0F3C">
        <w:rPr>
          <w:rFonts w:asciiTheme="minorEastAsia" w:hAnsiTheme="minorEastAsia" w:hint="eastAsia"/>
          <w:sz w:val="24"/>
          <w:szCs w:val="24"/>
        </w:rPr>
        <w:t>抗ウイルス剤</w:t>
      </w:r>
      <w:r w:rsidR="00BC3A6F">
        <w:rPr>
          <w:rFonts w:asciiTheme="minorEastAsia" w:hAnsiTheme="minorEastAsia" w:hint="eastAsia"/>
          <w:sz w:val="24"/>
          <w:szCs w:val="24"/>
        </w:rPr>
        <w:t>の</w:t>
      </w:r>
      <w:r w:rsidR="00FB7AF5">
        <w:rPr>
          <w:rFonts w:asciiTheme="minorEastAsia" w:hAnsiTheme="minorEastAsia" w:hint="eastAsia"/>
          <w:sz w:val="24"/>
          <w:szCs w:val="24"/>
        </w:rPr>
        <w:t>分析法</w:t>
      </w:r>
      <w:r w:rsidR="00864E4C">
        <w:rPr>
          <w:rFonts w:asciiTheme="minorEastAsia" w:hAnsiTheme="minorEastAsia" w:hint="eastAsia"/>
          <w:sz w:val="24"/>
          <w:szCs w:val="24"/>
        </w:rPr>
        <w:t>を</w:t>
      </w:r>
      <w:r w:rsidR="00DC294C" w:rsidRPr="00E009E8">
        <w:rPr>
          <w:rFonts w:asciiTheme="minorEastAsia" w:hAnsiTheme="minorEastAsia" w:hint="eastAsia"/>
          <w:sz w:val="24"/>
          <w:szCs w:val="24"/>
        </w:rPr>
        <w:t>確立</w:t>
      </w:r>
      <w:r w:rsidR="00BC3A6F" w:rsidRPr="00E009E8">
        <w:rPr>
          <w:rFonts w:asciiTheme="minorEastAsia" w:hAnsiTheme="minorEastAsia" w:hint="eastAsia"/>
          <w:sz w:val="24"/>
          <w:szCs w:val="24"/>
        </w:rPr>
        <w:t>した</w:t>
      </w:r>
      <w:r w:rsidR="0029650A" w:rsidRPr="00E009E8">
        <w:rPr>
          <w:rFonts w:asciiTheme="minorEastAsia" w:hAnsiTheme="minorEastAsia" w:hint="eastAsia"/>
          <w:sz w:val="24"/>
          <w:szCs w:val="24"/>
        </w:rPr>
        <w:t>．</w:t>
      </w:r>
    </w:p>
    <w:p w14:paraId="4660DDED" w14:textId="23AD21CB" w:rsidR="00E16804" w:rsidRPr="007765B2" w:rsidRDefault="00864E4C" w:rsidP="007765B2">
      <w:pPr>
        <w:ind w:firstLineChars="100" w:firstLine="405"/>
        <w:rPr>
          <w:rFonts w:asciiTheme="minorEastAsia" w:hAnsiTheme="minorEastAsia"/>
          <w:sz w:val="24"/>
          <w:szCs w:val="24"/>
        </w:rPr>
      </w:pPr>
      <w:r>
        <w:rPr>
          <w:rFonts w:asciiTheme="minorEastAsia" w:hAnsiTheme="minorEastAsia" w:hint="eastAsia"/>
          <w:sz w:val="24"/>
          <w:szCs w:val="24"/>
        </w:rPr>
        <w:t>試料から</w:t>
      </w:r>
      <w:r w:rsidR="00FF0F3C" w:rsidRPr="00FF0F3C">
        <w:rPr>
          <w:rFonts w:ascii="ＭＳ 明朝" w:hAnsi="ＭＳ 明朝" w:hint="eastAsia"/>
          <w:color w:val="000000" w:themeColor="text1"/>
          <w:sz w:val="24"/>
        </w:rPr>
        <w:t>メタノール－水（</w:t>
      </w:r>
      <w:r w:rsidR="00D908B2">
        <w:rPr>
          <w:rFonts w:ascii="ＭＳ 明朝" w:hAnsi="ＭＳ 明朝" w:hint="eastAsia"/>
          <w:color w:val="000000" w:themeColor="text1"/>
          <w:sz w:val="24"/>
        </w:rPr>
        <w:t>9</w:t>
      </w:r>
      <w:r w:rsidR="00FF0F3C" w:rsidRPr="00FF0F3C">
        <w:rPr>
          <w:rFonts w:ascii="ＭＳ 明朝" w:hAnsi="ＭＳ 明朝" w:hint="eastAsia"/>
          <w:color w:val="000000" w:themeColor="text1"/>
          <w:sz w:val="24"/>
        </w:rPr>
        <w:t>：</w:t>
      </w:r>
      <w:r w:rsidR="00D908B2">
        <w:rPr>
          <w:rFonts w:ascii="ＭＳ 明朝" w:hAnsi="ＭＳ 明朝" w:hint="eastAsia"/>
          <w:color w:val="000000" w:themeColor="text1"/>
          <w:sz w:val="24"/>
        </w:rPr>
        <w:t>1</w:t>
      </w:r>
      <w:r w:rsidR="00FF0F3C" w:rsidRPr="00FF0F3C">
        <w:rPr>
          <w:rFonts w:ascii="ＭＳ 明朝" w:hAnsi="ＭＳ 明朝" w:hint="eastAsia"/>
          <w:color w:val="000000" w:themeColor="text1"/>
          <w:sz w:val="24"/>
        </w:rPr>
        <w:t>）</w:t>
      </w:r>
      <w:r w:rsidR="00E16804" w:rsidRPr="007765B2">
        <w:rPr>
          <w:rFonts w:asciiTheme="minorEastAsia" w:hAnsiTheme="minorEastAsia" w:hint="eastAsia"/>
          <w:sz w:val="24"/>
          <w:szCs w:val="24"/>
        </w:rPr>
        <w:t>で抽出し</w:t>
      </w:r>
      <w:r w:rsidR="001C3E5F" w:rsidRPr="007765B2">
        <w:rPr>
          <w:rFonts w:asciiTheme="minorEastAsia" w:hAnsiTheme="minorEastAsia" w:hint="eastAsia"/>
          <w:sz w:val="24"/>
          <w:szCs w:val="24"/>
        </w:rPr>
        <w:t>，</w:t>
      </w:r>
      <w:r w:rsidR="00FE3C02">
        <w:rPr>
          <w:rFonts w:asciiTheme="minorEastAsia" w:hAnsiTheme="minorEastAsia" w:hint="eastAsia"/>
          <w:sz w:val="24"/>
          <w:szCs w:val="24"/>
        </w:rPr>
        <w:t>M</w:t>
      </w:r>
      <w:r w:rsidR="00FF0F3C">
        <w:rPr>
          <w:rFonts w:asciiTheme="minorEastAsia" w:hAnsiTheme="minorEastAsia" w:hint="eastAsia"/>
          <w:sz w:val="24"/>
          <w:szCs w:val="24"/>
        </w:rPr>
        <w:t>AX</w:t>
      </w:r>
      <w:r w:rsidR="00E16804" w:rsidRPr="007765B2">
        <w:rPr>
          <w:rFonts w:asciiTheme="minorEastAsia" w:hAnsiTheme="minorEastAsia" w:hint="eastAsia"/>
          <w:sz w:val="24"/>
          <w:szCs w:val="24"/>
        </w:rPr>
        <w:t>ミニカラム</w:t>
      </w:r>
      <w:r w:rsidR="00C819C4">
        <w:rPr>
          <w:rFonts w:asciiTheme="minorEastAsia" w:hAnsiTheme="minorEastAsia" w:hint="eastAsia"/>
          <w:sz w:val="24"/>
          <w:szCs w:val="24"/>
        </w:rPr>
        <w:t>及び</w:t>
      </w:r>
      <w:r w:rsidR="00FE3C02">
        <w:rPr>
          <w:rFonts w:asciiTheme="minorEastAsia" w:hAnsiTheme="minorEastAsia" w:hint="eastAsia"/>
          <w:sz w:val="24"/>
          <w:szCs w:val="24"/>
        </w:rPr>
        <w:t>M</w:t>
      </w:r>
      <w:r w:rsidR="00605B19">
        <w:rPr>
          <w:rFonts w:asciiTheme="minorEastAsia" w:hAnsiTheme="minorEastAsia" w:hint="eastAsia"/>
          <w:sz w:val="24"/>
          <w:szCs w:val="24"/>
        </w:rPr>
        <w:t>CX</w:t>
      </w:r>
      <w:r w:rsidR="00605B19" w:rsidRPr="007765B2">
        <w:rPr>
          <w:rFonts w:asciiTheme="minorEastAsia" w:hAnsiTheme="minorEastAsia" w:hint="eastAsia"/>
          <w:sz w:val="24"/>
          <w:szCs w:val="24"/>
        </w:rPr>
        <w:t>ミニカラム</w:t>
      </w:r>
      <w:r w:rsidR="00E16804" w:rsidRPr="007765B2">
        <w:rPr>
          <w:rFonts w:asciiTheme="minorEastAsia" w:hAnsiTheme="minorEastAsia" w:hint="eastAsia"/>
          <w:sz w:val="24"/>
          <w:szCs w:val="24"/>
        </w:rPr>
        <w:t>で精製した後</w:t>
      </w:r>
      <w:r w:rsidR="001C3E5F" w:rsidRPr="007765B2">
        <w:rPr>
          <w:rFonts w:asciiTheme="minorEastAsia" w:hAnsiTheme="minorEastAsia" w:hint="eastAsia"/>
          <w:sz w:val="24"/>
          <w:szCs w:val="24"/>
        </w:rPr>
        <w:t>，</w:t>
      </w:r>
      <w:r w:rsidR="00E16804" w:rsidRPr="007765B2">
        <w:rPr>
          <w:rFonts w:asciiTheme="minorEastAsia" w:hAnsiTheme="minorEastAsia" w:hint="eastAsia"/>
          <w:sz w:val="24"/>
          <w:szCs w:val="24"/>
        </w:rPr>
        <w:t>LC-MS/MS で定量および確認</w:t>
      </w:r>
      <w:r w:rsidR="00AD5B00">
        <w:rPr>
          <w:rFonts w:asciiTheme="minorEastAsia" w:hAnsiTheme="minorEastAsia" w:hint="eastAsia"/>
          <w:sz w:val="24"/>
          <w:szCs w:val="24"/>
        </w:rPr>
        <w:t>を行う</w:t>
      </w:r>
      <w:r w:rsidR="00E16804" w:rsidRPr="007765B2">
        <w:rPr>
          <w:rFonts w:asciiTheme="minorEastAsia" w:hAnsiTheme="minorEastAsia" w:hint="eastAsia"/>
          <w:sz w:val="24"/>
          <w:szCs w:val="24"/>
        </w:rPr>
        <w:t>方法を開発した</w:t>
      </w:r>
      <w:r w:rsidR="001C3E5F" w:rsidRPr="007765B2">
        <w:rPr>
          <w:rFonts w:asciiTheme="minorEastAsia" w:hAnsiTheme="minorEastAsia" w:hint="eastAsia"/>
          <w:sz w:val="24"/>
          <w:szCs w:val="24"/>
        </w:rPr>
        <w:t>．</w:t>
      </w:r>
    </w:p>
    <w:p w14:paraId="0D2EA059" w14:textId="6160563A" w:rsidR="00E16804" w:rsidRDefault="00E16804" w:rsidP="007765B2">
      <w:pPr>
        <w:ind w:firstLineChars="100" w:firstLine="405"/>
        <w:rPr>
          <w:rFonts w:asciiTheme="minorEastAsia" w:hAnsiTheme="minorEastAsia"/>
          <w:sz w:val="24"/>
          <w:szCs w:val="24"/>
        </w:rPr>
      </w:pPr>
      <w:r w:rsidRPr="007765B2">
        <w:rPr>
          <w:rFonts w:asciiTheme="minorEastAsia" w:hAnsiTheme="minorEastAsia" w:hint="eastAsia"/>
          <w:sz w:val="24"/>
          <w:szCs w:val="24"/>
        </w:rPr>
        <w:t>開発した</w:t>
      </w:r>
      <w:r w:rsidR="00FB7AF5">
        <w:rPr>
          <w:rFonts w:asciiTheme="minorEastAsia" w:hAnsiTheme="minorEastAsia" w:hint="eastAsia"/>
          <w:sz w:val="24"/>
          <w:szCs w:val="24"/>
        </w:rPr>
        <w:t>分析法</w:t>
      </w:r>
      <w:r w:rsidRPr="007765B2">
        <w:rPr>
          <w:rFonts w:asciiTheme="minorEastAsia" w:hAnsiTheme="minorEastAsia" w:hint="eastAsia"/>
          <w:sz w:val="24"/>
          <w:szCs w:val="24"/>
        </w:rPr>
        <w:t>を</w:t>
      </w:r>
      <w:r w:rsidR="009D4C79">
        <w:rPr>
          <w:rFonts w:asciiTheme="minorEastAsia" w:hAnsiTheme="minorEastAsia" w:hint="eastAsia"/>
          <w:sz w:val="24"/>
          <w:szCs w:val="24"/>
        </w:rPr>
        <w:t>鶏肉および鶏卵</w:t>
      </w:r>
      <w:r w:rsidR="0002046F">
        <w:rPr>
          <w:rFonts w:asciiTheme="minorEastAsia" w:hAnsiTheme="minorEastAsia" w:hint="eastAsia"/>
          <w:sz w:val="24"/>
          <w:szCs w:val="24"/>
        </w:rPr>
        <w:t>など6</w:t>
      </w:r>
      <w:r w:rsidRPr="007765B2">
        <w:rPr>
          <w:rFonts w:asciiTheme="minorEastAsia" w:hAnsiTheme="minorEastAsia" w:hint="eastAsia"/>
          <w:sz w:val="24"/>
          <w:szCs w:val="24"/>
        </w:rPr>
        <w:t>食品に適用した結果</w:t>
      </w:r>
      <w:r w:rsidR="001C3E5F" w:rsidRPr="007765B2">
        <w:rPr>
          <w:rFonts w:asciiTheme="minorEastAsia" w:hAnsiTheme="minorEastAsia" w:hint="eastAsia"/>
          <w:sz w:val="24"/>
          <w:szCs w:val="24"/>
        </w:rPr>
        <w:t>，</w:t>
      </w:r>
      <w:r w:rsidRPr="007765B2">
        <w:rPr>
          <w:rFonts w:asciiTheme="minorEastAsia" w:hAnsiTheme="minorEastAsia" w:hint="eastAsia"/>
          <w:sz w:val="24"/>
          <w:szCs w:val="24"/>
        </w:rPr>
        <w:t>真度</w:t>
      </w:r>
      <w:r w:rsidR="0002046F">
        <w:rPr>
          <w:rFonts w:asciiTheme="minorEastAsia" w:hAnsiTheme="minorEastAsia" w:hint="eastAsia"/>
          <w:sz w:val="24"/>
          <w:szCs w:val="24"/>
        </w:rPr>
        <w:t>72.6</w:t>
      </w:r>
      <w:r w:rsidRPr="007765B2">
        <w:rPr>
          <w:rFonts w:asciiTheme="minorEastAsia" w:hAnsiTheme="minorEastAsia" w:hint="eastAsia"/>
          <w:sz w:val="24"/>
          <w:szCs w:val="24"/>
        </w:rPr>
        <w:t>～</w:t>
      </w:r>
      <w:r w:rsidR="0002046F">
        <w:rPr>
          <w:rFonts w:asciiTheme="minorEastAsia" w:hAnsiTheme="minorEastAsia" w:hint="eastAsia"/>
          <w:sz w:val="24"/>
          <w:szCs w:val="24"/>
        </w:rPr>
        <w:t>96.0</w:t>
      </w:r>
      <w:r w:rsidR="00C819C4">
        <w:rPr>
          <w:rFonts w:asciiTheme="minorEastAsia" w:hAnsiTheme="minorEastAsia" w:hint="eastAsia"/>
          <w:sz w:val="24"/>
          <w:szCs w:val="24"/>
        </w:rPr>
        <w:t>％</w:t>
      </w:r>
      <w:r w:rsidR="001C3E5F" w:rsidRPr="007765B2">
        <w:rPr>
          <w:rFonts w:asciiTheme="minorEastAsia" w:hAnsiTheme="minorEastAsia" w:hint="eastAsia"/>
          <w:sz w:val="24"/>
          <w:szCs w:val="24"/>
        </w:rPr>
        <w:t>，</w:t>
      </w:r>
      <w:r w:rsidRPr="007765B2">
        <w:rPr>
          <w:rFonts w:asciiTheme="minorEastAsia" w:hAnsiTheme="minorEastAsia" w:hint="eastAsia"/>
          <w:sz w:val="24"/>
          <w:szCs w:val="24"/>
        </w:rPr>
        <w:t>併行精度</w:t>
      </w:r>
      <w:r w:rsidR="0002046F">
        <w:rPr>
          <w:rFonts w:asciiTheme="minorEastAsia" w:hAnsiTheme="minorEastAsia" w:hint="eastAsia"/>
          <w:sz w:val="24"/>
          <w:szCs w:val="24"/>
        </w:rPr>
        <w:t>0.3</w:t>
      </w:r>
      <w:r w:rsidRPr="007765B2">
        <w:rPr>
          <w:rFonts w:asciiTheme="minorEastAsia" w:hAnsiTheme="minorEastAsia" w:hint="eastAsia"/>
          <w:sz w:val="24"/>
          <w:szCs w:val="24"/>
        </w:rPr>
        <w:t>～</w:t>
      </w:r>
      <w:r w:rsidR="0002046F">
        <w:rPr>
          <w:rFonts w:asciiTheme="minorEastAsia" w:hAnsiTheme="minorEastAsia" w:hint="eastAsia"/>
          <w:sz w:val="24"/>
          <w:szCs w:val="24"/>
        </w:rPr>
        <w:t>9.2</w:t>
      </w:r>
      <w:r w:rsidR="00C819C4">
        <w:rPr>
          <w:rFonts w:asciiTheme="minorEastAsia" w:hAnsiTheme="minorEastAsia" w:hint="eastAsia"/>
          <w:sz w:val="24"/>
          <w:szCs w:val="24"/>
        </w:rPr>
        <w:t>％</w:t>
      </w:r>
      <w:r w:rsidRPr="007765B2">
        <w:rPr>
          <w:rFonts w:asciiTheme="minorEastAsia" w:hAnsiTheme="minorEastAsia" w:hint="eastAsia"/>
          <w:sz w:val="24"/>
          <w:szCs w:val="24"/>
        </w:rPr>
        <w:t>の良好な結果が得られた</w:t>
      </w:r>
      <w:r w:rsidR="001C3E5F" w:rsidRPr="007765B2">
        <w:rPr>
          <w:rFonts w:asciiTheme="minorEastAsia" w:hAnsiTheme="minorEastAsia" w:hint="eastAsia"/>
          <w:sz w:val="24"/>
          <w:szCs w:val="24"/>
        </w:rPr>
        <w:t>．</w:t>
      </w:r>
      <w:r w:rsidR="00DC294C" w:rsidRPr="00E009E8">
        <w:rPr>
          <w:rFonts w:asciiTheme="minorEastAsia" w:hAnsiTheme="minorEastAsia" w:hint="eastAsia"/>
          <w:sz w:val="24"/>
          <w:szCs w:val="24"/>
        </w:rPr>
        <w:t>定量下限値は0.01 mg/kgであった</w:t>
      </w:r>
      <w:r w:rsidR="00500701">
        <w:rPr>
          <w:rFonts w:asciiTheme="minorEastAsia" w:hAnsiTheme="minorEastAsia" w:hint="eastAsia"/>
          <w:sz w:val="24"/>
          <w:szCs w:val="24"/>
        </w:rPr>
        <w:t>．</w:t>
      </w:r>
    </w:p>
    <w:p w14:paraId="47D8CAB5" w14:textId="4D1256DD" w:rsidR="00500701" w:rsidRPr="00E009E8" w:rsidRDefault="00500701" w:rsidP="007765B2">
      <w:pPr>
        <w:ind w:firstLineChars="100" w:firstLine="405"/>
        <w:rPr>
          <w:rFonts w:asciiTheme="minorEastAsia" w:hAnsiTheme="minorEastAsia"/>
          <w:sz w:val="24"/>
          <w:szCs w:val="24"/>
        </w:rPr>
      </w:pPr>
      <w:r>
        <w:rPr>
          <w:rFonts w:asciiTheme="minorEastAsia" w:hAnsiTheme="minorEastAsia" w:hint="eastAsia"/>
          <w:sz w:val="24"/>
          <w:szCs w:val="24"/>
        </w:rPr>
        <w:t>なお，本分析法を用いて市販品42点の実態調査を行ったところ，いずれの抗ウイルス剤は検出さ</w:t>
      </w:r>
      <w:r>
        <w:rPr>
          <w:rFonts w:asciiTheme="minorEastAsia" w:hAnsiTheme="minorEastAsia" w:hint="eastAsia"/>
          <w:sz w:val="24"/>
          <w:szCs w:val="24"/>
        </w:rPr>
        <w:lastRenderedPageBreak/>
        <w:t>れなかった．</w:t>
      </w:r>
    </w:p>
    <w:p w14:paraId="71EA2AB9" w14:textId="0559206D" w:rsidR="003B5D47" w:rsidRDefault="00AD1277" w:rsidP="0026035F">
      <w:pPr>
        <w:ind w:firstLineChars="100" w:firstLine="405"/>
        <w:rPr>
          <w:rFonts w:asciiTheme="minorEastAsia" w:hAnsiTheme="minorEastAsia"/>
          <w:sz w:val="24"/>
          <w:szCs w:val="24"/>
        </w:rPr>
      </w:pPr>
      <w:r>
        <w:rPr>
          <w:rFonts w:asciiTheme="minorEastAsia" w:hAnsiTheme="minorEastAsia" w:hint="eastAsia"/>
          <w:sz w:val="24"/>
          <w:szCs w:val="24"/>
        </w:rPr>
        <w:t>以上のことから</w:t>
      </w:r>
      <w:r w:rsidR="00BB1E3C">
        <w:rPr>
          <w:rFonts w:asciiTheme="minorEastAsia" w:hAnsiTheme="minorEastAsia" w:hint="eastAsia"/>
          <w:sz w:val="24"/>
          <w:szCs w:val="24"/>
        </w:rPr>
        <w:t>本</w:t>
      </w:r>
      <w:r w:rsidR="00FB7AF5">
        <w:rPr>
          <w:rFonts w:asciiTheme="minorEastAsia" w:hAnsiTheme="minorEastAsia" w:hint="eastAsia"/>
          <w:sz w:val="24"/>
          <w:szCs w:val="24"/>
        </w:rPr>
        <w:t>分析法</w:t>
      </w:r>
      <w:r w:rsidR="00BB1E3C">
        <w:rPr>
          <w:rFonts w:asciiTheme="minorEastAsia" w:hAnsiTheme="minorEastAsia" w:hint="eastAsia"/>
          <w:sz w:val="24"/>
          <w:szCs w:val="24"/>
        </w:rPr>
        <w:t>は</w:t>
      </w:r>
      <w:r w:rsidR="00500701">
        <w:rPr>
          <w:rFonts w:asciiTheme="minorEastAsia" w:hAnsiTheme="minorEastAsia" w:hint="eastAsia"/>
          <w:sz w:val="24"/>
          <w:szCs w:val="24"/>
        </w:rPr>
        <w:t>鶏肉およびその各品</w:t>
      </w:r>
      <w:r w:rsidR="00BB1E3C">
        <w:rPr>
          <w:rFonts w:asciiTheme="minorEastAsia" w:hAnsiTheme="minorEastAsia" w:hint="eastAsia"/>
          <w:sz w:val="24"/>
          <w:szCs w:val="24"/>
        </w:rPr>
        <w:t>の</w:t>
      </w:r>
      <w:r w:rsidR="00FB7AF5">
        <w:rPr>
          <w:rFonts w:asciiTheme="minorEastAsia" w:hAnsiTheme="minorEastAsia" w:hint="eastAsia"/>
          <w:sz w:val="24"/>
          <w:szCs w:val="24"/>
        </w:rPr>
        <w:t>分析法</w:t>
      </w:r>
      <w:r w:rsidR="00BB1E3C">
        <w:rPr>
          <w:rFonts w:asciiTheme="minorEastAsia" w:hAnsiTheme="minorEastAsia" w:hint="eastAsia"/>
          <w:sz w:val="24"/>
          <w:szCs w:val="24"/>
        </w:rPr>
        <w:t>として十分使用できるものと考え</w:t>
      </w:r>
      <w:r w:rsidR="00864E4C">
        <w:rPr>
          <w:rFonts w:asciiTheme="minorEastAsia" w:hAnsiTheme="minorEastAsia" w:hint="eastAsia"/>
          <w:sz w:val="24"/>
          <w:szCs w:val="24"/>
        </w:rPr>
        <w:t>られる</w:t>
      </w:r>
      <w:r w:rsidR="0015380F">
        <w:rPr>
          <w:rFonts w:asciiTheme="minorEastAsia" w:hAnsiTheme="minorEastAsia" w:hint="eastAsia"/>
          <w:sz w:val="24"/>
          <w:szCs w:val="24"/>
        </w:rPr>
        <w:t>．</w:t>
      </w:r>
    </w:p>
    <w:p w14:paraId="273445CC" w14:textId="73ADE040" w:rsidR="003B5D47" w:rsidRDefault="003B5D47" w:rsidP="00BB1E3C">
      <w:pPr>
        <w:ind w:firstLineChars="100" w:firstLine="405"/>
        <w:rPr>
          <w:rFonts w:asciiTheme="minorEastAsia" w:hAnsiTheme="minorEastAsia"/>
          <w:sz w:val="24"/>
          <w:szCs w:val="24"/>
        </w:rPr>
      </w:pPr>
    </w:p>
    <w:p w14:paraId="1ADD1377" w14:textId="77777777" w:rsidR="004D7180" w:rsidRDefault="004D7180" w:rsidP="00463C7A">
      <w:pPr>
        <w:suppressLineNumbers/>
        <w:rPr>
          <w:rFonts w:asciiTheme="minorEastAsia" w:hAnsiTheme="minorEastAsia"/>
          <w:b/>
          <w:sz w:val="24"/>
          <w:szCs w:val="24"/>
        </w:rPr>
      </w:pPr>
    </w:p>
    <w:p w14:paraId="08924818" w14:textId="526E2CEE" w:rsidR="00520419" w:rsidRDefault="00520419" w:rsidP="00463C7A">
      <w:pPr>
        <w:suppressLineNumbers/>
        <w:rPr>
          <w:rFonts w:asciiTheme="minorEastAsia" w:hAnsiTheme="minorEastAsia"/>
          <w:b/>
          <w:sz w:val="24"/>
          <w:szCs w:val="24"/>
        </w:rPr>
      </w:pPr>
      <w:r w:rsidRPr="0068042C">
        <w:rPr>
          <w:rFonts w:asciiTheme="minorEastAsia" w:hAnsiTheme="minorEastAsia" w:hint="eastAsia"/>
          <w:b/>
          <w:sz w:val="24"/>
          <w:szCs w:val="24"/>
        </w:rPr>
        <w:t>文献</w:t>
      </w:r>
    </w:p>
    <w:p w14:paraId="49483BD5" w14:textId="0F510D74" w:rsidR="006142BF" w:rsidRDefault="00807D6C" w:rsidP="006142BF">
      <w:pPr>
        <w:rPr>
          <w:rFonts w:ascii="ＭＳ 明朝" w:hAnsi="ＭＳ 明朝"/>
          <w:color w:val="FF0000"/>
          <w:sz w:val="24"/>
        </w:rPr>
      </w:pPr>
      <w:r>
        <w:rPr>
          <w:rFonts w:ascii="ＭＳ 明朝" w:hAnsi="ＭＳ 明朝" w:hint="eastAsia"/>
          <w:color w:val="FF0000"/>
          <w:sz w:val="24"/>
        </w:rPr>
        <w:t>1</w:t>
      </w:r>
      <w:r w:rsidR="006142BF" w:rsidRPr="00D6314B">
        <w:rPr>
          <w:rFonts w:ascii="ＭＳ 明朝" w:hAnsi="ＭＳ 明朝" w:hint="eastAsia"/>
          <w:color w:val="FF0000"/>
          <w:sz w:val="24"/>
        </w:rPr>
        <w:t xml:space="preserve">) </w:t>
      </w:r>
      <w:r w:rsidR="006142BF">
        <w:rPr>
          <w:rFonts w:ascii="ＭＳ 明朝" w:hAnsi="ＭＳ 明朝"/>
          <w:color w:val="FF0000"/>
          <w:sz w:val="24"/>
        </w:rPr>
        <w:t>Tsuji, K., Iwasaki, J., Imamura, Y., Yoshimoto, S., Kajiwara, J.</w:t>
      </w:r>
      <w:r w:rsidR="006142BF" w:rsidRPr="00D6314B">
        <w:rPr>
          <w:rFonts w:ascii="ＭＳ 明朝" w:hAnsi="ＭＳ 明朝" w:hint="eastAsia"/>
          <w:color w:val="FF0000"/>
          <w:sz w:val="24"/>
        </w:rPr>
        <w:t>,</w:t>
      </w:r>
      <w:r w:rsidR="006142BF">
        <w:rPr>
          <w:rFonts w:ascii="ＭＳ 明朝" w:hAnsi="ＭＳ 明朝"/>
          <w:color w:val="FF0000"/>
          <w:sz w:val="24"/>
        </w:rPr>
        <w:t xml:space="preserve"> Ishibashi, T., Mori, R., Yamada, T., Toyoda, T. Emergence of amantadine-resistant influenza A viruses.</w:t>
      </w:r>
      <w:r w:rsidR="00E645B9">
        <w:rPr>
          <w:rFonts w:ascii="ＭＳ 明朝" w:hAnsi="ＭＳ 明朝"/>
          <w:color w:val="FF0000"/>
          <w:sz w:val="24"/>
        </w:rPr>
        <w:t xml:space="preserve"> </w:t>
      </w:r>
      <w:r w:rsidR="006142BF">
        <w:rPr>
          <w:rFonts w:ascii="ＭＳ 明朝" w:hAnsi="ＭＳ 明朝"/>
          <w:color w:val="FF0000"/>
          <w:sz w:val="24"/>
        </w:rPr>
        <w:t>VIRUS,</w:t>
      </w:r>
      <w:r w:rsidR="00E645B9">
        <w:rPr>
          <w:rFonts w:ascii="ＭＳ 明朝" w:hAnsi="ＭＳ 明朝"/>
          <w:color w:val="FF0000"/>
          <w:sz w:val="24"/>
        </w:rPr>
        <w:t xml:space="preserve"> </w:t>
      </w:r>
      <w:r w:rsidR="006142BF" w:rsidRPr="006A07A9">
        <w:rPr>
          <w:rFonts w:ascii="ＭＳ 明朝" w:hAnsi="ＭＳ 明朝"/>
          <w:b/>
          <w:color w:val="FF0000"/>
          <w:sz w:val="24"/>
        </w:rPr>
        <w:t>51</w:t>
      </w:r>
      <w:r w:rsidR="006142BF">
        <w:rPr>
          <w:rFonts w:ascii="ＭＳ 明朝" w:hAnsi="ＭＳ 明朝"/>
          <w:color w:val="FF0000"/>
          <w:sz w:val="24"/>
        </w:rPr>
        <w:t>,</w:t>
      </w:r>
      <w:r w:rsidR="003116A3">
        <w:rPr>
          <w:rFonts w:ascii="ＭＳ 明朝" w:hAnsi="ＭＳ 明朝"/>
          <w:color w:val="FF0000"/>
          <w:sz w:val="24"/>
        </w:rPr>
        <w:t xml:space="preserve"> </w:t>
      </w:r>
      <w:r w:rsidR="006142BF">
        <w:rPr>
          <w:rFonts w:ascii="ＭＳ 明朝" w:hAnsi="ＭＳ 明朝"/>
          <w:color w:val="FF0000"/>
          <w:sz w:val="24"/>
        </w:rPr>
        <w:t>135-141(2001)</w:t>
      </w:r>
    </w:p>
    <w:p w14:paraId="0D83A084" w14:textId="06F9AFD2" w:rsidR="00E645B9" w:rsidRDefault="00807D6C" w:rsidP="00E645B9">
      <w:pPr>
        <w:rPr>
          <w:rFonts w:ascii="ＭＳ 明朝" w:hAnsi="ＭＳ 明朝"/>
          <w:color w:val="FF0000"/>
          <w:sz w:val="24"/>
        </w:rPr>
      </w:pPr>
      <w:r>
        <w:rPr>
          <w:rFonts w:ascii="ＭＳ 明朝" w:hAnsi="ＭＳ 明朝"/>
          <w:color w:val="FF0000"/>
          <w:sz w:val="24"/>
        </w:rPr>
        <w:t>2</w:t>
      </w:r>
      <w:r w:rsidR="00E645B9" w:rsidRPr="00D6314B">
        <w:rPr>
          <w:rFonts w:ascii="ＭＳ 明朝" w:hAnsi="ＭＳ 明朝" w:hint="eastAsia"/>
          <w:color w:val="FF0000"/>
          <w:sz w:val="24"/>
        </w:rPr>
        <w:t xml:space="preserve">) </w:t>
      </w:r>
      <w:r w:rsidR="00E645B9">
        <w:rPr>
          <w:rFonts w:ascii="ＭＳ 明朝" w:hAnsi="ＭＳ 明朝"/>
          <w:color w:val="FF0000"/>
          <w:sz w:val="24"/>
        </w:rPr>
        <w:t xml:space="preserve">Ozawa, Y. Global situation of aviab influenza and its new countermeasures. </w:t>
      </w:r>
      <w:r w:rsidR="00E645B9" w:rsidRPr="00E645B9">
        <w:rPr>
          <w:rFonts w:ascii="ＭＳ 明朝" w:hAnsi="ＭＳ 明朝"/>
          <w:color w:val="FF0000"/>
          <w:sz w:val="24"/>
        </w:rPr>
        <w:t>Modern media</w:t>
      </w:r>
      <w:r w:rsidR="00E645B9">
        <w:rPr>
          <w:rFonts w:ascii="ＭＳ 明朝" w:hAnsi="ＭＳ 明朝"/>
          <w:color w:val="FF0000"/>
          <w:sz w:val="24"/>
        </w:rPr>
        <w:t xml:space="preserve">, </w:t>
      </w:r>
      <w:r w:rsidR="00E645B9" w:rsidRPr="006A07A9">
        <w:rPr>
          <w:rFonts w:ascii="ＭＳ 明朝" w:hAnsi="ＭＳ 明朝"/>
          <w:b/>
          <w:color w:val="FF0000"/>
          <w:sz w:val="24"/>
        </w:rPr>
        <w:t>52</w:t>
      </w:r>
      <w:r w:rsidR="00E645B9">
        <w:rPr>
          <w:rFonts w:ascii="ＭＳ 明朝" w:hAnsi="ＭＳ 明朝"/>
          <w:color w:val="FF0000"/>
          <w:sz w:val="24"/>
        </w:rPr>
        <w:t>,</w:t>
      </w:r>
      <w:r w:rsidR="003116A3">
        <w:rPr>
          <w:rFonts w:ascii="ＭＳ 明朝" w:hAnsi="ＭＳ 明朝"/>
          <w:color w:val="FF0000"/>
          <w:sz w:val="24"/>
        </w:rPr>
        <w:t xml:space="preserve"> </w:t>
      </w:r>
      <w:r w:rsidR="00E645B9">
        <w:rPr>
          <w:rFonts w:ascii="ＭＳ 明朝" w:hAnsi="ＭＳ 明朝"/>
          <w:color w:val="FF0000"/>
          <w:sz w:val="24"/>
        </w:rPr>
        <w:t>335-342(2006)</w:t>
      </w:r>
    </w:p>
    <w:p w14:paraId="0640F98C" w14:textId="40382A5A" w:rsidR="003116A3" w:rsidRPr="003116A3" w:rsidRDefault="00807D6C" w:rsidP="003116A3">
      <w:pPr>
        <w:rPr>
          <w:rFonts w:ascii="ＭＳ 明朝" w:hAnsi="ＭＳ 明朝"/>
          <w:color w:val="FF0000"/>
          <w:sz w:val="24"/>
        </w:rPr>
      </w:pPr>
      <w:r>
        <w:rPr>
          <w:rFonts w:ascii="ＭＳ 明朝" w:hAnsi="ＭＳ 明朝"/>
          <w:color w:val="FF0000"/>
          <w:sz w:val="24"/>
        </w:rPr>
        <w:t>3</w:t>
      </w:r>
      <w:r w:rsidR="003116A3" w:rsidRPr="00D6314B">
        <w:rPr>
          <w:rFonts w:ascii="ＭＳ 明朝" w:hAnsi="ＭＳ 明朝" w:hint="eastAsia"/>
          <w:color w:val="FF0000"/>
          <w:sz w:val="24"/>
        </w:rPr>
        <w:t xml:space="preserve">) </w:t>
      </w:r>
      <w:r w:rsidR="003116A3" w:rsidRPr="003116A3">
        <w:rPr>
          <w:rFonts w:ascii="ＭＳ 明朝" w:hAnsi="ＭＳ 明朝"/>
          <w:color w:val="FF0000"/>
          <w:sz w:val="24"/>
        </w:rPr>
        <w:t>Parry</w:t>
      </w:r>
      <w:r w:rsidR="003116A3">
        <w:rPr>
          <w:rFonts w:ascii="ＭＳ 明朝" w:hAnsi="ＭＳ 明朝"/>
          <w:color w:val="FF0000"/>
          <w:sz w:val="24"/>
        </w:rPr>
        <w:t xml:space="preserve">, J. </w:t>
      </w:r>
      <w:r w:rsidR="003116A3" w:rsidRPr="003116A3">
        <w:rPr>
          <w:rFonts w:ascii="ＭＳ 明朝" w:hAnsi="ＭＳ 明朝"/>
          <w:color w:val="FF0000"/>
          <w:sz w:val="24"/>
        </w:rPr>
        <w:t>Use of antiviral drug in poultry is blamed for drug resistant strains of avian flu</w:t>
      </w:r>
      <w:r w:rsidR="003116A3">
        <w:rPr>
          <w:rFonts w:ascii="ＭＳ 明朝" w:hAnsi="ＭＳ 明朝"/>
          <w:color w:val="FF0000"/>
          <w:sz w:val="24"/>
        </w:rPr>
        <w:t xml:space="preserve">. </w:t>
      </w:r>
      <w:r w:rsidR="003116A3" w:rsidRPr="003116A3">
        <w:rPr>
          <w:rFonts w:ascii="ＭＳ 明朝" w:hAnsi="ＭＳ 明朝"/>
          <w:color w:val="FF0000"/>
          <w:sz w:val="24"/>
        </w:rPr>
        <w:t>BMJ</w:t>
      </w:r>
      <w:r w:rsidR="003116A3">
        <w:rPr>
          <w:rFonts w:ascii="ＭＳ 明朝" w:hAnsi="ＭＳ 明朝"/>
          <w:color w:val="FF0000"/>
          <w:sz w:val="24"/>
        </w:rPr>
        <w:t>,</w:t>
      </w:r>
      <w:r w:rsidR="003116A3" w:rsidRPr="003116A3">
        <w:rPr>
          <w:rFonts w:ascii="ＭＳ 明朝" w:hAnsi="ＭＳ 明朝"/>
          <w:color w:val="FF0000"/>
          <w:sz w:val="24"/>
        </w:rPr>
        <w:t xml:space="preserve"> </w:t>
      </w:r>
      <w:r w:rsidR="003116A3" w:rsidRPr="003116A3">
        <w:rPr>
          <w:rFonts w:ascii="ＭＳ 明朝" w:hAnsi="ＭＳ 明朝"/>
          <w:b/>
          <w:color w:val="FF0000"/>
          <w:sz w:val="24"/>
        </w:rPr>
        <w:t>331</w:t>
      </w:r>
      <w:r w:rsidR="003116A3">
        <w:rPr>
          <w:rFonts w:ascii="ＭＳ 明朝" w:hAnsi="ＭＳ 明朝"/>
          <w:color w:val="FF0000"/>
          <w:sz w:val="24"/>
        </w:rPr>
        <w:t>, 10(</w:t>
      </w:r>
      <w:r w:rsidR="003116A3" w:rsidRPr="003116A3">
        <w:rPr>
          <w:rFonts w:ascii="ＭＳ 明朝" w:hAnsi="ＭＳ 明朝"/>
          <w:color w:val="FF0000"/>
          <w:sz w:val="24"/>
        </w:rPr>
        <w:t>2005</w:t>
      </w:r>
      <w:r w:rsidR="003116A3">
        <w:rPr>
          <w:rFonts w:ascii="ＭＳ 明朝" w:hAnsi="ＭＳ 明朝"/>
          <w:color w:val="FF0000"/>
          <w:sz w:val="24"/>
        </w:rPr>
        <w:t>)</w:t>
      </w:r>
    </w:p>
    <w:p w14:paraId="0396D191" w14:textId="77777777" w:rsidR="00576D92" w:rsidRDefault="00807D6C" w:rsidP="00576D92">
      <w:pPr>
        <w:rPr>
          <w:rFonts w:ascii="ＭＳ 明朝" w:hAnsi="ＭＳ 明朝"/>
          <w:color w:val="FF0000"/>
          <w:sz w:val="24"/>
        </w:rPr>
      </w:pPr>
      <w:r>
        <w:rPr>
          <w:rFonts w:ascii="ＭＳ 明朝" w:hAnsi="ＭＳ 明朝"/>
          <w:color w:val="FF0000"/>
          <w:sz w:val="24"/>
        </w:rPr>
        <w:t>4</w:t>
      </w:r>
      <w:r w:rsidR="00E645B9" w:rsidRPr="00D6314B">
        <w:rPr>
          <w:rFonts w:ascii="ＭＳ 明朝" w:hAnsi="ＭＳ 明朝" w:hint="eastAsia"/>
          <w:color w:val="FF0000"/>
          <w:sz w:val="24"/>
        </w:rPr>
        <w:t xml:space="preserve">) </w:t>
      </w:r>
      <w:r w:rsidR="00576D92" w:rsidRPr="00576D92">
        <w:rPr>
          <w:rFonts w:ascii="ＭＳ 明朝" w:hAnsi="ＭＳ 明朝"/>
          <w:color w:val="FF0000"/>
          <w:sz w:val="24"/>
        </w:rPr>
        <w:t>P</w:t>
      </w:r>
      <w:r w:rsidR="00576D92">
        <w:rPr>
          <w:rFonts w:ascii="ＭＳ 明朝" w:hAnsi="ＭＳ 明朝"/>
          <w:color w:val="FF0000"/>
          <w:sz w:val="24"/>
        </w:rPr>
        <w:t>revention and Treatment of Infl</w:t>
      </w:r>
      <w:r w:rsidR="00576D92" w:rsidRPr="00576D92">
        <w:rPr>
          <w:rFonts w:ascii="ＭＳ 明朝" w:hAnsi="ＭＳ 明朝"/>
          <w:color w:val="FF0000"/>
          <w:sz w:val="24"/>
        </w:rPr>
        <w:t>uenza</w:t>
      </w:r>
    </w:p>
    <w:p w14:paraId="345A085F" w14:textId="47B19B12" w:rsidR="00E645B9" w:rsidRDefault="00576D92" w:rsidP="00576D92">
      <w:pPr>
        <w:rPr>
          <w:rFonts w:ascii="ＭＳ 明朝" w:hAnsi="ＭＳ 明朝"/>
          <w:color w:val="FF0000"/>
          <w:sz w:val="24"/>
        </w:rPr>
      </w:pPr>
      <w:r>
        <w:rPr>
          <w:rFonts w:ascii="ＭＳ 明朝" w:hAnsi="ＭＳ 明朝" w:hint="eastAsia"/>
          <w:color w:val="FF0000"/>
          <w:sz w:val="24"/>
        </w:rPr>
        <w:t xml:space="preserve">　</w:t>
      </w:r>
      <w:r w:rsidRPr="00576D92">
        <w:rPr>
          <w:rFonts w:ascii="ＭＳ 明朝" w:hAnsi="ＭＳ 明朝" w:hint="eastAsia"/>
          <w:color w:val="FF0000"/>
          <w:sz w:val="24"/>
        </w:rPr>
        <w:t>Journal of Kumam</w:t>
      </w:r>
      <w:r>
        <w:rPr>
          <w:rFonts w:ascii="ＭＳ 明朝" w:hAnsi="ＭＳ 明朝" w:hint="eastAsia"/>
          <w:color w:val="FF0000"/>
          <w:sz w:val="24"/>
        </w:rPr>
        <w:t xml:space="preserve">oto Health Science University </w:t>
      </w:r>
      <w:r>
        <w:rPr>
          <w:rFonts w:ascii="ＭＳ 明朝" w:hAnsi="ＭＳ 明朝"/>
          <w:color w:val="FF0000"/>
          <w:sz w:val="24"/>
        </w:rPr>
        <w:t xml:space="preserve">, </w:t>
      </w:r>
      <w:r w:rsidRPr="00576D92">
        <w:rPr>
          <w:rFonts w:ascii="ＭＳ 明朝" w:hAnsi="ＭＳ 明朝" w:hint="eastAsia"/>
          <w:b/>
          <w:color w:val="FF0000"/>
          <w:sz w:val="24"/>
        </w:rPr>
        <w:t>16</w:t>
      </w:r>
      <w:r>
        <w:rPr>
          <w:rFonts w:ascii="ＭＳ 明朝" w:hAnsi="ＭＳ 明朝" w:hint="eastAsia"/>
          <w:b/>
          <w:color w:val="FF0000"/>
          <w:sz w:val="24"/>
        </w:rPr>
        <w:t>， 1-9(2019</w:t>
      </w:r>
      <w:r>
        <w:rPr>
          <w:rFonts w:ascii="ＭＳ 明朝" w:hAnsi="ＭＳ 明朝"/>
          <w:b/>
          <w:color w:val="FF0000"/>
          <w:sz w:val="24"/>
        </w:rPr>
        <w:t>)</w:t>
      </w:r>
      <w:r w:rsidRPr="00576D92">
        <w:rPr>
          <w:rFonts w:ascii="ＭＳ 明朝" w:hAnsi="ＭＳ 明朝"/>
          <w:color w:val="FF0000"/>
          <w:sz w:val="24"/>
        </w:rPr>
        <w:cr/>
        <w:t>kazuyoshi KAMINAKA, Chikateru NOZAKI</w:t>
      </w:r>
    </w:p>
    <w:p w14:paraId="78AC82E6" w14:textId="55553085" w:rsidR="00BA64E2" w:rsidRDefault="00807D6C" w:rsidP="00BA64E2">
      <w:pPr>
        <w:rPr>
          <w:rFonts w:ascii="ＭＳ 明朝" w:hAnsi="ＭＳ 明朝"/>
          <w:color w:val="FF0000"/>
          <w:sz w:val="24"/>
        </w:rPr>
      </w:pPr>
      <w:r>
        <w:rPr>
          <w:rFonts w:ascii="ＭＳ 明朝" w:hAnsi="ＭＳ 明朝"/>
          <w:color w:val="FF0000"/>
          <w:sz w:val="24"/>
        </w:rPr>
        <w:t>5</w:t>
      </w:r>
      <w:r w:rsidR="00BA64E2" w:rsidRPr="00D6314B">
        <w:rPr>
          <w:rFonts w:ascii="ＭＳ 明朝" w:hAnsi="ＭＳ 明朝" w:hint="eastAsia"/>
          <w:color w:val="FF0000"/>
          <w:sz w:val="24"/>
        </w:rPr>
        <w:t xml:space="preserve">) </w:t>
      </w:r>
      <w:r w:rsidR="003116A3">
        <w:rPr>
          <w:rFonts w:ascii="ＭＳ 明朝" w:hAnsi="ＭＳ 明朝"/>
          <w:color w:val="FF0000"/>
          <w:sz w:val="24"/>
        </w:rPr>
        <w:t>Cyranoski</w:t>
      </w:r>
      <w:r w:rsidR="00BA64E2">
        <w:rPr>
          <w:rFonts w:ascii="ＭＳ 明朝" w:hAnsi="ＭＳ 明朝"/>
          <w:color w:val="FF0000"/>
          <w:sz w:val="24"/>
        </w:rPr>
        <w:t xml:space="preserve">, </w:t>
      </w:r>
      <w:r w:rsidR="003116A3">
        <w:rPr>
          <w:rFonts w:ascii="ＭＳ 明朝" w:hAnsi="ＭＳ 明朝"/>
          <w:color w:val="FF0000"/>
          <w:sz w:val="24"/>
        </w:rPr>
        <w:t>D</w:t>
      </w:r>
      <w:r w:rsidR="00BA64E2">
        <w:rPr>
          <w:rFonts w:ascii="ＭＳ 明朝" w:hAnsi="ＭＳ 明朝"/>
          <w:color w:val="FF0000"/>
          <w:sz w:val="24"/>
        </w:rPr>
        <w:t xml:space="preserve">. </w:t>
      </w:r>
      <w:r w:rsidR="00BA64E2" w:rsidRPr="00E645B9">
        <w:rPr>
          <w:rFonts w:ascii="ＭＳ 明朝" w:hAnsi="ＭＳ 明朝"/>
          <w:color w:val="FF0000"/>
          <w:sz w:val="24"/>
        </w:rPr>
        <w:t>China's chicken farmers under fire for antiviral abuse</w:t>
      </w:r>
      <w:r w:rsidR="00BA64E2">
        <w:rPr>
          <w:rFonts w:ascii="ＭＳ 明朝" w:hAnsi="ＭＳ 明朝"/>
          <w:color w:val="FF0000"/>
          <w:sz w:val="24"/>
        </w:rPr>
        <w:t xml:space="preserve">. </w:t>
      </w:r>
      <w:r w:rsidR="00BA64E2" w:rsidRPr="00E645B9">
        <w:rPr>
          <w:rFonts w:ascii="ＭＳ 明朝" w:hAnsi="ＭＳ 明朝"/>
          <w:color w:val="FF0000"/>
          <w:sz w:val="24"/>
        </w:rPr>
        <w:t>Nature</w:t>
      </w:r>
      <w:r w:rsidR="00BA64E2">
        <w:rPr>
          <w:rFonts w:ascii="ＭＳ 明朝" w:hAnsi="ＭＳ 明朝"/>
          <w:color w:val="FF0000"/>
          <w:sz w:val="24"/>
        </w:rPr>
        <w:t xml:space="preserve">, </w:t>
      </w:r>
      <w:r w:rsidR="00BA64E2" w:rsidRPr="006A07A9">
        <w:rPr>
          <w:rFonts w:ascii="ＭＳ 明朝" w:hAnsi="ＭＳ 明朝"/>
          <w:b/>
          <w:color w:val="FF0000"/>
          <w:sz w:val="24"/>
        </w:rPr>
        <w:t>435</w:t>
      </w:r>
      <w:r w:rsidR="00BA64E2" w:rsidRPr="00E645B9">
        <w:rPr>
          <w:rFonts w:ascii="ＭＳ 明朝" w:hAnsi="ＭＳ 明朝"/>
          <w:color w:val="FF0000"/>
          <w:sz w:val="24"/>
        </w:rPr>
        <w:t>,</w:t>
      </w:r>
      <w:r w:rsidR="003116A3">
        <w:rPr>
          <w:rFonts w:ascii="ＭＳ 明朝" w:hAnsi="ＭＳ 明朝"/>
          <w:color w:val="FF0000"/>
          <w:sz w:val="24"/>
        </w:rPr>
        <w:t xml:space="preserve"> </w:t>
      </w:r>
      <w:r w:rsidR="00BA64E2" w:rsidRPr="00E645B9">
        <w:rPr>
          <w:rFonts w:ascii="ＭＳ 明朝" w:hAnsi="ＭＳ 明朝"/>
          <w:color w:val="FF0000"/>
          <w:sz w:val="24"/>
        </w:rPr>
        <w:t xml:space="preserve"> 1009(2005)</w:t>
      </w:r>
    </w:p>
    <w:p w14:paraId="14B385FE" w14:textId="56581200" w:rsidR="00BA64E2" w:rsidRPr="00BA64E2" w:rsidRDefault="00807D6C" w:rsidP="00BA64E2">
      <w:pPr>
        <w:rPr>
          <w:rFonts w:ascii="ＭＳ 明朝" w:hAnsi="ＭＳ 明朝"/>
          <w:color w:val="FF0000"/>
          <w:sz w:val="24"/>
        </w:rPr>
      </w:pPr>
      <w:r>
        <w:rPr>
          <w:rFonts w:ascii="ＭＳ 明朝" w:hAnsi="ＭＳ 明朝"/>
          <w:color w:val="FF0000"/>
          <w:sz w:val="24"/>
        </w:rPr>
        <w:t>6</w:t>
      </w:r>
      <w:r w:rsidR="00BA64E2" w:rsidRPr="00D6314B">
        <w:rPr>
          <w:rFonts w:ascii="ＭＳ 明朝" w:hAnsi="ＭＳ 明朝" w:hint="eastAsia"/>
          <w:color w:val="FF0000"/>
          <w:sz w:val="24"/>
        </w:rPr>
        <w:t>)</w:t>
      </w:r>
      <w:r w:rsidR="00BA64E2">
        <w:rPr>
          <w:rFonts w:ascii="ＭＳ 明朝" w:hAnsi="ＭＳ 明朝"/>
          <w:color w:val="FF0000"/>
          <w:sz w:val="24"/>
        </w:rPr>
        <w:t xml:space="preserve"> </w:t>
      </w:r>
      <w:r w:rsidR="00BA64E2" w:rsidRPr="00BA64E2">
        <w:rPr>
          <w:rFonts w:ascii="ＭＳ 明朝" w:hAnsi="ＭＳ 明朝"/>
          <w:color w:val="FF0000"/>
          <w:sz w:val="24"/>
        </w:rPr>
        <w:t>Twabela,</w:t>
      </w:r>
      <w:r w:rsidR="00BA64E2">
        <w:rPr>
          <w:rFonts w:ascii="ＭＳ 明朝" w:hAnsi="ＭＳ 明朝"/>
          <w:color w:val="FF0000"/>
          <w:sz w:val="24"/>
        </w:rPr>
        <w:t xml:space="preserve"> A., </w:t>
      </w:r>
      <w:r w:rsidR="00BA64E2" w:rsidRPr="00BA64E2">
        <w:rPr>
          <w:rFonts w:ascii="ＭＳ 明朝" w:hAnsi="ＭＳ 明朝"/>
          <w:color w:val="FF0000"/>
          <w:sz w:val="24"/>
        </w:rPr>
        <w:t>Okamatsu,</w:t>
      </w:r>
      <w:r w:rsidR="00BA64E2">
        <w:rPr>
          <w:rFonts w:ascii="ＭＳ 明朝" w:hAnsi="ＭＳ 明朝"/>
          <w:color w:val="FF0000"/>
          <w:sz w:val="24"/>
        </w:rPr>
        <w:t xml:space="preserve"> M., </w:t>
      </w:r>
      <w:r w:rsidR="00BA64E2" w:rsidRPr="00BA64E2">
        <w:rPr>
          <w:rFonts w:ascii="ＭＳ 明朝" w:hAnsi="ＭＳ 明朝"/>
          <w:color w:val="FF0000"/>
          <w:sz w:val="24"/>
        </w:rPr>
        <w:t>Matsuno,</w:t>
      </w:r>
      <w:r w:rsidR="00BA64E2">
        <w:rPr>
          <w:rFonts w:ascii="ＭＳ 明朝" w:hAnsi="ＭＳ 明朝"/>
          <w:color w:val="FF0000"/>
          <w:sz w:val="24"/>
        </w:rPr>
        <w:t xml:space="preserve"> K.,</w:t>
      </w:r>
      <w:r w:rsidR="00BA64E2" w:rsidRPr="00BA64E2">
        <w:rPr>
          <w:rFonts w:ascii="ＭＳ 明朝" w:hAnsi="ＭＳ 明朝"/>
          <w:color w:val="FF0000"/>
          <w:sz w:val="24"/>
        </w:rPr>
        <w:t xml:space="preserve"> </w:t>
      </w:r>
      <w:r w:rsidR="00BA64E2" w:rsidRPr="00BA64E2">
        <w:rPr>
          <w:rFonts w:ascii="ＭＳ 明朝" w:hAnsi="ＭＳ 明朝"/>
          <w:color w:val="FF0000"/>
          <w:sz w:val="24"/>
        </w:rPr>
        <w:lastRenderedPageBreak/>
        <w:t>Isoda,</w:t>
      </w:r>
      <w:r w:rsidR="00BA64E2">
        <w:rPr>
          <w:rFonts w:ascii="ＭＳ 明朝" w:hAnsi="ＭＳ 明朝"/>
          <w:color w:val="FF0000"/>
          <w:sz w:val="24"/>
        </w:rPr>
        <w:t xml:space="preserve"> N.,</w:t>
      </w:r>
      <w:r w:rsidR="00BA64E2" w:rsidRPr="00BA64E2">
        <w:rPr>
          <w:rFonts w:ascii="ＭＳ 明朝" w:hAnsi="ＭＳ 明朝"/>
          <w:color w:val="FF0000"/>
          <w:sz w:val="24"/>
        </w:rPr>
        <w:t xml:space="preserve"> Sakoda</w:t>
      </w:r>
      <w:r w:rsidR="00BA64E2">
        <w:rPr>
          <w:rFonts w:ascii="ＭＳ 明朝" w:hAnsi="ＭＳ 明朝"/>
          <w:color w:val="FF0000"/>
          <w:sz w:val="24"/>
        </w:rPr>
        <w:t xml:space="preserve">, Y. </w:t>
      </w:r>
      <w:r w:rsidR="00BA64E2" w:rsidRPr="00BA64E2">
        <w:rPr>
          <w:rFonts w:ascii="ＭＳ 明朝" w:hAnsi="ＭＳ 明朝"/>
          <w:color w:val="FF0000"/>
          <w:sz w:val="24"/>
        </w:rPr>
        <w:t>Evaluation of Baloxavir Marboxil and Peramivir for the Treatment of High Pathogenicity Avian Influenza in Chickens</w:t>
      </w:r>
      <w:r w:rsidR="00BA64E2">
        <w:rPr>
          <w:rFonts w:ascii="ＭＳ 明朝" w:hAnsi="ＭＳ 明朝"/>
          <w:color w:val="FF0000"/>
          <w:sz w:val="24"/>
        </w:rPr>
        <w:t>.</w:t>
      </w:r>
    </w:p>
    <w:p w14:paraId="5B2762C8" w14:textId="1C3B2F98" w:rsidR="00BA64E2" w:rsidRDefault="00BA64E2" w:rsidP="00BA64E2">
      <w:pPr>
        <w:rPr>
          <w:rFonts w:ascii="ＭＳ 明朝" w:hAnsi="ＭＳ 明朝"/>
          <w:color w:val="FF0000"/>
          <w:sz w:val="24"/>
        </w:rPr>
      </w:pPr>
      <w:r w:rsidRPr="00BA64E2">
        <w:rPr>
          <w:rFonts w:ascii="ＭＳ 明朝" w:hAnsi="ＭＳ 明朝"/>
          <w:color w:val="FF0000"/>
          <w:sz w:val="24"/>
        </w:rPr>
        <w:t>Viruses</w:t>
      </w:r>
      <w:r>
        <w:rPr>
          <w:rFonts w:ascii="ＭＳ 明朝" w:hAnsi="ＭＳ 明朝"/>
          <w:color w:val="FF0000"/>
          <w:sz w:val="24"/>
        </w:rPr>
        <w:t xml:space="preserve">, </w:t>
      </w:r>
      <w:r w:rsidRPr="008E05E0">
        <w:rPr>
          <w:rFonts w:ascii="ＭＳ 明朝" w:hAnsi="ＭＳ 明朝"/>
          <w:b/>
          <w:color w:val="FF0000"/>
          <w:sz w:val="24"/>
        </w:rPr>
        <w:t>12,</w:t>
      </w:r>
      <w:r>
        <w:rPr>
          <w:rFonts w:ascii="ＭＳ 明朝" w:hAnsi="ＭＳ 明朝"/>
          <w:color w:val="FF0000"/>
          <w:sz w:val="24"/>
        </w:rPr>
        <w:t xml:space="preserve"> </w:t>
      </w:r>
      <w:r w:rsidRPr="00BA64E2">
        <w:rPr>
          <w:rFonts w:ascii="ＭＳ 明朝" w:hAnsi="ＭＳ 明朝"/>
          <w:color w:val="FF0000"/>
          <w:sz w:val="24"/>
        </w:rPr>
        <w:t>1407</w:t>
      </w:r>
      <w:r>
        <w:rPr>
          <w:rFonts w:ascii="ＭＳ 明朝" w:hAnsi="ＭＳ 明朝"/>
          <w:color w:val="FF0000"/>
          <w:sz w:val="24"/>
        </w:rPr>
        <w:t>-1419(2020)</w:t>
      </w:r>
    </w:p>
    <w:p w14:paraId="7E7AA2FE" w14:textId="0FD2DD5E" w:rsidR="00BA64E2" w:rsidRPr="00D6314B" w:rsidRDefault="00807D6C" w:rsidP="00BA64E2">
      <w:pPr>
        <w:rPr>
          <w:rFonts w:ascii="ＭＳ 明朝" w:hAnsi="ＭＳ 明朝"/>
          <w:color w:val="FF0000"/>
          <w:sz w:val="24"/>
        </w:rPr>
      </w:pPr>
      <w:r>
        <w:rPr>
          <w:rFonts w:ascii="ＭＳ 明朝" w:hAnsi="ＭＳ 明朝"/>
          <w:color w:val="FF0000"/>
          <w:sz w:val="24"/>
        </w:rPr>
        <w:t>7</w:t>
      </w:r>
      <w:r w:rsidR="00BA64E2" w:rsidRPr="00D6314B">
        <w:rPr>
          <w:rFonts w:ascii="ＭＳ 明朝" w:hAnsi="ＭＳ 明朝" w:hint="eastAsia"/>
          <w:color w:val="FF0000"/>
          <w:sz w:val="24"/>
        </w:rPr>
        <w:t>) Alken, G.D., Brookes, S.T., Barrow, A., Dunn, J.A., Grosse, C.M. Liquid chromatographic-tandem massspec-trometric method for the determination of the neuraminidase inhibitor zanamivir</w:t>
      </w:r>
      <w:r>
        <w:rPr>
          <w:rFonts w:ascii="ＭＳ 明朝" w:hAnsi="ＭＳ 明朝"/>
          <w:color w:val="FF0000"/>
          <w:sz w:val="24"/>
        </w:rPr>
        <w:t xml:space="preserve"> </w:t>
      </w:r>
      <w:r w:rsidR="00BA64E2" w:rsidRPr="00D6314B">
        <w:rPr>
          <w:rFonts w:ascii="ＭＳ 明朝" w:hAnsi="ＭＳ 明朝" w:hint="eastAsia"/>
          <w:color w:val="FF0000"/>
          <w:sz w:val="24"/>
        </w:rPr>
        <w:t xml:space="preserve">(GG167) in human serum. J </w:t>
      </w:r>
      <w:r w:rsidR="00BA64E2" w:rsidRPr="00D6314B">
        <w:rPr>
          <w:rFonts w:ascii="ＭＳ 明朝" w:hAnsi="ＭＳ 明朝"/>
          <w:color w:val="FF0000"/>
          <w:sz w:val="24"/>
        </w:rPr>
        <w:t>chromatogr</w:t>
      </w:r>
      <w:r w:rsidR="00BA64E2" w:rsidRPr="00D6314B">
        <w:rPr>
          <w:rFonts w:ascii="ＭＳ 明朝" w:hAnsi="ＭＳ 明朝" w:hint="eastAsia"/>
          <w:color w:val="FF0000"/>
          <w:sz w:val="24"/>
        </w:rPr>
        <w:t xml:space="preserve"> B, </w:t>
      </w:r>
      <w:r w:rsidR="00BA64E2" w:rsidRPr="00D6314B">
        <w:rPr>
          <w:rFonts w:ascii="ＭＳ 明朝" w:hAnsi="ＭＳ 明朝" w:hint="eastAsia"/>
          <w:b/>
          <w:color w:val="FF0000"/>
          <w:sz w:val="24"/>
        </w:rPr>
        <w:t>732</w:t>
      </w:r>
      <w:r w:rsidR="00BA64E2" w:rsidRPr="00D6314B">
        <w:rPr>
          <w:rFonts w:ascii="ＭＳ 明朝" w:hAnsi="ＭＳ 明朝" w:hint="eastAsia"/>
          <w:color w:val="FF0000"/>
          <w:sz w:val="24"/>
        </w:rPr>
        <w:t>, 383-393(1999).</w:t>
      </w:r>
    </w:p>
    <w:p w14:paraId="41CBDA11" w14:textId="7FC64168" w:rsidR="00BA64E2" w:rsidRPr="00D6314B" w:rsidRDefault="00807D6C" w:rsidP="00BA64E2">
      <w:pPr>
        <w:rPr>
          <w:rFonts w:ascii="ＭＳ 明朝" w:hAnsi="ＭＳ 明朝"/>
          <w:color w:val="FF0000"/>
          <w:sz w:val="24"/>
        </w:rPr>
      </w:pPr>
      <w:r>
        <w:rPr>
          <w:rFonts w:ascii="ＭＳ 明朝" w:hAnsi="ＭＳ 明朝"/>
          <w:color w:val="FF0000"/>
          <w:sz w:val="24"/>
        </w:rPr>
        <w:t>8</w:t>
      </w:r>
      <w:r w:rsidR="00BA64E2" w:rsidRPr="00D6314B">
        <w:rPr>
          <w:rFonts w:ascii="ＭＳ 明朝" w:hAnsi="ＭＳ 明朝" w:hint="eastAsia"/>
          <w:color w:val="FF0000"/>
          <w:sz w:val="24"/>
        </w:rPr>
        <w:t>) Bahrami, G., Mohammadi, B., Kiani, A.  Determination o</w:t>
      </w:r>
      <w:r w:rsidR="00BA64E2">
        <w:rPr>
          <w:rFonts w:ascii="ＭＳ 明朝" w:hAnsi="ＭＳ 明朝" w:hint="eastAsia"/>
          <w:color w:val="FF0000"/>
          <w:sz w:val="24"/>
        </w:rPr>
        <w:t>f</w:t>
      </w:r>
      <w:r w:rsidR="00BA64E2" w:rsidRPr="00D6314B">
        <w:rPr>
          <w:rFonts w:ascii="ＭＳ 明朝" w:hAnsi="ＭＳ 明朝" w:hint="eastAsia"/>
          <w:color w:val="FF0000"/>
          <w:sz w:val="24"/>
        </w:rPr>
        <w:t xml:space="preserve"> oseltamivir carboxylic acid in huma n serum by solid phase extraction and high performance liquid chromatography with UV detection. J chromatogr B, </w:t>
      </w:r>
      <w:r w:rsidR="00BA64E2" w:rsidRPr="00D6314B">
        <w:rPr>
          <w:rFonts w:ascii="ＭＳ 明朝" w:hAnsi="ＭＳ 明朝" w:hint="eastAsia"/>
          <w:b/>
          <w:color w:val="FF0000"/>
          <w:sz w:val="24"/>
        </w:rPr>
        <w:t>864</w:t>
      </w:r>
      <w:r w:rsidR="00BA64E2" w:rsidRPr="00D6314B">
        <w:rPr>
          <w:rFonts w:ascii="ＭＳ 明朝" w:hAnsi="ＭＳ 明朝" w:hint="eastAsia"/>
          <w:color w:val="FF0000"/>
          <w:sz w:val="24"/>
        </w:rPr>
        <w:t>, 38-42(2008).</w:t>
      </w:r>
    </w:p>
    <w:p w14:paraId="07D5229D" w14:textId="53A887BF" w:rsidR="00BA64E2" w:rsidRPr="00D6314B" w:rsidRDefault="00807D6C" w:rsidP="00BA64E2">
      <w:pPr>
        <w:rPr>
          <w:rFonts w:ascii="ＭＳ 明朝" w:hAnsi="ＭＳ 明朝"/>
          <w:color w:val="FF0000"/>
          <w:sz w:val="24"/>
        </w:rPr>
      </w:pPr>
      <w:r>
        <w:rPr>
          <w:rFonts w:ascii="ＭＳ 明朝" w:hAnsi="ＭＳ 明朝"/>
          <w:color w:val="FF0000"/>
          <w:sz w:val="24"/>
        </w:rPr>
        <w:t>9</w:t>
      </w:r>
      <w:r w:rsidR="00BA64E2" w:rsidRPr="00D6314B">
        <w:rPr>
          <w:rFonts w:ascii="ＭＳ 明朝" w:hAnsi="ＭＳ 明朝" w:hint="eastAsia"/>
          <w:color w:val="FF0000"/>
          <w:sz w:val="24"/>
        </w:rPr>
        <w:t xml:space="preserve">) Lindegardh, N., Hanpithakpoong, W., Wattangoon, Y., Singhasivanon, P., White, J.N.,  Day N.P.J. </w:t>
      </w:r>
      <w:r w:rsidR="00BA64E2" w:rsidRPr="0096028F">
        <w:rPr>
          <w:rFonts w:ascii="ＭＳ 明朝" w:hAnsi="ＭＳ 明朝"/>
          <w:color w:val="FF0000"/>
          <w:sz w:val="24"/>
        </w:rPr>
        <w:t>Development and validation of a liquid chromatographic–tandem mass spectrometric method for determination of oseltamivir and its metabolite oseltamivir carboxylate in plasma, saliva and urine</w:t>
      </w:r>
      <w:r w:rsidR="00BA64E2" w:rsidRPr="00D6314B">
        <w:rPr>
          <w:rFonts w:ascii="ＭＳ 明朝" w:hAnsi="ＭＳ 明朝" w:hint="eastAsia"/>
          <w:color w:val="FF0000"/>
          <w:sz w:val="24"/>
        </w:rPr>
        <w:t xml:space="preserve">. J chromatogr B, </w:t>
      </w:r>
      <w:r w:rsidR="00BA64E2" w:rsidRPr="00D6314B">
        <w:rPr>
          <w:rFonts w:ascii="ＭＳ 明朝" w:hAnsi="ＭＳ 明朝" w:hint="eastAsia"/>
          <w:b/>
          <w:color w:val="FF0000"/>
          <w:sz w:val="24"/>
        </w:rPr>
        <w:t>859</w:t>
      </w:r>
      <w:r w:rsidR="00BA64E2" w:rsidRPr="00D6314B">
        <w:rPr>
          <w:rFonts w:ascii="ＭＳ 明朝" w:hAnsi="ＭＳ 明朝" w:hint="eastAsia"/>
          <w:color w:val="FF0000"/>
          <w:sz w:val="24"/>
        </w:rPr>
        <w:t>, 74-83(2007).</w:t>
      </w:r>
    </w:p>
    <w:p w14:paraId="169D8394" w14:textId="304DF8C9" w:rsidR="00BA64E2" w:rsidRPr="00D6314B" w:rsidRDefault="00807D6C" w:rsidP="00BA64E2">
      <w:pPr>
        <w:rPr>
          <w:rFonts w:ascii="ＭＳ 明朝" w:hAnsi="ＭＳ 明朝"/>
          <w:color w:val="FF0000"/>
          <w:sz w:val="24"/>
        </w:rPr>
      </w:pPr>
      <w:r>
        <w:rPr>
          <w:rFonts w:ascii="ＭＳ 明朝" w:hAnsi="ＭＳ 明朝"/>
          <w:color w:val="FF0000"/>
          <w:sz w:val="24"/>
        </w:rPr>
        <w:t>10</w:t>
      </w:r>
      <w:r w:rsidR="00BA64E2" w:rsidRPr="00D6314B">
        <w:rPr>
          <w:rFonts w:ascii="ＭＳ 明朝" w:hAnsi="ＭＳ 明朝" w:hint="eastAsia"/>
          <w:color w:val="FF0000"/>
          <w:sz w:val="24"/>
        </w:rPr>
        <w:t xml:space="preserve">) Liu, Y., Xu, C., Yan, R., Lim, C., Yeh, </w:t>
      </w:r>
      <w:r w:rsidR="00BA64E2" w:rsidRPr="00D6314B">
        <w:rPr>
          <w:rFonts w:ascii="ＭＳ 明朝" w:hAnsi="ＭＳ 明朝" w:hint="eastAsia"/>
          <w:color w:val="FF0000"/>
          <w:sz w:val="24"/>
        </w:rPr>
        <w:lastRenderedPageBreak/>
        <w:t xml:space="preserve">L.T., Lin, C.C.  </w:t>
      </w:r>
      <w:r w:rsidR="00BA64E2" w:rsidRPr="0096028F">
        <w:rPr>
          <w:rFonts w:ascii="ＭＳ 明朝" w:hAnsi="ＭＳ 明朝"/>
          <w:color w:val="FF0000"/>
          <w:sz w:val="24"/>
        </w:rPr>
        <w:t>Sensitive and specific LC-MS/MS method for the simultaneous measurements of viramidine and ribavirin in human plasma</w:t>
      </w:r>
      <w:r w:rsidR="00BA64E2" w:rsidRPr="00D6314B">
        <w:rPr>
          <w:rFonts w:ascii="ＭＳ 明朝" w:hAnsi="ＭＳ 明朝" w:hint="eastAsia"/>
          <w:color w:val="FF0000"/>
          <w:sz w:val="24"/>
        </w:rPr>
        <w:t xml:space="preserve">. J chromatogr B, </w:t>
      </w:r>
      <w:r w:rsidR="00BA64E2" w:rsidRPr="00D6314B">
        <w:rPr>
          <w:rFonts w:ascii="ＭＳ 明朝" w:hAnsi="ＭＳ 明朝" w:hint="eastAsia"/>
          <w:b/>
          <w:color w:val="FF0000"/>
          <w:sz w:val="24"/>
        </w:rPr>
        <w:t>832</w:t>
      </w:r>
      <w:r w:rsidR="00BA64E2" w:rsidRPr="00D6314B">
        <w:rPr>
          <w:rFonts w:ascii="ＭＳ 明朝" w:hAnsi="ＭＳ 明朝" w:hint="eastAsia"/>
          <w:color w:val="FF0000"/>
          <w:sz w:val="24"/>
        </w:rPr>
        <w:t>, 17-23(2006)</w:t>
      </w:r>
    </w:p>
    <w:p w14:paraId="33CD947E" w14:textId="6D4AD505" w:rsidR="00BA64E2" w:rsidRPr="00D6314B" w:rsidRDefault="00807D6C" w:rsidP="00BA64E2">
      <w:pPr>
        <w:rPr>
          <w:rFonts w:ascii="ＭＳ 明朝" w:hAnsi="ＭＳ 明朝"/>
          <w:color w:val="FF0000"/>
          <w:sz w:val="24"/>
        </w:rPr>
      </w:pPr>
      <w:r>
        <w:rPr>
          <w:rFonts w:ascii="ＭＳ 明朝" w:hAnsi="ＭＳ 明朝"/>
          <w:color w:val="FF0000"/>
          <w:sz w:val="24"/>
        </w:rPr>
        <w:t>11</w:t>
      </w:r>
      <w:r w:rsidR="00BA64E2" w:rsidRPr="00D6314B">
        <w:rPr>
          <w:rFonts w:ascii="ＭＳ 明朝" w:hAnsi="ＭＳ 明朝" w:hint="eastAsia"/>
          <w:color w:val="FF0000"/>
          <w:sz w:val="24"/>
        </w:rPr>
        <w:t>) Heining,</w:t>
      </w:r>
      <w:r w:rsidR="00BA64E2">
        <w:rPr>
          <w:rFonts w:ascii="ＭＳ 明朝" w:hAnsi="ＭＳ 明朝"/>
          <w:color w:val="FF0000"/>
          <w:sz w:val="24"/>
        </w:rPr>
        <w:t xml:space="preserve"> </w:t>
      </w:r>
      <w:r w:rsidR="00BA64E2" w:rsidRPr="00D6314B">
        <w:rPr>
          <w:rFonts w:ascii="ＭＳ 明朝" w:hAnsi="ＭＳ 明朝" w:hint="eastAsia"/>
          <w:color w:val="FF0000"/>
          <w:sz w:val="24"/>
        </w:rPr>
        <w:t>K. Bucheli, F. Sensitive determination of oseltamivir and osertam-</w:t>
      </w:r>
    </w:p>
    <w:p w14:paraId="70C66370" w14:textId="77777777" w:rsidR="00BA64E2" w:rsidRPr="00D6314B" w:rsidRDefault="00BA64E2" w:rsidP="00BA64E2">
      <w:pPr>
        <w:rPr>
          <w:rFonts w:ascii="ＭＳ 明朝" w:hAnsi="ＭＳ 明朝"/>
          <w:color w:val="FF0000"/>
          <w:sz w:val="24"/>
        </w:rPr>
      </w:pPr>
      <w:r w:rsidRPr="00D6314B">
        <w:rPr>
          <w:rFonts w:ascii="ＭＳ 明朝" w:hAnsi="ＭＳ 明朝" w:hint="eastAsia"/>
          <w:color w:val="FF0000"/>
          <w:sz w:val="24"/>
        </w:rPr>
        <w:t>ivir carbokylate in plasma,urine,cerebr-</w:t>
      </w:r>
    </w:p>
    <w:p w14:paraId="05E1AC56" w14:textId="77777777" w:rsidR="00BA64E2" w:rsidRPr="00D6314B" w:rsidRDefault="00BA64E2" w:rsidP="00BA64E2">
      <w:pPr>
        <w:rPr>
          <w:rFonts w:ascii="ＭＳ 明朝" w:hAnsi="ＭＳ 明朝"/>
          <w:color w:val="FF0000"/>
          <w:sz w:val="24"/>
        </w:rPr>
      </w:pPr>
      <w:r w:rsidRPr="00D6314B">
        <w:rPr>
          <w:rFonts w:ascii="ＭＳ 明朝" w:hAnsi="ＭＳ 明朝" w:hint="eastAsia"/>
          <w:color w:val="FF0000"/>
          <w:sz w:val="24"/>
        </w:rPr>
        <w:t xml:space="preserve">ospinal fluid and brain by liquid </w:t>
      </w:r>
      <w:r w:rsidRPr="00D6314B">
        <w:rPr>
          <w:rFonts w:ascii="ＭＳ 明朝" w:hAnsi="ＭＳ 明朝"/>
          <w:color w:val="FF0000"/>
          <w:sz w:val="24"/>
        </w:rPr>
        <w:t>chromat-</w:t>
      </w:r>
    </w:p>
    <w:p w14:paraId="3D9D2168" w14:textId="77777777" w:rsidR="00BA64E2" w:rsidRPr="00D6314B" w:rsidRDefault="00BA64E2" w:rsidP="00BA64E2">
      <w:pPr>
        <w:rPr>
          <w:rFonts w:ascii="ＭＳ 明朝" w:hAnsi="ＭＳ 明朝"/>
          <w:color w:val="FF0000"/>
          <w:sz w:val="24"/>
        </w:rPr>
      </w:pPr>
      <w:r w:rsidRPr="00D6314B">
        <w:rPr>
          <w:rFonts w:ascii="ＭＳ 明朝" w:hAnsi="ＭＳ 明朝" w:hint="eastAsia"/>
          <w:color w:val="FF0000"/>
          <w:sz w:val="24"/>
        </w:rPr>
        <w:t xml:space="preserve">ography-tandem mass spectrometry. </w:t>
      </w:r>
    </w:p>
    <w:p w14:paraId="5017552B" w14:textId="77777777" w:rsidR="00BA64E2" w:rsidRPr="00D6314B" w:rsidRDefault="00BA64E2" w:rsidP="00BA64E2">
      <w:pPr>
        <w:rPr>
          <w:rFonts w:ascii="ＭＳ 明朝" w:hAnsi="ＭＳ 明朝"/>
          <w:color w:val="FF0000"/>
          <w:sz w:val="24"/>
        </w:rPr>
      </w:pPr>
      <w:r w:rsidRPr="00D6314B">
        <w:rPr>
          <w:rFonts w:ascii="ＭＳ 明朝" w:hAnsi="ＭＳ 明朝" w:hint="eastAsia"/>
          <w:color w:val="FF0000"/>
          <w:sz w:val="24"/>
        </w:rPr>
        <w:t xml:space="preserve">J chromatogr B, </w:t>
      </w:r>
      <w:r w:rsidRPr="00D6314B">
        <w:rPr>
          <w:rFonts w:ascii="ＭＳ 明朝" w:hAnsi="ＭＳ 明朝" w:hint="eastAsia"/>
          <w:b/>
          <w:color w:val="FF0000"/>
          <w:sz w:val="24"/>
        </w:rPr>
        <w:t>876</w:t>
      </w:r>
      <w:r w:rsidRPr="00D6314B">
        <w:rPr>
          <w:rFonts w:ascii="ＭＳ 明朝" w:hAnsi="ＭＳ 明朝" w:hint="eastAsia"/>
          <w:color w:val="FF0000"/>
          <w:sz w:val="24"/>
        </w:rPr>
        <w:t>, 129-136(2008).</w:t>
      </w:r>
    </w:p>
    <w:p w14:paraId="20E0A303" w14:textId="68DF54E1" w:rsidR="00BA64E2" w:rsidRPr="00D6314B" w:rsidRDefault="00807D6C" w:rsidP="00BA64E2">
      <w:pPr>
        <w:rPr>
          <w:rFonts w:ascii="ＭＳ 明朝" w:hAnsi="ＭＳ 明朝"/>
          <w:color w:val="FF0000"/>
          <w:sz w:val="24"/>
        </w:rPr>
      </w:pPr>
      <w:r>
        <w:rPr>
          <w:rFonts w:ascii="ＭＳ 明朝" w:hAnsi="ＭＳ 明朝"/>
          <w:color w:val="FF0000"/>
          <w:sz w:val="24"/>
        </w:rPr>
        <w:t>12</w:t>
      </w:r>
      <w:r w:rsidR="00BA64E2" w:rsidRPr="00D6314B">
        <w:rPr>
          <w:rFonts w:ascii="ＭＳ 明朝" w:hAnsi="ＭＳ 明朝" w:hint="eastAsia"/>
          <w:color w:val="FF0000"/>
          <w:sz w:val="24"/>
        </w:rPr>
        <w:t>) Sioufi,</w:t>
      </w:r>
      <w:r w:rsidR="00BA64E2">
        <w:rPr>
          <w:rFonts w:ascii="ＭＳ 明朝" w:hAnsi="ＭＳ 明朝"/>
          <w:color w:val="FF0000"/>
          <w:sz w:val="24"/>
        </w:rPr>
        <w:t xml:space="preserve"> </w:t>
      </w:r>
      <w:r w:rsidR="00BA64E2" w:rsidRPr="00D6314B">
        <w:rPr>
          <w:rFonts w:ascii="ＭＳ 明朝" w:hAnsi="ＭＳ 明朝" w:hint="eastAsia"/>
          <w:color w:val="FF0000"/>
          <w:sz w:val="24"/>
        </w:rPr>
        <w:t>A., Pommier,</w:t>
      </w:r>
      <w:r w:rsidR="00BA64E2">
        <w:rPr>
          <w:rFonts w:ascii="ＭＳ 明朝" w:hAnsi="ＭＳ 明朝"/>
          <w:color w:val="FF0000"/>
          <w:sz w:val="24"/>
        </w:rPr>
        <w:t xml:space="preserve"> </w:t>
      </w:r>
      <w:r w:rsidR="00BA64E2" w:rsidRPr="00D6314B">
        <w:rPr>
          <w:rFonts w:ascii="ＭＳ 明朝" w:hAnsi="ＭＳ 明朝" w:hint="eastAsia"/>
          <w:color w:val="FF0000"/>
          <w:sz w:val="24"/>
        </w:rPr>
        <w:t>F.</w:t>
      </w:r>
      <w:r w:rsidR="00BA64E2">
        <w:rPr>
          <w:rFonts w:ascii="ＭＳ 明朝" w:hAnsi="ＭＳ 明朝"/>
          <w:color w:val="FF0000"/>
          <w:sz w:val="24"/>
        </w:rPr>
        <w:t xml:space="preserve"> </w:t>
      </w:r>
      <w:r w:rsidR="00BA64E2" w:rsidRPr="00D6314B">
        <w:rPr>
          <w:rFonts w:ascii="ＭＳ 明朝" w:hAnsi="ＭＳ 明朝" w:hint="eastAsia"/>
          <w:color w:val="FF0000"/>
          <w:sz w:val="24"/>
        </w:rPr>
        <w:t xml:space="preserve"> Gas </w:t>
      </w:r>
      <w:r w:rsidR="00BA64E2" w:rsidRPr="00D6314B">
        <w:rPr>
          <w:rFonts w:ascii="ＭＳ 明朝" w:hAnsi="ＭＳ 明朝"/>
          <w:color w:val="FF0000"/>
          <w:sz w:val="24"/>
        </w:rPr>
        <w:t>chromatographic</w:t>
      </w:r>
      <w:r w:rsidR="00BA64E2" w:rsidRPr="00D6314B">
        <w:rPr>
          <w:rFonts w:ascii="ＭＳ 明朝" w:hAnsi="ＭＳ 明朝" w:hint="eastAsia"/>
          <w:color w:val="FF0000"/>
          <w:sz w:val="24"/>
        </w:rPr>
        <w:t xml:space="preserve"> determination of amantadine hydrochloride in human plasma and urine. J chromatogr B, </w:t>
      </w:r>
      <w:r w:rsidR="00BA64E2" w:rsidRPr="00D6314B">
        <w:rPr>
          <w:rFonts w:ascii="ＭＳ 明朝" w:hAnsi="ＭＳ 明朝" w:hint="eastAsia"/>
          <w:b/>
          <w:color w:val="FF0000"/>
          <w:sz w:val="24"/>
        </w:rPr>
        <w:t>183</w:t>
      </w:r>
      <w:r w:rsidR="00BA64E2" w:rsidRPr="00D6314B">
        <w:rPr>
          <w:rFonts w:ascii="ＭＳ 明朝" w:hAnsi="ＭＳ 明朝" w:hint="eastAsia"/>
          <w:color w:val="FF0000"/>
          <w:sz w:val="24"/>
        </w:rPr>
        <w:t>, 33-39(1980).</w:t>
      </w:r>
    </w:p>
    <w:p w14:paraId="64DA7A7C" w14:textId="05A9370E" w:rsidR="00BA64E2" w:rsidRPr="00D6314B" w:rsidRDefault="00BA64E2" w:rsidP="00BA64E2">
      <w:pPr>
        <w:rPr>
          <w:rFonts w:ascii="ＭＳ 明朝" w:hAnsi="ＭＳ 明朝"/>
          <w:color w:val="FF0000"/>
          <w:sz w:val="24"/>
        </w:rPr>
      </w:pPr>
      <w:r w:rsidRPr="00D6314B">
        <w:rPr>
          <w:rFonts w:ascii="ＭＳ 明朝" w:hAnsi="ＭＳ 明朝" w:hint="eastAsia"/>
          <w:color w:val="FF0000"/>
          <w:sz w:val="24"/>
        </w:rPr>
        <w:t>1</w:t>
      </w:r>
      <w:r w:rsidR="00807D6C">
        <w:rPr>
          <w:rFonts w:ascii="ＭＳ 明朝" w:hAnsi="ＭＳ 明朝"/>
          <w:color w:val="FF0000"/>
          <w:sz w:val="24"/>
        </w:rPr>
        <w:t>3</w:t>
      </w:r>
      <w:r w:rsidRPr="00D6314B">
        <w:rPr>
          <w:rFonts w:ascii="ＭＳ 明朝" w:hAnsi="ＭＳ 明朝" w:hint="eastAsia"/>
          <w:color w:val="FF0000"/>
          <w:sz w:val="24"/>
        </w:rPr>
        <w:t xml:space="preserve">) Baughman, T.M., Wright, A.L., Hutton, K.A. </w:t>
      </w:r>
      <w:r w:rsidRPr="0096028F">
        <w:rPr>
          <w:rFonts w:ascii="ＭＳ 明朝" w:hAnsi="ＭＳ 明朝"/>
          <w:color w:val="FF0000"/>
          <w:sz w:val="24"/>
        </w:rPr>
        <w:t>Determination of zanamivir in rat and monkey plasma by positive ion hydrophilic interaction chromatography (HILIC)/tandem mass spectrometry</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852</w:t>
      </w:r>
      <w:r w:rsidRPr="00D6314B">
        <w:rPr>
          <w:rFonts w:ascii="ＭＳ 明朝" w:hAnsi="ＭＳ 明朝" w:hint="eastAsia"/>
          <w:color w:val="FF0000"/>
          <w:sz w:val="24"/>
        </w:rPr>
        <w:t>, 505-511(2007).</w:t>
      </w:r>
    </w:p>
    <w:p w14:paraId="0D9222F9" w14:textId="77777777" w:rsidR="00807D6C" w:rsidRDefault="00BA64E2" w:rsidP="00807D6C">
      <w:pPr>
        <w:rPr>
          <w:rFonts w:ascii="ＭＳ 明朝" w:hAnsi="ＭＳ 明朝"/>
          <w:color w:val="FF0000"/>
          <w:sz w:val="24"/>
        </w:rPr>
      </w:pPr>
      <w:r w:rsidRPr="00D6314B">
        <w:rPr>
          <w:rFonts w:ascii="ＭＳ 明朝" w:hAnsi="ＭＳ 明朝" w:hint="eastAsia"/>
          <w:color w:val="FF0000"/>
          <w:sz w:val="24"/>
        </w:rPr>
        <w:t>1</w:t>
      </w:r>
      <w:r w:rsidR="00807D6C">
        <w:rPr>
          <w:rFonts w:ascii="ＭＳ 明朝" w:hAnsi="ＭＳ 明朝"/>
          <w:color w:val="FF0000"/>
          <w:sz w:val="24"/>
        </w:rPr>
        <w:t>4</w:t>
      </w:r>
      <w:r w:rsidRPr="00D6314B">
        <w:rPr>
          <w:rFonts w:ascii="ＭＳ 明朝" w:hAnsi="ＭＳ 明朝" w:hint="eastAsia"/>
          <w:color w:val="FF0000"/>
          <w:sz w:val="24"/>
        </w:rPr>
        <w:t xml:space="preserve">) </w:t>
      </w:r>
      <w:r w:rsidRPr="00D6314B">
        <w:rPr>
          <w:rFonts w:ascii="ＭＳ 明朝" w:hAnsi="ＭＳ 明朝"/>
          <w:color w:val="FF0000"/>
          <w:sz w:val="24"/>
        </w:rPr>
        <w:t>David</w:t>
      </w:r>
      <w:r w:rsidRPr="00D6314B">
        <w:rPr>
          <w:rFonts w:ascii="ＭＳ 明朝" w:hAnsi="ＭＳ 明朝" w:hint="eastAsia"/>
          <w:color w:val="FF0000"/>
          <w:sz w:val="24"/>
        </w:rPr>
        <w:t xml:space="preserve">, </w:t>
      </w:r>
      <w:r w:rsidRPr="00D6314B">
        <w:rPr>
          <w:rFonts w:ascii="ＭＳ 明朝" w:hAnsi="ＭＳ 明朝"/>
          <w:color w:val="FF0000"/>
          <w:sz w:val="24"/>
        </w:rPr>
        <w:t>J.S</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Geoffrey</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Alison</w:t>
      </w:r>
      <w:r w:rsidRPr="00D6314B">
        <w:rPr>
          <w:rFonts w:ascii="ＭＳ 明朝" w:hAnsi="ＭＳ 明朝" w:hint="eastAsia"/>
          <w:color w:val="FF0000"/>
          <w:sz w:val="24"/>
        </w:rPr>
        <w:t>,</w:t>
      </w:r>
      <w:r w:rsidRPr="00D6314B">
        <w:rPr>
          <w:rFonts w:ascii="ＭＳ 明朝" w:hAnsi="ＭＳ 明朝"/>
          <w:color w:val="FF0000"/>
          <w:sz w:val="24"/>
        </w:rPr>
        <w:t xml:space="preserve"> M.B</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Willard</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Ke-Yu</w:t>
      </w:r>
      <w:r w:rsidRPr="00D6314B">
        <w:rPr>
          <w:rFonts w:ascii="ＭＳ 明朝" w:hAnsi="ＭＳ 明朝" w:hint="eastAsia"/>
          <w:color w:val="FF0000"/>
          <w:sz w:val="24"/>
        </w:rPr>
        <w:t>,</w:t>
      </w:r>
      <w:r w:rsidRPr="00D6314B">
        <w:rPr>
          <w:rFonts w:ascii="ＭＳ 明朝" w:hAnsi="ＭＳ 明朝"/>
          <w:color w:val="FF0000"/>
          <w:sz w:val="24"/>
        </w:rPr>
        <w:t xml:space="preserve"> W</w:t>
      </w:r>
      <w:r w:rsidRPr="00D6314B">
        <w:rPr>
          <w:rFonts w:ascii="ＭＳ 明朝" w:hAnsi="ＭＳ 明朝" w:hint="eastAsia"/>
          <w:color w:val="FF0000"/>
          <w:sz w:val="24"/>
        </w:rPr>
        <w:t xml:space="preserve">., </w:t>
      </w:r>
      <w:r w:rsidRPr="00D6314B">
        <w:rPr>
          <w:rFonts w:ascii="ＭＳ 明朝" w:hAnsi="ＭＳ 明朝"/>
          <w:color w:val="FF0000"/>
          <w:sz w:val="24"/>
        </w:rPr>
        <w:t>Kenneth</w:t>
      </w:r>
      <w:r w:rsidRPr="00D6314B">
        <w:rPr>
          <w:rFonts w:ascii="ＭＳ 明朝" w:hAnsi="ＭＳ 明朝" w:hint="eastAsia"/>
          <w:color w:val="FF0000"/>
          <w:sz w:val="24"/>
        </w:rPr>
        <w:t>,</w:t>
      </w:r>
      <w:r w:rsidRPr="00D6314B">
        <w:rPr>
          <w:rFonts w:ascii="ＭＳ 明朝" w:hAnsi="ＭＳ 明朝"/>
          <w:color w:val="FF0000"/>
          <w:sz w:val="24"/>
        </w:rPr>
        <w:t xml:space="preserve"> C.C</w:t>
      </w:r>
      <w:r w:rsidRPr="00D6314B">
        <w:rPr>
          <w:rFonts w:ascii="ＭＳ 明朝" w:hAnsi="ＭＳ 明朝" w:hint="eastAsia"/>
          <w:color w:val="FF0000"/>
          <w:sz w:val="24"/>
        </w:rPr>
        <w:t>.</w:t>
      </w:r>
      <w:r w:rsidRPr="00D6314B">
        <w:rPr>
          <w:rFonts w:ascii="ＭＳ 明朝" w:hAnsi="ＭＳ 明朝"/>
          <w:color w:val="FF0000"/>
          <w:sz w:val="24"/>
        </w:rPr>
        <w:t xml:space="preserve"> Metabolism of the Influenza Neuraminidase Inhibitor Prodrug Oseltamivir in the Rat</w:t>
      </w:r>
      <w:r w:rsidRPr="00D6314B">
        <w:rPr>
          <w:rFonts w:ascii="ＭＳ 明朝" w:hAnsi="ＭＳ 明朝" w:hint="eastAsia"/>
          <w:color w:val="FF0000"/>
          <w:sz w:val="24"/>
        </w:rPr>
        <w:t xml:space="preserve">. DRUG METABOLISM &amp; DISPOSITION, </w:t>
      </w:r>
      <w:r w:rsidRPr="00D6314B">
        <w:rPr>
          <w:rFonts w:ascii="ＭＳ 明朝" w:hAnsi="ＭＳ 明朝" w:hint="eastAsia"/>
          <w:b/>
          <w:color w:val="FF0000"/>
          <w:sz w:val="24"/>
        </w:rPr>
        <w:t>28</w:t>
      </w:r>
      <w:r w:rsidRPr="00D6314B">
        <w:rPr>
          <w:rFonts w:ascii="ＭＳ 明朝" w:hAnsi="ＭＳ 明朝" w:hint="eastAsia"/>
          <w:color w:val="FF0000"/>
          <w:sz w:val="24"/>
        </w:rPr>
        <w:t>, 737-741(2000).</w:t>
      </w:r>
    </w:p>
    <w:p w14:paraId="63E629C6" w14:textId="77777777" w:rsidR="00807D6C" w:rsidRPr="00D6314B" w:rsidRDefault="00807D6C" w:rsidP="00807D6C">
      <w:pPr>
        <w:rPr>
          <w:rFonts w:ascii="ＭＳ 明朝" w:hAnsi="ＭＳ 明朝"/>
          <w:color w:val="FF0000"/>
          <w:sz w:val="24"/>
        </w:rPr>
      </w:pPr>
      <w:r w:rsidRPr="00D6314B">
        <w:rPr>
          <w:rFonts w:ascii="ＭＳ 明朝" w:hAnsi="ＭＳ 明朝" w:hint="eastAsia"/>
          <w:color w:val="FF0000"/>
          <w:sz w:val="24"/>
        </w:rPr>
        <w:lastRenderedPageBreak/>
        <w:t>1</w:t>
      </w:r>
      <w:r>
        <w:rPr>
          <w:rFonts w:ascii="ＭＳ 明朝" w:hAnsi="ＭＳ 明朝"/>
          <w:color w:val="FF0000"/>
          <w:sz w:val="24"/>
        </w:rPr>
        <w:t>5</w:t>
      </w:r>
      <w:r w:rsidRPr="00D6314B">
        <w:rPr>
          <w:rFonts w:ascii="ＭＳ 明朝" w:hAnsi="ＭＳ 明朝" w:hint="eastAsia"/>
          <w:color w:val="FF0000"/>
          <w:sz w:val="24"/>
        </w:rPr>
        <w:t xml:space="preserve">) Ohura, K., Tasaka, K., Hashimoto, M., Imai, T. Distinct Patterns of Aging Effects on the Expression and Activity of Carboxylesterases in Rat Liver and Intestine. Drug Metab Dispos, </w:t>
      </w:r>
      <w:r w:rsidRPr="00D6314B">
        <w:rPr>
          <w:rFonts w:ascii="ＭＳ 明朝" w:hAnsi="ＭＳ 明朝" w:hint="eastAsia"/>
          <w:b/>
          <w:color w:val="FF0000"/>
          <w:sz w:val="24"/>
        </w:rPr>
        <w:t>42</w:t>
      </w:r>
      <w:r w:rsidRPr="00D6314B">
        <w:rPr>
          <w:rFonts w:ascii="ＭＳ 明朝" w:hAnsi="ＭＳ 明朝" w:hint="eastAsia"/>
          <w:color w:val="FF0000"/>
          <w:sz w:val="24"/>
        </w:rPr>
        <w:t>, 264-273(2014).</w:t>
      </w:r>
    </w:p>
    <w:p w14:paraId="5833B4D7" w14:textId="069B99B2" w:rsidR="00807D6C" w:rsidRDefault="00807D6C" w:rsidP="00807D6C">
      <w:pPr>
        <w:rPr>
          <w:rFonts w:ascii="ＭＳ 明朝" w:hAnsi="ＭＳ 明朝"/>
          <w:color w:val="FF0000"/>
          <w:sz w:val="24"/>
        </w:rPr>
      </w:pPr>
      <w:r w:rsidRPr="00D6314B">
        <w:rPr>
          <w:rFonts w:ascii="ＭＳ 明朝" w:hAnsi="ＭＳ 明朝" w:hint="eastAsia"/>
          <w:color w:val="FF0000"/>
          <w:sz w:val="24"/>
        </w:rPr>
        <w:t>1</w:t>
      </w:r>
      <w:r>
        <w:rPr>
          <w:rFonts w:ascii="ＭＳ 明朝" w:hAnsi="ＭＳ 明朝"/>
          <w:color w:val="FF0000"/>
          <w:sz w:val="24"/>
        </w:rPr>
        <w:t>6</w:t>
      </w:r>
      <w:r w:rsidRPr="00D6314B">
        <w:rPr>
          <w:rFonts w:ascii="ＭＳ 明朝" w:hAnsi="ＭＳ 明朝" w:hint="eastAsia"/>
          <w:color w:val="FF0000"/>
          <w:sz w:val="24"/>
        </w:rPr>
        <w:t xml:space="preserve">) Chan, D., Tarbin, J., Sharman, M., Carson, M., Smith, M., Smith, S. Screening method for the analysis of antiviral drugs in poultry tissyes using zwitterionic hydrophilic liquid chromatography/tandem mass spectrometry. Anal Chim Acta, </w:t>
      </w:r>
      <w:r w:rsidRPr="00D6314B">
        <w:rPr>
          <w:rFonts w:ascii="ＭＳ 明朝" w:hAnsi="ＭＳ 明朝" w:hint="eastAsia"/>
          <w:b/>
          <w:color w:val="FF0000"/>
          <w:sz w:val="24"/>
        </w:rPr>
        <w:t>700</w:t>
      </w:r>
      <w:r w:rsidRPr="00D6314B">
        <w:rPr>
          <w:rFonts w:ascii="ＭＳ 明朝" w:hAnsi="ＭＳ 明朝" w:hint="eastAsia"/>
          <w:color w:val="FF0000"/>
          <w:sz w:val="24"/>
        </w:rPr>
        <w:t>, 194-200 (2011).</w:t>
      </w:r>
    </w:p>
    <w:p w14:paraId="721C546F" w14:textId="77777777" w:rsidR="00807D6C" w:rsidRDefault="00807D6C" w:rsidP="00807D6C">
      <w:pPr>
        <w:rPr>
          <w:rFonts w:ascii="ＭＳ 明朝" w:hAnsi="ＭＳ 明朝"/>
          <w:color w:val="FF0000"/>
          <w:sz w:val="24"/>
        </w:rPr>
      </w:pPr>
      <w:r>
        <w:rPr>
          <w:rFonts w:ascii="ＭＳ 明朝" w:hAnsi="ＭＳ 明朝"/>
          <w:color w:val="FF0000"/>
          <w:sz w:val="24"/>
        </w:rPr>
        <w:t>17</w:t>
      </w:r>
      <w:r>
        <w:rPr>
          <w:rFonts w:ascii="ＭＳ 明朝" w:hAnsi="ＭＳ 明朝" w:hint="eastAsia"/>
          <w:color w:val="FF0000"/>
          <w:sz w:val="24"/>
        </w:rPr>
        <w:t>) Tsruoka, Y.,</w:t>
      </w:r>
      <w:r>
        <w:rPr>
          <w:rFonts w:ascii="ＭＳ 明朝" w:hAnsi="ＭＳ 明朝"/>
          <w:color w:val="FF0000"/>
          <w:sz w:val="24"/>
        </w:rPr>
        <w:t xml:space="preserve"> Nakajima, T., Hashimoto, T., Kanda, M., Hayashi, H., Matsushima, Y., Yoshikawa, S., Nagano, C., Okutomi, Y., Takano, I. Determination of amantadine in poultry Tissues and egg by LC-MS/MS.</w:t>
      </w:r>
    </w:p>
    <w:p w14:paraId="43E021BB" w14:textId="77777777" w:rsidR="00807D6C" w:rsidRDefault="00807D6C" w:rsidP="00807D6C">
      <w:pPr>
        <w:rPr>
          <w:rFonts w:ascii="ＭＳ 明朝" w:hAnsi="ＭＳ 明朝"/>
          <w:color w:val="FF0000"/>
          <w:sz w:val="24"/>
        </w:rPr>
      </w:pPr>
      <w:r w:rsidRPr="00BD3FB3">
        <w:rPr>
          <w:rFonts w:ascii="ＭＳ 明朝" w:hAnsi="ＭＳ 明朝"/>
          <w:color w:val="FF0000"/>
          <w:sz w:val="24"/>
        </w:rPr>
        <w:t>Food Hygiene and Safety Science (Shokuhin Eiseigaku Zasshi)</w:t>
      </w:r>
      <w:r w:rsidRPr="00D6314B">
        <w:rPr>
          <w:rFonts w:ascii="ＭＳ 明朝" w:hAnsi="ＭＳ 明朝" w:hint="eastAsia"/>
          <w:color w:val="FF0000"/>
          <w:sz w:val="24"/>
        </w:rPr>
        <w:t>,</w:t>
      </w:r>
      <w:r w:rsidRPr="006A07A9">
        <w:rPr>
          <w:rFonts w:ascii="ＭＳ 明朝" w:hAnsi="ＭＳ 明朝" w:hint="eastAsia"/>
          <w:b/>
          <w:color w:val="FF0000"/>
          <w:sz w:val="24"/>
        </w:rPr>
        <w:t xml:space="preserve"> </w:t>
      </w:r>
      <w:r>
        <w:rPr>
          <w:rFonts w:ascii="ＭＳ 明朝" w:hAnsi="ＭＳ 明朝"/>
          <w:b/>
          <w:color w:val="FF0000"/>
          <w:sz w:val="24"/>
        </w:rPr>
        <w:t>56(3)</w:t>
      </w:r>
      <w:r w:rsidRPr="00D6314B">
        <w:rPr>
          <w:rFonts w:ascii="ＭＳ 明朝" w:hAnsi="ＭＳ 明朝" w:hint="eastAsia"/>
          <w:color w:val="FF0000"/>
          <w:sz w:val="24"/>
        </w:rPr>
        <w:t xml:space="preserve">, </w:t>
      </w:r>
      <w:r>
        <w:rPr>
          <w:rFonts w:ascii="ＭＳ 明朝" w:hAnsi="ＭＳ 明朝"/>
          <w:color w:val="FF0000"/>
          <w:sz w:val="24"/>
        </w:rPr>
        <w:t>83-87</w:t>
      </w:r>
      <w:r w:rsidRPr="00D6314B">
        <w:rPr>
          <w:rFonts w:ascii="ＭＳ 明朝" w:hAnsi="ＭＳ 明朝" w:hint="eastAsia"/>
          <w:color w:val="FF0000"/>
          <w:sz w:val="24"/>
        </w:rPr>
        <w:t>(</w:t>
      </w:r>
      <w:r>
        <w:rPr>
          <w:rFonts w:ascii="ＭＳ 明朝" w:hAnsi="ＭＳ 明朝"/>
          <w:color w:val="FF0000"/>
          <w:sz w:val="24"/>
        </w:rPr>
        <w:t>2015</w:t>
      </w:r>
      <w:r w:rsidRPr="00D6314B">
        <w:rPr>
          <w:rFonts w:ascii="ＭＳ 明朝" w:hAnsi="ＭＳ 明朝" w:hint="eastAsia"/>
          <w:color w:val="FF0000"/>
          <w:sz w:val="24"/>
        </w:rPr>
        <w:t>).</w:t>
      </w:r>
    </w:p>
    <w:p w14:paraId="52AD8108" w14:textId="46600E07" w:rsidR="00807D6C" w:rsidRDefault="00807D6C" w:rsidP="00807D6C">
      <w:pPr>
        <w:rPr>
          <w:rFonts w:ascii="ＭＳ 明朝" w:hAnsi="ＭＳ 明朝"/>
          <w:color w:val="FF0000"/>
          <w:sz w:val="24"/>
        </w:rPr>
      </w:pPr>
      <w:r w:rsidRPr="00D6314B">
        <w:rPr>
          <w:rFonts w:ascii="ＭＳ 明朝" w:hAnsi="ＭＳ 明朝" w:hint="eastAsia"/>
          <w:color w:val="FF0000"/>
          <w:sz w:val="24"/>
        </w:rPr>
        <w:t>1</w:t>
      </w:r>
      <w:r>
        <w:rPr>
          <w:rFonts w:ascii="ＭＳ 明朝" w:hAnsi="ＭＳ 明朝"/>
          <w:color w:val="FF0000"/>
          <w:sz w:val="24"/>
        </w:rPr>
        <w:t>8</w:t>
      </w:r>
      <w:r w:rsidRPr="00D6314B">
        <w:rPr>
          <w:rFonts w:ascii="ＭＳ 明朝" w:hAnsi="ＭＳ 明朝" w:hint="eastAsia"/>
          <w:color w:val="FF0000"/>
          <w:sz w:val="24"/>
        </w:rPr>
        <w:t xml:space="preserve">) Berendsen, B. J. A., Wegh, R. S., Essers, M. L., Stolker, A. A. M., Weigel, S. Quantitative trance analysis of a broad range antiviral drugs in poultry muscle using column-switch liduid chromatography coupled to tandem mass spectrometry. Anal Bioanal chem, </w:t>
      </w:r>
      <w:r w:rsidRPr="00D6314B">
        <w:rPr>
          <w:rFonts w:ascii="ＭＳ 明朝" w:hAnsi="ＭＳ 明朝" w:hint="eastAsia"/>
          <w:b/>
          <w:color w:val="FF0000"/>
          <w:sz w:val="24"/>
        </w:rPr>
        <w:t>402</w:t>
      </w:r>
      <w:r w:rsidRPr="00D6314B">
        <w:rPr>
          <w:rFonts w:ascii="ＭＳ 明朝" w:hAnsi="ＭＳ 明朝" w:hint="eastAsia"/>
          <w:color w:val="FF0000"/>
          <w:sz w:val="24"/>
        </w:rPr>
        <w:t>, 1611-1623(2012).</w:t>
      </w:r>
    </w:p>
    <w:p w14:paraId="07946DBE" w14:textId="483AB23C" w:rsidR="00E645B9" w:rsidRDefault="00807D6C" w:rsidP="006142BF">
      <w:pPr>
        <w:rPr>
          <w:rFonts w:ascii="ＭＳ 明朝" w:hAnsi="ＭＳ 明朝"/>
          <w:color w:val="FF0000"/>
          <w:sz w:val="24"/>
        </w:rPr>
      </w:pPr>
      <w:r>
        <w:rPr>
          <w:rFonts w:ascii="ＭＳ 明朝" w:hAnsi="ＭＳ 明朝"/>
          <w:color w:val="FF0000"/>
          <w:sz w:val="24"/>
        </w:rPr>
        <w:lastRenderedPageBreak/>
        <w:t>19</w:t>
      </w:r>
      <w:r w:rsidR="006A07A9">
        <w:rPr>
          <w:rFonts w:ascii="ＭＳ 明朝" w:hAnsi="ＭＳ 明朝" w:hint="eastAsia"/>
          <w:color w:val="FF0000"/>
          <w:sz w:val="24"/>
        </w:rPr>
        <w:t>) Tsruoka, Y.,</w:t>
      </w:r>
      <w:r w:rsidR="006A07A9">
        <w:rPr>
          <w:rFonts w:ascii="ＭＳ 明朝" w:hAnsi="ＭＳ 明朝"/>
          <w:color w:val="FF0000"/>
          <w:sz w:val="24"/>
        </w:rPr>
        <w:t xml:space="preserve"> Nakajima, T., Kanda, M., Hayashi, H., Matsushima, Y., Yoshikawa, S., Nagata, M., Koike, H., Nagano, C., Sekimura, K., Hashimoto, T., Takano, I., Shindo, T. Simultaneous determination of amantadine, rimantadine, and memantine in processed products, chicken tissues, and eggs by liquid chromatography with tandem mass spectrometry.</w:t>
      </w:r>
    </w:p>
    <w:p w14:paraId="4DE24F87" w14:textId="69E33AE1" w:rsidR="006A07A9" w:rsidRDefault="006A07A9" w:rsidP="006A07A9">
      <w:pPr>
        <w:rPr>
          <w:rFonts w:ascii="ＭＳ 明朝" w:hAnsi="ＭＳ 明朝"/>
          <w:color w:val="FF0000"/>
          <w:sz w:val="24"/>
        </w:rPr>
      </w:pPr>
      <w:r w:rsidRPr="00D6314B">
        <w:rPr>
          <w:rFonts w:ascii="ＭＳ 明朝" w:hAnsi="ＭＳ 明朝" w:hint="eastAsia"/>
          <w:color w:val="FF0000"/>
          <w:sz w:val="24"/>
        </w:rPr>
        <w:t xml:space="preserve">J </w:t>
      </w:r>
      <w:r w:rsidRPr="00D6314B">
        <w:rPr>
          <w:rFonts w:ascii="ＭＳ 明朝" w:hAnsi="ＭＳ 明朝"/>
          <w:color w:val="FF0000"/>
          <w:sz w:val="24"/>
        </w:rPr>
        <w:t>chromatogr</w:t>
      </w:r>
      <w:r w:rsidRPr="00D6314B">
        <w:rPr>
          <w:rFonts w:ascii="ＭＳ 明朝" w:hAnsi="ＭＳ 明朝" w:hint="eastAsia"/>
          <w:color w:val="FF0000"/>
          <w:sz w:val="24"/>
        </w:rPr>
        <w:t xml:space="preserve"> B,</w:t>
      </w:r>
      <w:r w:rsidRPr="006A07A9">
        <w:rPr>
          <w:rFonts w:ascii="ＭＳ 明朝" w:hAnsi="ＭＳ 明朝" w:hint="eastAsia"/>
          <w:b/>
          <w:color w:val="FF0000"/>
          <w:sz w:val="24"/>
        </w:rPr>
        <w:t xml:space="preserve"> </w:t>
      </w:r>
      <w:r w:rsidRPr="006A07A9">
        <w:rPr>
          <w:rFonts w:ascii="ＭＳ 明朝" w:hAnsi="ＭＳ 明朝"/>
          <w:b/>
          <w:color w:val="FF0000"/>
          <w:sz w:val="24"/>
        </w:rPr>
        <w:t>1044-1045</w:t>
      </w:r>
      <w:r w:rsidRPr="00D6314B">
        <w:rPr>
          <w:rFonts w:ascii="ＭＳ 明朝" w:hAnsi="ＭＳ 明朝" w:hint="eastAsia"/>
          <w:color w:val="FF0000"/>
          <w:sz w:val="24"/>
        </w:rPr>
        <w:t xml:space="preserve">, </w:t>
      </w:r>
      <w:r>
        <w:rPr>
          <w:rFonts w:ascii="ＭＳ 明朝" w:hAnsi="ＭＳ 明朝"/>
          <w:color w:val="FF0000"/>
          <w:sz w:val="24"/>
        </w:rPr>
        <w:t>142-148</w:t>
      </w:r>
      <w:r w:rsidRPr="00D6314B">
        <w:rPr>
          <w:rFonts w:ascii="ＭＳ 明朝" w:hAnsi="ＭＳ 明朝" w:hint="eastAsia"/>
          <w:color w:val="FF0000"/>
          <w:sz w:val="24"/>
        </w:rPr>
        <w:t>(</w:t>
      </w:r>
      <w:r>
        <w:rPr>
          <w:rFonts w:ascii="ＭＳ 明朝" w:hAnsi="ＭＳ 明朝"/>
          <w:color w:val="FF0000"/>
          <w:sz w:val="24"/>
        </w:rPr>
        <w:t>2017</w:t>
      </w:r>
      <w:r w:rsidRPr="00D6314B">
        <w:rPr>
          <w:rFonts w:ascii="ＭＳ 明朝" w:hAnsi="ＭＳ 明朝" w:hint="eastAsia"/>
          <w:color w:val="FF0000"/>
          <w:sz w:val="24"/>
        </w:rPr>
        <w:t>).</w:t>
      </w:r>
    </w:p>
    <w:p w14:paraId="51A7505B" w14:textId="77777777" w:rsidR="00807D6C" w:rsidRDefault="00807D6C" w:rsidP="00807D6C">
      <w:pPr>
        <w:rPr>
          <w:rFonts w:ascii="ＭＳ 明朝" w:hAnsi="ＭＳ 明朝"/>
          <w:color w:val="FF0000"/>
          <w:sz w:val="24"/>
        </w:rPr>
      </w:pPr>
      <w:r>
        <w:rPr>
          <w:rFonts w:ascii="ＭＳ 明朝" w:hAnsi="ＭＳ 明朝"/>
          <w:color w:val="FF0000"/>
          <w:sz w:val="24"/>
        </w:rPr>
        <w:t>20</w:t>
      </w:r>
      <w:r>
        <w:rPr>
          <w:rFonts w:ascii="ＭＳ 明朝" w:hAnsi="ＭＳ 明朝" w:hint="eastAsia"/>
          <w:color w:val="FF0000"/>
          <w:sz w:val="24"/>
        </w:rPr>
        <w:t xml:space="preserve">) </w:t>
      </w:r>
      <w:r w:rsidRPr="00904015">
        <w:rPr>
          <w:rFonts w:ascii="ＭＳ 明朝" w:hAnsi="ＭＳ 明朝"/>
          <w:color w:val="FF0000"/>
          <w:sz w:val="24"/>
        </w:rPr>
        <w:t>Shenghui</w:t>
      </w:r>
      <w:r>
        <w:rPr>
          <w:rFonts w:ascii="ＭＳ 明朝" w:hAnsi="ＭＳ 明朝"/>
          <w:color w:val="FF0000"/>
          <w:sz w:val="24"/>
        </w:rPr>
        <w:t xml:space="preserve">, </w:t>
      </w:r>
      <w:r w:rsidRPr="00904015">
        <w:rPr>
          <w:rFonts w:ascii="ＭＳ 明朝" w:hAnsi="ＭＳ 明朝"/>
          <w:color w:val="FF0000"/>
          <w:sz w:val="24"/>
        </w:rPr>
        <w:t>Z</w:t>
      </w:r>
      <w:r>
        <w:rPr>
          <w:rFonts w:ascii="ＭＳ 明朝" w:hAnsi="ＭＳ 明朝"/>
          <w:color w:val="FF0000"/>
          <w:sz w:val="24"/>
        </w:rPr>
        <w:t xml:space="preserve">., </w:t>
      </w:r>
      <w:r w:rsidRPr="00904015">
        <w:rPr>
          <w:rFonts w:ascii="ＭＳ 明朝" w:hAnsi="ＭＳ 明朝"/>
          <w:color w:val="FF0000"/>
          <w:sz w:val="24"/>
        </w:rPr>
        <w:t>Dan</w:t>
      </w:r>
      <w:r>
        <w:rPr>
          <w:rFonts w:ascii="ＭＳ 明朝" w:hAnsi="ＭＳ 明朝"/>
          <w:color w:val="FF0000"/>
          <w:sz w:val="24"/>
        </w:rPr>
        <w:t>, L.</w:t>
      </w:r>
      <w:r w:rsidRPr="00904015">
        <w:rPr>
          <w:rFonts w:ascii="ＭＳ 明朝" w:hAnsi="ＭＳ 明朝"/>
          <w:color w:val="FF0000"/>
          <w:sz w:val="24"/>
        </w:rPr>
        <w:t>,</w:t>
      </w:r>
      <w:r>
        <w:rPr>
          <w:rFonts w:ascii="ＭＳ 明朝" w:hAnsi="ＭＳ 明朝"/>
          <w:color w:val="FF0000"/>
          <w:sz w:val="24"/>
        </w:rPr>
        <w:t xml:space="preserve"> </w:t>
      </w:r>
      <w:r w:rsidRPr="00904015">
        <w:rPr>
          <w:rFonts w:ascii="ＭＳ 明朝" w:hAnsi="ＭＳ 明朝"/>
          <w:color w:val="FF0000"/>
          <w:sz w:val="24"/>
        </w:rPr>
        <w:t>Jing</w:t>
      </w:r>
      <w:r>
        <w:rPr>
          <w:rFonts w:ascii="ＭＳ 明朝" w:hAnsi="ＭＳ 明朝"/>
          <w:color w:val="FF0000"/>
          <w:sz w:val="24"/>
        </w:rPr>
        <w:t>,</w:t>
      </w:r>
      <w:r w:rsidRPr="00904015">
        <w:rPr>
          <w:rFonts w:ascii="ＭＳ 明朝" w:hAnsi="ＭＳ 明朝"/>
          <w:color w:val="FF0000"/>
          <w:sz w:val="24"/>
        </w:rPr>
        <w:t xml:space="preserve"> Q</w:t>
      </w:r>
      <w:r>
        <w:rPr>
          <w:rFonts w:ascii="ＭＳ 明朝" w:hAnsi="ＭＳ 明朝"/>
          <w:color w:val="FF0000"/>
          <w:sz w:val="24"/>
        </w:rPr>
        <w:t xml:space="preserve">., </w:t>
      </w:r>
      <w:r w:rsidRPr="00904015">
        <w:rPr>
          <w:rFonts w:ascii="ＭＳ 明朝" w:hAnsi="ＭＳ 明朝"/>
          <w:color w:val="FF0000"/>
          <w:sz w:val="24"/>
        </w:rPr>
        <w:t>Min</w:t>
      </w:r>
      <w:r>
        <w:rPr>
          <w:rFonts w:ascii="ＭＳ 明朝" w:hAnsi="ＭＳ 明朝"/>
          <w:color w:val="FF0000"/>
          <w:sz w:val="24"/>
        </w:rPr>
        <w:t>,</w:t>
      </w:r>
      <w:r w:rsidRPr="00904015">
        <w:rPr>
          <w:rFonts w:ascii="ＭＳ 明朝" w:hAnsi="ＭＳ 明朝"/>
          <w:color w:val="FF0000"/>
          <w:sz w:val="24"/>
        </w:rPr>
        <w:t xml:space="preserve"> W</w:t>
      </w:r>
      <w:r>
        <w:rPr>
          <w:rFonts w:ascii="ＭＳ 明朝" w:hAnsi="ＭＳ 明朝"/>
          <w:color w:val="FF0000"/>
          <w:sz w:val="24"/>
        </w:rPr>
        <w:t xml:space="preserve">., </w:t>
      </w:r>
      <w:r w:rsidRPr="00904015">
        <w:rPr>
          <w:rFonts w:ascii="ＭＳ 明朝" w:hAnsi="ＭＳ 明朝"/>
          <w:color w:val="FF0000"/>
          <w:sz w:val="24"/>
        </w:rPr>
        <w:t>Shuming</w:t>
      </w:r>
      <w:r>
        <w:rPr>
          <w:rFonts w:ascii="ＭＳ 明朝" w:hAnsi="ＭＳ 明朝"/>
          <w:color w:val="FF0000"/>
          <w:sz w:val="24"/>
        </w:rPr>
        <w:t>,</w:t>
      </w:r>
      <w:r w:rsidRPr="00904015">
        <w:rPr>
          <w:rFonts w:ascii="ＭＳ 明朝" w:hAnsi="ＭＳ 明朝"/>
          <w:color w:val="FF0000"/>
          <w:sz w:val="24"/>
        </w:rPr>
        <w:t xml:space="preserve"> Y</w:t>
      </w:r>
      <w:r>
        <w:rPr>
          <w:rFonts w:ascii="ＭＳ 明朝" w:hAnsi="ＭＳ 明朝"/>
          <w:color w:val="FF0000"/>
          <w:sz w:val="24"/>
        </w:rPr>
        <w:t xml:space="preserve">., </w:t>
      </w:r>
      <w:r w:rsidRPr="00904015">
        <w:rPr>
          <w:rFonts w:ascii="ＭＳ 明朝" w:hAnsi="ＭＳ 明朝"/>
          <w:color w:val="FF0000"/>
          <w:sz w:val="24"/>
        </w:rPr>
        <w:t>Dongyu</w:t>
      </w:r>
      <w:r>
        <w:rPr>
          <w:rFonts w:ascii="ＭＳ 明朝" w:hAnsi="ＭＳ 明朝"/>
          <w:color w:val="FF0000"/>
          <w:sz w:val="24"/>
        </w:rPr>
        <w:t xml:space="preserve">, </w:t>
      </w:r>
      <w:r w:rsidRPr="00904015">
        <w:rPr>
          <w:rFonts w:ascii="ＭＳ 明朝" w:hAnsi="ＭＳ 明朝"/>
          <w:color w:val="FF0000"/>
          <w:sz w:val="24"/>
        </w:rPr>
        <w:t>C</w:t>
      </w:r>
      <w:r>
        <w:rPr>
          <w:rFonts w:ascii="ＭＳ 明朝" w:hAnsi="ＭＳ 明朝"/>
          <w:color w:val="FF0000"/>
          <w:sz w:val="24"/>
        </w:rPr>
        <w:t xml:space="preserve">. </w:t>
      </w:r>
      <w:r w:rsidRPr="00904015">
        <w:rPr>
          <w:rFonts w:ascii="ＭＳ 明朝" w:hAnsi="ＭＳ 明朝"/>
          <w:color w:val="FF0000"/>
          <w:sz w:val="24"/>
        </w:rPr>
        <w:t>Simultaneous determination of amantadine, rimantadine and chlorpheniramine in animal-derived food by liquid chromatography-tandem mass spectrometry after fast sample preparation</w:t>
      </w:r>
      <w:r>
        <w:rPr>
          <w:rFonts w:ascii="ＭＳ 明朝" w:hAnsi="ＭＳ 明朝"/>
          <w:color w:val="FF0000"/>
          <w:sz w:val="24"/>
        </w:rPr>
        <w:t>.</w:t>
      </w:r>
      <w:r w:rsidRPr="00D6314B">
        <w:rPr>
          <w:rFonts w:ascii="ＭＳ 明朝" w:hAnsi="ＭＳ 明朝" w:hint="eastAsia"/>
          <w:color w:val="FF0000"/>
          <w:sz w:val="24"/>
        </w:rPr>
        <w:t xml:space="preserve"> J </w:t>
      </w:r>
      <w:r w:rsidRPr="00D6314B">
        <w:rPr>
          <w:rFonts w:ascii="ＭＳ 明朝" w:hAnsi="ＭＳ 明朝"/>
          <w:color w:val="FF0000"/>
          <w:sz w:val="24"/>
        </w:rPr>
        <w:t>chromatogr</w:t>
      </w:r>
      <w:r w:rsidRPr="00D6314B">
        <w:rPr>
          <w:rFonts w:ascii="ＭＳ 明朝" w:hAnsi="ＭＳ 明朝" w:hint="eastAsia"/>
          <w:color w:val="FF0000"/>
          <w:sz w:val="24"/>
        </w:rPr>
        <w:t xml:space="preserve"> B,</w:t>
      </w:r>
      <w:r>
        <w:rPr>
          <w:rFonts w:ascii="ＭＳ 明朝" w:hAnsi="ＭＳ 明朝"/>
          <w:color w:val="FF0000"/>
          <w:sz w:val="24"/>
        </w:rPr>
        <w:t xml:space="preserve"> </w:t>
      </w:r>
      <w:r>
        <w:rPr>
          <w:rFonts w:ascii="ＭＳ 明朝" w:hAnsi="ＭＳ 明朝"/>
          <w:b/>
          <w:color w:val="FF0000"/>
          <w:sz w:val="24"/>
        </w:rPr>
        <w:t>17</w:t>
      </w:r>
      <w:r w:rsidRPr="00D6314B">
        <w:rPr>
          <w:rFonts w:ascii="ＭＳ 明朝" w:hAnsi="ＭＳ 明朝" w:hint="eastAsia"/>
          <w:color w:val="FF0000"/>
          <w:sz w:val="24"/>
        </w:rPr>
        <w:t xml:space="preserve">, </w:t>
      </w:r>
      <w:r>
        <w:rPr>
          <w:rFonts w:ascii="ＭＳ 明朝" w:hAnsi="ＭＳ 明朝"/>
          <w:color w:val="FF0000"/>
          <w:sz w:val="24"/>
        </w:rPr>
        <w:t>1044-1045</w:t>
      </w:r>
      <w:r w:rsidRPr="00D6314B">
        <w:rPr>
          <w:rFonts w:ascii="ＭＳ 明朝" w:hAnsi="ＭＳ 明朝" w:hint="eastAsia"/>
          <w:color w:val="FF0000"/>
          <w:sz w:val="24"/>
        </w:rPr>
        <w:t>(</w:t>
      </w:r>
      <w:r>
        <w:rPr>
          <w:rFonts w:ascii="ＭＳ 明朝" w:hAnsi="ＭＳ 明朝"/>
          <w:color w:val="FF0000"/>
          <w:sz w:val="24"/>
        </w:rPr>
        <w:t>2014</w:t>
      </w:r>
      <w:r w:rsidRPr="00D6314B">
        <w:rPr>
          <w:rFonts w:ascii="ＭＳ 明朝" w:hAnsi="ＭＳ 明朝" w:hint="eastAsia"/>
          <w:color w:val="FF0000"/>
          <w:sz w:val="24"/>
        </w:rPr>
        <w:t>).</w:t>
      </w:r>
    </w:p>
    <w:p w14:paraId="5D146C21" w14:textId="77777777" w:rsidR="00807D6C" w:rsidRDefault="00807D6C" w:rsidP="00807D6C">
      <w:pPr>
        <w:ind w:left="203" w:hangingChars="50" w:hanging="203"/>
        <w:rPr>
          <w:rFonts w:ascii="ＭＳ 明朝" w:hAnsi="ＭＳ 明朝"/>
          <w:color w:val="FF0000"/>
          <w:sz w:val="24"/>
        </w:rPr>
      </w:pPr>
      <w:r>
        <w:rPr>
          <w:rFonts w:ascii="ＭＳ 明朝" w:hAnsi="ＭＳ 明朝"/>
          <w:color w:val="FF0000"/>
          <w:sz w:val="24"/>
        </w:rPr>
        <w:t>21</w:t>
      </w:r>
      <w:r>
        <w:rPr>
          <w:rFonts w:ascii="ＭＳ 明朝" w:hAnsi="ＭＳ 明朝" w:hint="eastAsia"/>
          <w:color w:val="FF0000"/>
          <w:sz w:val="24"/>
        </w:rPr>
        <w:t>)</w:t>
      </w:r>
      <w:r>
        <w:rPr>
          <w:rFonts w:ascii="ＭＳ 明朝" w:hAnsi="ＭＳ 明朝"/>
          <w:color w:val="FF0000"/>
          <w:sz w:val="24"/>
        </w:rPr>
        <w:t xml:space="preserve"> </w:t>
      </w:r>
      <w:r w:rsidRPr="004F1FCC">
        <w:rPr>
          <w:rFonts w:ascii="ＭＳ 明朝" w:hAnsi="ＭＳ 明朝"/>
          <w:color w:val="FF0000"/>
          <w:sz w:val="24"/>
        </w:rPr>
        <w:t>Zhendong</w:t>
      </w:r>
      <w:r>
        <w:rPr>
          <w:rFonts w:ascii="ＭＳ 明朝" w:hAnsi="ＭＳ 明朝"/>
          <w:color w:val="FF0000"/>
          <w:sz w:val="24"/>
        </w:rPr>
        <w:t xml:space="preserve">, </w:t>
      </w:r>
      <w:r w:rsidRPr="004F1FCC">
        <w:rPr>
          <w:rFonts w:ascii="ＭＳ 明朝" w:hAnsi="ＭＳ 明朝"/>
          <w:color w:val="FF0000"/>
          <w:sz w:val="24"/>
        </w:rPr>
        <w:t>W</w:t>
      </w:r>
      <w:r>
        <w:rPr>
          <w:rFonts w:ascii="ＭＳ 明朝" w:hAnsi="ＭＳ 明朝"/>
          <w:color w:val="FF0000"/>
          <w:sz w:val="24"/>
        </w:rPr>
        <w:t xml:space="preserve">., </w:t>
      </w:r>
      <w:r w:rsidRPr="004F1FCC">
        <w:rPr>
          <w:rFonts w:ascii="ＭＳ 明朝" w:hAnsi="ＭＳ 明朝"/>
          <w:color w:val="FF0000"/>
          <w:sz w:val="24"/>
        </w:rPr>
        <w:t>Xinran</w:t>
      </w:r>
      <w:r>
        <w:rPr>
          <w:rFonts w:ascii="ＭＳ 明朝" w:hAnsi="ＭＳ 明朝"/>
          <w:color w:val="FF0000"/>
          <w:sz w:val="24"/>
        </w:rPr>
        <w:t xml:space="preserve">, </w:t>
      </w:r>
      <w:r w:rsidRPr="004F1FCC">
        <w:rPr>
          <w:rFonts w:ascii="ＭＳ 明朝" w:hAnsi="ＭＳ 明朝"/>
          <w:color w:val="FF0000"/>
          <w:sz w:val="24"/>
        </w:rPr>
        <w:t>W</w:t>
      </w:r>
      <w:r>
        <w:rPr>
          <w:rFonts w:ascii="ＭＳ 明朝" w:hAnsi="ＭＳ 明朝"/>
          <w:color w:val="FF0000"/>
          <w:sz w:val="24"/>
        </w:rPr>
        <w:t xml:space="preserve">., </w:t>
      </w:r>
      <w:r w:rsidRPr="004F1FCC">
        <w:rPr>
          <w:rFonts w:ascii="ＭＳ 明朝" w:hAnsi="ＭＳ 明朝"/>
          <w:color w:val="FF0000"/>
          <w:sz w:val="24"/>
        </w:rPr>
        <w:t>Yuhan</w:t>
      </w:r>
      <w:r>
        <w:rPr>
          <w:rFonts w:ascii="ＭＳ 明朝" w:hAnsi="ＭＳ 明朝"/>
          <w:color w:val="FF0000"/>
          <w:sz w:val="24"/>
        </w:rPr>
        <w:t xml:space="preserve">, </w:t>
      </w:r>
      <w:r w:rsidRPr="004F1FCC">
        <w:rPr>
          <w:rFonts w:ascii="ＭＳ 明朝" w:hAnsi="ＭＳ 明朝"/>
          <w:color w:val="FF0000"/>
          <w:sz w:val="24"/>
        </w:rPr>
        <w:t>W</w:t>
      </w:r>
      <w:r>
        <w:rPr>
          <w:rFonts w:ascii="ＭＳ 明朝" w:hAnsi="ＭＳ 明朝"/>
          <w:color w:val="FF0000"/>
          <w:sz w:val="24"/>
        </w:rPr>
        <w:t xml:space="preserve">., </w:t>
      </w:r>
      <w:r w:rsidRPr="004F1FCC">
        <w:rPr>
          <w:rFonts w:ascii="ＭＳ 明朝" w:hAnsi="ＭＳ 明朝"/>
          <w:color w:val="FF0000"/>
          <w:sz w:val="24"/>
        </w:rPr>
        <w:t>Cuiling</w:t>
      </w:r>
      <w:r>
        <w:rPr>
          <w:rFonts w:ascii="ＭＳ 明朝" w:hAnsi="ＭＳ 明朝"/>
          <w:color w:val="FF0000"/>
          <w:sz w:val="24"/>
        </w:rPr>
        <w:t xml:space="preserve">, </w:t>
      </w:r>
      <w:r w:rsidRPr="004F1FCC">
        <w:rPr>
          <w:rFonts w:ascii="ＭＳ 明朝" w:hAnsi="ＭＳ 明朝"/>
          <w:color w:val="FF0000"/>
          <w:sz w:val="24"/>
        </w:rPr>
        <w:t>W</w:t>
      </w:r>
      <w:r>
        <w:rPr>
          <w:rFonts w:ascii="ＭＳ 明朝" w:hAnsi="ＭＳ 明朝"/>
          <w:color w:val="FF0000"/>
          <w:sz w:val="24"/>
        </w:rPr>
        <w:t xml:space="preserve">., </w:t>
      </w:r>
      <w:r w:rsidRPr="004F1FCC">
        <w:rPr>
          <w:rFonts w:ascii="ＭＳ 明朝" w:hAnsi="ＭＳ 明朝"/>
          <w:color w:val="FF0000"/>
          <w:sz w:val="24"/>
        </w:rPr>
        <w:t>Jinhui</w:t>
      </w:r>
      <w:r>
        <w:rPr>
          <w:rFonts w:ascii="ＭＳ 明朝" w:hAnsi="ＭＳ 明朝"/>
          <w:color w:val="FF0000"/>
          <w:sz w:val="24"/>
        </w:rPr>
        <w:t xml:space="preserve">, </w:t>
      </w:r>
      <w:r w:rsidRPr="004F1FCC">
        <w:rPr>
          <w:rFonts w:ascii="ＭＳ 明朝" w:hAnsi="ＭＳ 明朝"/>
          <w:color w:val="FF0000"/>
          <w:sz w:val="24"/>
        </w:rPr>
        <w:t>Z</w:t>
      </w:r>
      <w:r>
        <w:rPr>
          <w:rFonts w:ascii="ＭＳ 明朝" w:hAnsi="ＭＳ 明朝"/>
          <w:color w:val="FF0000"/>
          <w:sz w:val="24"/>
        </w:rPr>
        <w:t xml:space="preserve">. </w:t>
      </w:r>
      <w:r w:rsidRPr="004F1FCC">
        <w:rPr>
          <w:rFonts w:ascii="ＭＳ 明朝" w:hAnsi="ＭＳ 明朝"/>
          <w:color w:val="FF0000"/>
          <w:sz w:val="24"/>
        </w:rPr>
        <w:t>Simultaneous determination of five antiviral drug residues and stability studies in honey using a two-step fraction capture coupled to liquid chromatography tandem mass spectrometry.</w:t>
      </w:r>
      <w:r>
        <w:rPr>
          <w:rFonts w:ascii="ＭＳ 明朝" w:hAnsi="ＭＳ 明朝"/>
          <w:color w:val="FF0000"/>
          <w:sz w:val="24"/>
        </w:rPr>
        <w:t xml:space="preserve"> </w:t>
      </w:r>
      <w:r w:rsidRPr="00D6314B">
        <w:rPr>
          <w:rFonts w:ascii="ＭＳ 明朝" w:hAnsi="ＭＳ 明朝" w:hint="eastAsia"/>
          <w:color w:val="FF0000"/>
          <w:sz w:val="24"/>
        </w:rPr>
        <w:t xml:space="preserve">J </w:t>
      </w:r>
      <w:r w:rsidRPr="00D6314B">
        <w:rPr>
          <w:rFonts w:ascii="ＭＳ 明朝" w:hAnsi="ＭＳ 明朝"/>
          <w:color w:val="FF0000"/>
          <w:sz w:val="24"/>
        </w:rPr>
        <w:t>chromatogr</w:t>
      </w:r>
      <w:r w:rsidRPr="00D6314B">
        <w:rPr>
          <w:rFonts w:ascii="ＭＳ 明朝" w:hAnsi="ＭＳ 明朝" w:hint="eastAsia"/>
          <w:color w:val="FF0000"/>
          <w:sz w:val="24"/>
        </w:rPr>
        <w:t xml:space="preserve"> </w:t>
      </w:r>
      <w:r>
        <w:rPr>
          <w:rFonts w:ascii="ＭＳ 明朝" w:hAnsi="ＭＳ 明朝"/>
          <w:color w:val="FF0000"/>
          <w:sz w:val="24"/>
        </w:rPr>
        <w:t>A</w:t>
      </w:r>
      <w:r w:rsidRPr="00D6314B">
        <w:rPr>
          <w:rFonts w:ascii="ＭＳ 明朝" w:hAnsi="ＭＳ 明朝" w:hint="eastAsia"/>
          <w:color w:val="FF0000"/>
          <w:sz w:val="24"/>
        </w:rPr>
        <w:t>,</w:t>
      </w:r>
      <w:r w:rsidRPr="004F1FCC">
        <w:rPr>
          <w:rFonts w:ascii="ＭＳ 明朝" w:hAnsi="ＭＳ 明朝"/>
          <w:b/>
          <w:color w:val="FF0000"/>
          <w:sz w:val="24"/>
        </w:rPr>
        <w:t xml:space="preserve"> 163</w:t>
      </w:r>
      <w:r>
        <w:rPr>
          <w:rFonts w:ascii="ＭＳ 明朝" w:hAnsi="ＭＳ 明朝"/>
          <w:b/>
          <w:color w:val="FF0000"/>
          <w:sz w:val="24"/>
        </w:rPr>
        <w:t>8</w:t>
      </w:r>
      <w:r w:rsidRPr="00D6314B">
        <w:rPr>
          <w:rFonts w:ascii="ＭＳ 明朝" w:hAnsi="ＭＳ 明朝" w:hint="eastAsia"/>
          <w:color w:val="FF0000"/>
          <w:sz w:val="24"/>
        </w:rPr>
        <w:t xml:space="preserve">, </w:t>
      </w:r>
      <w:r w:rsidRPr="004F1FCC">
        <w:rPr>
          <w:rFonts w:ascii="ＭＳ 明朝" w:hAnsi="ＭＳ 明朝"/>
          <w:color w:val="FF0000"/>
          <w:sz w:val="24"/>
        </w:rPr>
        <w:t>461890</w:t>
      </w:r>
      <w:r w:rsidRPr="004F1FCC">
        <w:rPr>
          <w:rFonts w:ascii="ＭＳ 明朝" w:hAnsi="ＭＳ 明朝" w:hint="eastAsia"/>
          <w:color w:val="FF0000"/>
          <w:sz w:val="24"/>
        </w:rPr>
        <w:t xml:space="preserve"> </w:t>
      </w:r>
      <w:r w:rsidRPr="00D6314B">
        <w:rPr>
          <w:rFonts w:ascii="ＭＳ 明朝" w:hAnsi="ＭＳ 明朝" w:hint="eastAsia"/>
          <w:color w:val="FF0000"/>
          <w:sz w:val="24"/>
        </w:rPr>
        <w:t>(</w:t>
      </w:r>
      <w:r>
        <w:rPr>
          <w:rFonts w:ascii="ＭＳ 明朝" w:hAnsi="ＭＳ 明朝"/>
          <w:color w:val="FF0000"/>
          <w:sz w:val="24"/>
        </w:rPr>
        <w:t>2021</w:t>
      </w:r>
      <w:r w:rsidRPr="00D6314B">
        <w:rPr>
          <w:rFonts w:ascii="ＭＳ 明朝" w:hAnsi="ＭＳ 明朝" w:hint="eastAsia"/>
          <w:color w:val="FF0000"/>
          <w:sz w:val="24"/>
        </w:rPr>
        <w:t>).</w:t>
      </w:r>
    </w:p>
    <w:p w14:paraId="1E8D7079" w14:textId="77777777" w:rsidR="00807D6C" w:rsidRDefault="00807D6C" w:rsidP="00807D6C">
      <w:pPr>
        <w:rPr>
          <w:rFonts w:ascii="ＭＳ 明朝" w:hAnsi="ＭＳ 明朝"/>
          <w:color w:val="FF0000"/>
          <w:sz w:val="24"/>
        </w:rPr>
      </w:pPr>
      <w:r>
        <w:rPr>
          <w:rFonts w:ascii="ＭＳ 明朝" w:hAnsi="ＭＳ 明朝"/>
          <w:color w:val="FF0000"/>
          <w:sz w:val="24"/>
        </w:rPr>
        <w:t>22</w:t>
      </w:r>
      <w:r>
        <w:rPr>
          <w:rFonts w:ascii="ＭＳ 明朝" w:hAnsi="ＭＳ 明朝" w:hint="eastAsia"/>
          <w:color w:val="FF0000"/>
          <w:sz w:val="24"/>
        </w:rPr>
        <w:t xml:space="preserve">) </w:t>
      </w:r>
      <w:r w:rsidRPr="004F1FCC">
        <w:rPr>
          <w:rFonts w:ascii="ＭＳ 明朝" w:hAnsi="ＭＳ 明朝"/>
          <w:color w:val="FF0000"/>
          <w:sz w:val="24"/>
        </w:rPr>
        <w:t>Yan</w:t>
      </w:r>
      <w:r>
        <w:rPr>
          <w:rFonts w:ascii="ＭＳ 明朝" w:hAnsi="ＭＳ 明朝"/>
          <w:color w:val="FF0000"/>
          <w:sz w:val="24"/>
        </w:rPr>
        <w:t xml:space="preserve">, </w:t>
      </w:r>
      <w:r w:rsidRPr="004F1FCC">
        <w:rPr>
          <w:rFonts w:ascii="ＭＳ 明朝" w:hAnsi="ＭＳ 明朝"/>
          <w:color w:val="FF0000"/>
          <w:sz w:val="24"/>
        </w:rPr>
        <w:t>H</w:t>
      </w:r>
      <w:r>
        <w:rPr>
          <w:rFonts w:ascii="ＭＳ 明朝" w:hAnsi="ＭＳ 明朝"/>
          <w:color w:val="FF0000"/>
          <w:sz w:val="24"/>
        </w:rPr>
        <w:t>.,</w:t>
      </w:r>
      <w:r w:rsidRPr="004F1FCC">
        <w:rPr>
          <w:rFonts w:ascii="ＭＳ 明朝" w:hAnsi="ＭＳ 明朝"/>
          <w:color w:val="FF0000"/>
          <w:sz w:val="24"/>
        </w:rPr>
        <w:t xml:space="preserve"> Liu</w:t>
      </w:r>
      <w:r>
        <w:rPr>
          <w:rFonts w:ascii="ＭＳ 明朝" w:hAnsi="ＭＳ 明朝"/>
          <w:color w:val="FF0000"/>
          <w:sz w:val="24"/>
        </w:rPr>
        <w:t>,</w:t>
      </w:r>
      <w:r w:rsidRPr="004F1FCC">
        <w:rPr>
          <w:rFonts w:ascii="ＭＳ 明朝" w:hAnsi="ＭＳ 明朝"/>
          <w:color w:val="FF0000"/>
          <w:sz w:val="24"/>
        </w:rPr>
        <w:t xml:space="preserve"> X</w:t>
      </w:r>
      <w:r>
        <w:rPr>
          <w:rFonts w:ascii="ＭＳ 明朝" w:hAnsi="ＭＳ 明朝"/>
          <w:color w:val="FF0000"/>
          <w:sz w:val="24"/>
        </w:rPr>
        <w:t>.</w:t>
      </w:r>
      <w:r w:rsidRPr="004F1FCC">
        <w:rPr>
          <w:rFonts w:ascii="ＭＳ 明朝" w:hAnsi="ＭＳ 明朝"/>
          <w:color w:val="FF0000"/>
          <w:sz w:val="24"/>
        </w:rPr>
        <w:t>, Cui</w:t>
      </w:r>
      <w:r>
        <w:rPr>
          <w:rFonts w:ascii="ＭＳ 明朝" w:hAnsi="ＭＳ 明朝"/>
          <w:color w:val="FF0000"/>
          <w:sz w:val="24"/>
        </w:rPr>
        <w:t>,</w:t>
      </w:r>
      <w:r w:rsidRPr="004F1FCC">
        <w:rPr>
          <w:rFonts w:ascii="ＭＳ 明朝" w:hAnsi="ＭＳ 明朝"/>
          <w:color w:val="FF0000"/>
          <w:sz w:val="24"/>
        </w:rPr>
        <w:t xml:space="preserve"> F</w:t>
      </w:r>
      <w:r>
        <w:rPr>
          <w:rFonts w:ascii="ＭＳ 明朝" w:hAnsi="ＭＳ 明朝"/>
          <w:color w:val="FF0000"/>
          <w:sz w:val="24"/>
        </w:rPr>
        <w:t>.</w:t>
      </w:r>
      <w:r w:rsidRPr="004F1FCC">
        <w:rPr>
          <w:rFonts w:ascii="ＭＳ 明朝" w:hAnsi="ＭＳ 明朝"/>
          <w:color w:val="FF0000"/>
          <w:sz w:val="24"/>
        </w:rPr>
        <w:t>, Yun</w:t>
      </w:r>
      <w:r>
        <w:rPr>
          <w:rFonts w:ascii="ＭＳ 明朝" w:hAnsi="ＭＳ 明朝"/>
          <w:color w:val="FF0000"/>
          <w:sz w:val="24"/>
        </w:rPr>
        <w:t>,</w:t>
      </w:r>
      <w:r w:rsidRPr="004F1FCC">
        <w:rPr>
          <w:rFonts w:ascii="ＭＳ 明朝" w:hAnsi="ＭＳ 明朝"/>
          <w:color w:val="FF0000"/>
          <w:sz w:val="24"/>
        </w:rPr>
        <w:t xml:space="preserve"> H</w:t>
      </w:r>
      <w:r>
        <w:rPr>
          <w:rFonts w:ascii="ＭＳ 明朝" w:hAnsi="ＭＳ 明朝"/>
          <w:color w:val="FF0000"/>
          <w:sz w:val="24"/>
        </w:rPr>
        <w:t>.</w:t>
      </w:r>
      <w:r w:rsidRPr="004F1FCC">
        <w:rPr>
          <w:rFonts w:ascii="ＭＳ 明朝" w:hAnsi="ＭＳ 明朝"/>
          <w:color w:val="FF0000"/>
          <w:sz w:val="24"/>
        </w:rPr>
        <w:t>, Li</w:t>
      </w:r>
      <w:r>
        <w:rPr>
          <w:rFonts w:ascii="ＭＳ 明朝" w:hAnsi="ＭＳ 明朝"/>
          <w:color w:val="FF0000"/>
          <w:sz w:val="24"/>
        </w:rPr>
        <w:t>,</w:t>
      </w:r>
      <w:r w:rsidRPr="004F1FCC">
        <w:rPr>
          <w:rFonts w:ascii="ＭＳ 明朝" w:hAnsi="ＭＳ 明朝"/>
          <w:color w:val="FF0000"/>
          <w:sz w:val="24"/>
        </w:rPr>
        <w:t xml:space="preserve"> J</w:t>
      </w:r>
      <w:r>
        <w:rPr>
          <w:rFonts w:ascii="ＭＳ 明朝" w:hAnsi="ＭＳ 明朝"/>
          <w:color w:val="FF0000"/>
          <w:sz w:val="24"/>
        </w:rPr>
        <w:t>.</w:t>
      </w:r>
      <w:r w:rsidRPr="004F1FCC">
        <w:rPr>
          <w:rFonts w:ascii="ＭＳ 明朝" w:hAnsi="ＭＳ 明朝"/>
          <w:color w:val="FF0000"/>
          <w:sz w:val="24"/>
        </w:rPr>
        <w:t>, Ding</w:t>
      </w:r>
      <w:r>
        <w:rPr>
          <w:rFonts w:ascii="ＭＳ 明朝" w:hAnsi="ＭＳ 明朝"/>
          <w:color w:val="FF0000"/>
          <w:sz w:val="24"/>
        </w:rPr>
        <w:t>,</w:t>
      </w:r>
      <w:r w:rsidRPr="004F1FCC">
        <w:rPr>
          <w:rFonts w:ascii="ＭＳ 明朝" w:hAnsi="ＭＳ 明朝"/>
          <w:color w:val="FF0000"/>
          <w:sz w:val="24"/>
        </w:rPr>
        <w:t xml:space="preserve"> S</w:t>
      </w:r>
      <w:r>
        <w:rPr>
          <w:rFonts w:ascii="ＭＳ 明朝" w:hAnsi="ＭＳ 明朝"/>
          <w:color w:val="FF0000"/>
          <w:sz w:val="24"/>
        </w:rPr>
        <w:t>.</w:t>
      </w:r>
      <w:r w:rsidRPr="004F1FCC">
        <w:rPr>
          <w:rFonts w:ascii="ＭＳ 明朝" w:hAnsi="ＭＳ 明朝"/>
          <w:color w:val="FF0000"/>
          <w:sz w:val="24"/>
        </w:rPr>
        <w:t>, Yang</w:t>
      </w:r>
      <w:r>
        <w:rPr>
          <w:rFonts w:ascii="ＭＳ 明朝" w:hAnsi="ＭＳ 明朝"/>
          <w:color w:val="FF0000"/>
          <w:sz w:val="24"/>
        </w:rPr>
        <w:t>,</w:t>
      </w:r>
      <w:r w:rsidRPr="004F1FCC">
        <w:rPr>
          <w:rFonts w:ascii="ＭＳ 明朝" w:hAnsi="ＭＳ 明朝"/>
          <w:color w:val="FF0000"/>
          <w:sz w:val="24"/>
        </w:rPr>
        <w:t xml:space="preserve"> D</w:t>
      </w:r>
      <w:r>
        <w:rPr>
          <w:rFonts w:ascii="ＭＳ 明朝" w:hAnsi="ＭＳ 明朝"/>
          <w:color w:val="FF0000"/>
          <w:sz w:val="24"/>
        </w:rPr>
        <w:t>.</w:t>
      </w:r>
      <w:r w:rsidRPr="004F1FCC">
        <w:rPr>
          <w:rFonts w:ascii="ＭＳ 明朝" w:hAnsi="ＭＳ 明朝"/>
          <w:color w:val="FF0000"/>
          <w:sz w:val="24"/>
        </w:rPr>
        <w:t>, Zhang</w:t>
      </w:r>
      <w:r>
        <w:rPr>
          <w:rFonts w:ascii="ＭＳ 明朝" w:hAnsi="ＭＳ 明朝"/>
          <w:color w:val="FF0000"/>
          <w:sz w:val="24"/>
        </w:rPr>
        <w:t>,</w:t>
      </w:r>
      <w:r w:rsidRPr="004F1FCC">
        <w:rPr>
          <w:rFonts w:ascii="ＭＳ 明朝" w:hAnsi="ＭＳ 明朝"/>
          <w:color w:val="FF0000"/>
          <w:sz w:val="24"/>
        </w:rPr>
        <w:t xml:space="preserve"> Z</w:t>
      </w:r>
      <w:r>
        <w:rPr>
          <w:rFonts w:ascii="ＭＳ 明朝" w:hAnsi="ＭＳ 明朝"/>
          <w:color w:val="FF0000"/>
          <w:sz w:val="24"/>
        </w:rPr>
        <w:t xml:space="preserve">. </w:t>
      </w:r>
      <w:r w:rsidRPr="004F1FCC">
        <w:rPr>
          <w:rFonts w:ascii="ＭＳ 明朝" w:hAnsi="ＭＳ 明朝"/>
          <w:color w:val="FF0000"/>
          <w:sz w:val="24"/>
        </w:rPr>
        <w:lastRenderedPageBreak/>
        <w:t>Determination of amantadine and rimantadine in chicken muscle by QuEChERS pretreatment method and UHPLC coupled with LTQ Orbitrap mass spectrometry.</w:t>
      </w:r>
      <w:r>
        <w:rPr>
          <w:rFonts w:ascii="ＭＳ 明朝" w:hAnsi="ＭＳ 明朝"/>
          <w:color w:val="FF0000"/>
          <w:sz w:val="24"/>
        </w:rPr>
        <w:t xml:space="preserve"> </w:t>
      </w:r>
      <w:r w:rsidRPr="00D6314B">
        <w:rPr>
          <w:rFonts w:ascii="ＭＳ 明朝" w:hAnsi="ＭＳ 明朝" w:hint="eastAsia"/>
          <w:color w:val="FF0000"/>
          <w:sz w:val="24"/>
        </w:rPr>
        <w:t xml:space="preserve">J </w:t>
      </w:r>
      <w:r w:rsidRPr="00D6314B">
        <w:rPr>
          <w:rFonts w:ascii="ＭＳ 明朝" w:hAnsi="ＭＳ 明朝"/>
          <w:color w:val="FF0000"/>
          <w:sz w:val="24"/>
        </w:rPr>
        <w:t>chromatogr</w:t>
      </w:r>
      <w:r w:rsidRPr="00D6314B">
        <w:rPr>
          <w:rFonts w:ascii="ＭＳ 明朝" w:hAnsi="ＭＳ 明朝" w:hint="eastAsia"/>
          <w:color w:val="FF0000"/>
          <w:sz w:val="24"/>
        </w:rPr>
        <w:t xml:space="preserve"> B,</w:t>
      </w:r>
      <w:r>
        <w:rPr>
          <w:rFonts w:ascii="ＭＳ 明朝" w:hAnsi="ＭＳ 明朝"/>
          <w:color w:val="FF0000"/>
          <w:sz w:val="24"/>
        </w:rPr>
        <w:t xml:space="preserve"> </w:t>
      </w:r>
      <w:r>
        <w:rPr>
          <w:rFonts w:ascii="ＭＳ 明朝" w:hAnsi="ＭＳ 明朝"/>
          <w:b/>
          <w:color w:val="FF0000"/>
          <w:sz w:val="24"/>
        </w:rPr>
        <w:t>938</w:t>
      </w:r>
      <w:r w:rsidRPr="00D6314B">
        <w:rPr>
          <w:rFonts w:ascii="ＭＳ 明朝" w:hAnsi="ＭＳ 明朝" w:hint="eastAsia"/>
          <w:color w:val="FF0000"/>
          <w:sz w:val="24"/>
        </w:rPr>
        <w:t xml:space="preserve">, </w:t>
      </w:r>
      <w:r>
        <w:rPr>
          <w:rFonts w:ascii="ＭＳ 明朝" w:hAnsi="ＭＳ 明朝"/>
          <w:color w:val="FF0000"/>
          <w:sz w:val="24"/>
        </w:rPr>
        <w:t>8-13</w:t>
      </w:r>
      <w:r w:rsidRPr="00D6314B">
        <w:rPr>
          <w:rFonts w:ascii="ＭＳ 明朝" w:hAnsi="ＭＳ 明朝" w:hint="eastAsia"/>
          <w:color w:val="FF0000"/>
          <w:sz w:val="24"/>
        </w:rPr>
        <w:t>(</w:t>
      </w:r>
      <w:r>
        <w:rPr>
          <w:rFonts w:ascii="ＭＳ 明朝" w:hAnsi="ＭＳ 明朝"/>
          <w:color w:val="FF0000"/>
          <w:sz w:val="24"/>
        </w:rPr>
        <w:t>2013</w:t>
      </w:r>
      <w:r w:rsidRPr="00D6314B">
        <w:rPr>
          <w:rFonts w:ascii="ＭＳ 明朝" w:hAnsi="ＭＳ 明朝" w:hint="eastAsia"/>
          <w:color w:val="FF0000"/>
          <w:sz w:val="24"/>
        </w:rPr>
        <w:t>).</w:t>
      </w:r>
    </w:p>
    <w:p w14:paraId="62689610" w14:textId="4ECBE1AC" w:rsidR="00904015" w:rsidRDefault="00807D6C" w:rsidP="00904015">
      <w:pPr>
        <w:rPr>
          <w:rFonts w:ascii="ＭＳ 明朝" w:hAnsi="ＭＳ 明朝"/>
          <w:color w:val="FF0000"/>
          <w:sz w:val="24"/>
        </w:rPr>
      </w:pPr>
      <w:r>
        <w:rPr>
          <w:rFonts w:ascii="ＭＳ 明朝" w:hAnsi="ＭＳ 明朝"/>
          <w:color w:val="FF0000"/>
          <w:sz w:val="24"/>
        </w:rPr>
        <w:t>23</w:t>
      </w:r>
      <w:r w:rsidR="00904015">
        <w:rPr>
          <w:rFonts w:ascii="ＭＳ 明朝" w:hAnsi="ＭＳ 明朝" w:hint="eastAsia"/>
          <w:color w:val="FF0000"/>
          <w:sz w:val="24"/>
        </w:rPr>
        <w:t xml:space="preserve">) </w:t>
      </w:r>
      <w:r w:rsidR="00904015" w:rsidRPr="00904015">
        <w:rPr>
          <w:rFonts w:ascii="ＭＳ 明朝" w:hAnsi="ＭＳ 明朝"/>
          <w:color w:val="FF0000"/>
          <w:sz w:val="24"/>
        </w:rPr>
        <w:t>Sherri</w:t>
      </w:r>
      <w:r w:rsidR="00904015">
        <w:rPr>
          <w:rFonts w:ascii="ＭＳ 明朝" w:hAnsi="ＭＳ 明朝"/>
          <w:color w:val="FF0000"/>
          <w:sz w:val="24"/>
        </w:rPr>
        <w:t>,</w:t>
      </w:r>
      <w:r w:rsidR="00904015" w:rsidRPr="00904015">
        <w:rPr>
          <w:rFonts w:ascii="ＭＳ 明朝" w:hAnsi="ＭＳ 明朝"/>
          <w:color w:val="FF0000"/>
          <w:sz w:val="24"/>
        </w:rPr>
        <w:t xml:space="preserve"> B</w:t>
      </w:r>
      <w:r w:rsidR="00904015">
        <w:rPr>
          <w:rFonts w:ascii="ＭＳ 明朝" w:hAnsi="ＭＳ 明朝"/>
          <w:color w:val="FF0000"/>
          <w:sz w:val="24"/>
        </w:rPr>
        <w:t>.</w:t>
      </w:r>
      <w:r w:rsidR="00904015" w:rsidRPr="00904015">
        <w:rPr>
          <w:rFonts w:ascii="ＭＳ 明朝" w:hAnsi="ＭＳ 明朝"/>
          <w:color w:val="FF0000"/>
          <w:sz w:val="24"/>
        </w:rPr>
        <w:t xml:space="preserve"> T</w:t>
      </w:r>
      <w:r w:rsidR="00904015">
        <w:rPr>
          <w:rFonts w:ascii="ＭＳ 明朝" w:hAnsi="ＭＳ 明朝"/>
          <w:color w:val="FF0000"/>
          <w:sz w:val="24"/>
        </w:rPr>
        <w:t>.,</w:t>
      </w:r>
      <w:r w:rsidR="00904015" w:rsidRPr="00904015">
        <w:rPr>
          <w:rFonts w:ascii="ＭＳ 明朝" w:hAnsi="ＭＳ 明朝"/>
          <w:color w:val="FF0000"/>
          <w:sz w:val="24"/>
        </w:rPr>
        <w:t xml:space="preserve"> Joseph</w:t>
      </w:r>
      <w:r w:rsidR="00904015">
        <w:rPr>
          <w:rFonts w:ascii="ＭＳ 明朝" w:hAnsi="ＭＳ 明朝"/>
          <w:color w:val="FF0000"/>
          <w:sz w:val="24"/>
        </w:rPr>
        <w:t>,</w:t>
      </w:r>
      <w:r w:rsidR="00904015" w:rsidRPr="00904015">
        <w:rPr>
          <w:rFonts w:ascii="ＭＳ 明朝" w:hAnsi="ＭＳ 明朝"/>
          <w:color w:val="FF0000"/>
          <w:sz w:val="24"/>
        </w:rPr>
        <w:t xml:space="preserve"> M</w:t>
      </w:r>
      <w:r w:rsidR="00904015">
        <w:rPr>
          <w:rFonts w:ascii="ＭＳ 明朝" w:hAnsi="ＭＳ 明朝"/>
          <w:color w:val="FF0000"/>
          <w:sz w:val="24"/>
        </w:rPr>
        <w:t>.</w:t>
      </w:r>
      <w:r w:rsidR="00904015" w:rsidRPr="00904015">
        <w:rPr>
          <w:rFonts w:ascii="ＭＳ 明朝" w:hAnsi="ＭＳ 明朝"/>
          <w:color w:val="FF0000"/>
          <w:sz w:val="24"/>
        </w:rPr>
        <w:t xml:space="preserve"> S</w:t>
      </w:r>
      <w:r w:rsidR="00904015">
        <w:rPr>
          <w:rFonts w:ascii="ＭＳ 明朝" w:hAnsi="ＭＳ 明朝"/>
          <w:color w:val="FF0000"/>
          <w:sz w:val="24"/>
        </w:rPr>
        <w:t>.,</w:t>
      </w:r>
      <w:r w:rsidR="00904015" w:rsidRPr="00904015">
        <w:rPr>
          <w:rFonts w:ascii="ＭＳ 明朝" w:hAnsi="ＭＳ 明朝"/>
          <w:color w:val="FF0000"/>
          <w:sz w:val="24"/>
        </w:rPr>
        <w:t xml:space="preserve"> Wendy</w:t>
      </w:r>
      <w:r w:rsidR="00904015">
        <w:rPr>
          <w:rFonts w:ascii="ＭＳ 明朝" w:hAnsi="ＭＳ 明朝"/>
          <w:color w:val="FF0000"/>
          <w:sz w:val="24"/>
        </w:rPr>
        <w:t>,</w:t>
      </w:r>
      <w:r w:rsidR="00904015" w:rsidRPr="00904015">
        <w:rPr>
          <w:rFonts w:ascii="ＭＳ 明朝" w:hAnsi="ＭＳ 明朝"/>
          <w:color w:val="FF0000"/>
          <w:sz w:val="24"/>
        </w:rPr>
        <w:t xml:space="preserve"> C</w:t>
      </w:r>
      <w:r w:rsidR="00904015">
        <w:rPr>
          <w:rFonts w:ascii="ＭＳ 明朝" w:hAnsi="ＭＳ 明朝"/>
          <w:color w:val="FF0000"/>
          <w:sz w:val="24"/>
        </w:rPr>
        <w:t xml:space="preserve">. </w:t>
      </w:r>
      <w:r w:rsidR="00904015" w:rsidRPr="00904015">
        <w:rPr>
          <w:rFonts w:ascii="ＭＳ 明朝" w:hAnsi="ＭＳ 明朝"/>
          <w:color w:val="FF0000"/>
          <w:sz w:val="24"/>
        </w:rPr>
        <w:t xml:space="preserve"> A</w:t>
      </w:r>
      <w:r w:rsidR="00904015">
        <w:rPr>
          <w:rFonts w:ascii="ＭＳ 明朝" w:hAnsi="ＭＳ 明朝"/>
          <w:color w:val="FF0000"/>
          <w:sz w:val="24"/>
        </w:rPr>
        <w:t>.,</w:t>
      </w:r>
      <w:r w:rsidR="00904015" w:rsidRPr="00904015">
        <w:rPr>
          <w:rFonts w:ascii="ＭＳ 明朝" w:hAnsi="ＭＳ 明朝"/>
          <w:color w:val="FF0000"/>
          <w:sz w:val="24"/>
        </w:rPr>
        <w:t xml:space="preserve"> Michael</w:t>
      </w:r>
      <w:r w:rsidR="00904015">
        <w:rPr>
          <w:rFonts w:ascii="ＭＳ 明朝" w:hAnsi="ＭＳ 明朝"/>
          <w:color w:val="FF0000"/>
          <w:sz w:val="24"/>
        </w:rPr>
        <w:t>,</w:t>
      </w:r>
      <w:r w:rsidR="00904015" w:rsidRPr="00904015">
        <w:rPr>
          <w:rFonts w:ascii="ＭＳ 明朝" w:hAnsi="ＭＳ 明朝"/>
          <w:color w:val="FF0000"/>
          <w:sz w:val="24"/>
        </w:rPr>
        <w:t xml:space="preserve"> S</w:t>
      </w:r>
      <w:r w:rsidR="00904015">
        <w:rPr>
          <w:rFonts w:ascii="ＭＳ 明朝" w:hAnsi="ＭＳ 明朝"/>
          <w:color w:val="FF0000"/>
          <w:sz w:val="24"/>
        </w:rPr>
        <w:t>.</w:t>
      </w:r>
      <w:r w:rsidR="00904015" w:rsidRPr="00904015">
        <w:rPr>
          <w:rFonts w:ascii="ＭＳ 明朝" w:hAnsi="ＭＳ 明朝"/>
          <w:color w:val="FF0000"/>
          <w:sz w:val="24"/>
        </w:rPr>
        <w:t xml:space="preserve"> F</w:t>
      </w:r>
      <w:r w:rsidR="00904015">
        <w:rPr>
          <w:rFonts w:ascii="ＭＳ 明朝" w:hAnsi="ＭＳ 明朝"/>
          <w:color w:val="FF0000"/>
          <w:sz w:val="24"/>
        </w:rPr>
        <w:t xml:space="preserve">., </w:t>
      </w:r>
      <w:r w:rsidR="00904015" w:rsidRPr="00904015">
        <w:rPr>
          <w:rFonts w:ascii="ＭＳ 明朝" w:hAnsi="ＭＳ 明朝"/>
          <w:color w:val="FF0000"/>
          <w:sz w:val="24"/>
        </w:rPr>
        <w:t>Andrea</w:t>
      </w:r>
      <w:r w:rsidR="00904015">
        <w:rPr>
          <w:rFonts w:ascii="ＭＳ 明朝" w:hAnsi="ＭＳ 明朝"/>
          <w:color w:val="FF0000"/>
          <w:sz w:val="24"/>
        </w:rPr>
        <w:t xml:space="preserve">, </w:t>
      </w:r>
      <w:r w:rsidR="00904015" w:rsidRPr="00904015">
        <w:rPr>
          <w:rFonts w:ascii="ＭＳ 明朝" w:hAnsi="ＭＳ 明朝"/>
          <w:color w:val="FF0000"/>
          <w:sz w:val="24"/>
        </w:rPr>
        <w:t>S</w:t>
      </w:r>
      <w:r w:rsidR="00904015">
        <w:rPr>
          <w:rFonts w:ascii="ＭＳ 明朝" w:hAnsi="ＭＳ 明朝"/>
          <w:color w:val="FF0000"/>
          <w:sz w:val="24"/>
        </w:rPr>
        <w:t>.</w:t>
      </w:r>
      <w:r w:rsidR="00904015" w:rsidRPr="00904015">
        <w:rPr>
          <w:rFonts w:ascii="ＭＳ 明朝" w:hAnsi="ＭＳ 明朝"/>
          <w:color w:val="FF0000"/>
          <w:sz w:val="24"/>
        </w:rPr>
        <w:t xml:space="preserve"> H</w:t>
      </w:r>
      <w:r w:rsidR="00904015">
        <w:rPr>
          <w:rFonts w:ascii="ＭＳ 明朝" w:hAnsi="ＭＳ 明朝"/>
          <w:color w:val="FF0000"/>
          <w:sz w:val="24"/>
        </w:rPr>
        <w:t xml:space="preserve">., </w:t>
      </w:r>
      <w:r w:rsidR="00904015" w:rsidRPr="00904015">
        <w:rPr>
          <w:rFonts w:ascii="ＭＳ 明朝" w:hAnsi="ＭＳ 明朝"/>
          <w:color w:val="FF0000"/>
          <w:sz w:val="24"/>
        </w:rPr>
        <w:t>Jack</w:t>
      </w:r>
      <w:r w:rsidR="00904015">
        <w:rPr>
          <w:rFonts w:ascii="ＭＳ 明朝" w:hAnsi="ＭＳ 明朝"/>
          <w:color w:val="FF0000"/>
          <w:sz w:val="24"/>
        </w:rPr>
        <w:t>,</w:t>
      </w:r>
      <w:r w:rsidR="00904015" w:rsidRPr="00904015">
        <w:rPr>
          <w:rFonts w:ascii="ＭＳ 明朝" w:hAnsi="ＭＳ 明朝"/>
          <w:color w:val="FF0000"/>
          <w:sz w:val="24"/>
        </w:rPr>
        <w:t xml:space="preserve"> J</w:t>
      </w:r>
      <w:r w:rsidR="00904015">
        <w:rPr>
          <w:rFonts w:ascii="ＭＳ 明朝" w:hAnsi="ＭＳ 明朝"/>
          <w:color w:val="FF0000"/>
          <w:sz w:val="24"/>
        </w:rPr>
        <w:t>.</w:t>
      </w:r>
      <w:r w:rsidR="00904015" w:rsidRPr="00904015">
        <w:rPr>
          <w:rFonts w:ascii="ＭＳ 明朝" w:hAnsi="ＭＳ 明朝"/>
          <w:color w:val="FF0000"/>
          <w:sz w:val="24"/>
        </w:rPr>
        <w:t xml:space="preserve"> L</w:t>
      </w:r>
      <w:r w:rsidR="00904015">
        <w:rPr>
          <w:rFonts w:ascii="ＭＳ 明朝" w:hAnsi="ＭＳ 明朝"/>
          <w:color w:val="FF0000"/>
          <w:sz w:val="24"/>
        </w:rPr>
        <w:t>.,</w:t>
      </w:r>
      <w:r w:rsidR="00904015" w:rsidRPr="00904015">
        <w:rPr>
          <w:rFonts w:ascii="ＭＳ 明朝" w:hAnsi="ＭＳ 明朝"/>
          <w:color w:val="FF0000"/>
          <w:sz w:val="24"/>
        </w:rPr>
        <w:t xml:space="preserve"> Mark</w:t>
      </w:r>
      <w:r w:rsidR="00904015">
        <w:rPr>
          <w:rFonts w:ascii="ＭＳ 明朝" w:hAnsi="ＭＳ 明朝"/>
          <w:color w:val="FF0000"/>
          <w:sz w:val="24"/>
        </w:rPr>
        <w:t>,</w:t>
      </w:r>
      <w:r w:rsidR="00904015" w:rsidRPr="00904015">
        <w:rPr>
          <w:rFonts w:ascii="ＭＳ 明朝" w:hAnsi="ＭＳ 明朝"/>
          <w:color w:val="FF0000"/>
          <w:sz w:val="24"/>
        </w:rPr>
        <w:t xml:space="preserve"> R</w:t>
      </w:r>
      <w:r w:rsidR="00904015">
        <w:rPr>
          <w:rFonts w:ascii="ＭＳ 明朝" w:hAnsi="ＭＳ 明朝"/>
          <w:color w:val="FF0000"/>
          <w:sz w:val="24"/>
        </w:rPr>
        <w:t>.</w:t>
      </w:r>
      <w:r w:rsidR="00904015" w:rsidRPr="00904015">
        <w:rPr>
          <w:rFonts w:ascii="ＭＳ 明朝" w:hAnsi="ＭＳ 明朝"/>
          <w:color w:val="FF0000"/>
          <w:sz w:val="24"/>
        </w:rPr>
        <w:t xml:space="preserve"> M</w:t>
      </w:r>
      <w:r w:rsidR="00904015">
        <w:rPr>
          <w:rFonts w:ascii="ＭＳ 明朝" w:hAnsi="ＭＳ 明朝"/>
          <w:color w:val="FF0000"/>
          <w:sz w:val="24"/>
        </w:rPr>
        <w:t>.,</w:t>
      </w:r>
      <w:r w:rsidR="00904015" w:rsidRPr="00904015">
        <w:rPr>
          <w:rFonts w:ascii="ＭＳ 明朝" w:hAnsi="ＭＳ 明朝"/>
          <w:color w:val="FF0000"/>
          <w:sz w:val="24"/>
        </w:rPr>
        <w:t xml:space="preserve"> Olgica</w:t>
      </w:r>
      <w:r w:rsidR="00904015">
        <w:rPr>
          <w:rFonts w:ascii="ＭＳ 明朝" w:hAnsi="ＭＳ 明朝"/>
          <w:color w:val="FF0000"/>
          <w:sz w:val="24"/>
        </w:rPr>
        <w:t>,</w:t>
      </w:r>
      <w:r w:rsidR="00904015" w:rsidRPr="00904015">
        <w:rPr>
          <w:rFonts w:ascii="ＭＳ 明朝" w:hAnsi="ＭＳ 明朝"/>
          <w:color w:val="FF0000"/>
          <w:sz w:val="24"/>
        </w:rPr>
        <w:t xml:space="preserve"> C</w:t>
      </w:r>
      <w:r w:rsidR="00904015">
        <w:rPr>
          <w:rFonts w:ascii="ＭＳ 明朝" w:hAnsi="ＭＳ 明朝"/>
          <w:color w:val="FF0000"/>
          <w:sz w:val="24"/>
        </w:rPr>
        <w:t xml:space="preserve">., </w:t>
      </w:r>
      <w:r w:rsidR="00904015" w:rsidRPr="00904015">
        <w:rPr>
          <w:rFonts w:ascii="ＭＳ 明朝" w:hAnsi="ＭＳ 明朝"/>
          <w:color w:val="FF0000"/>
          <w:sz w:val="24"/>
        </w:rPr>
        <w:t>Renate R</w:t>
      </w:r>
      <w:r w:rsidR="00904015">
        <w:rPr>
          <w:rFonts w:ascii="ＭＳ 明朝" w:hAnsi="ＭＳ 明朝"/>
          <w:color w:val="FF0000"/>
          <w:sz w:val="24"/>
        </w:rPr>
        <w:t xml:space="preserve">. </w:t>
      </w:r>
      <w:r w:rsidR="00904015" w:rsidRPr="00904015">
        <w:rPr>
          <w:rFonts w:ascii="ＭＳ 明朝" w:hAnsi="ＭＳ 明朝"/>
          <w:color w:val="FF0000"/>
          <w:sz w:val="24"/>
        </w:rPr>
        <w:t>Determination and Confirmation of the Antiviral Drug Amantadine and Its Analogues in Chicken Jerky Pet Treats</w:t>
      </w:r>
      <w:r w:rsidR="00904015">
        <w:rPr>
          <w:rFonts w:ascii="ＭＳ 明朝" w:hAnsi="ＭＳ 明朝"/>
          <w:color w:val="FF0000"/>
          <w:sz w:val="24"/>
        </w:rPr>
        <w:t>.</w:t>
      </w:r>
      <w:r w:rsidR="00904015" w:rsidRPr="00904015">
        <w:rPr>
          <w:rFonts w:ascii="ＭＳ 明朝" w:hAnsi="ＭＳ 明朝"/>
          <w:color w:val="FF0000"/>
          <w:sz w:val="24"/>
        </w:rPr>
        <w:t>J Agric Food Chem</w:t>
      </w:r>
      <w:r w:rsidR="00904015" w:rsidRPr="00D6314B">
        <w:rPr>
          <w:rFonts w:ascii="ＭＳ 明朝" w:hAnsi="ＭＳ 明朝" w:hint="eastAsia"/>
          <w:color w:val="FF0000"/>
          <w:sz w:val="24"/>
        </w:rPr>
        <w:t>,</w:t>
      </w:r>
      <w:r w:rsidR="00904015" w:rsidRPr="006A07A9">
        <w:rPr>
          <w:rFonts w:ascii="ＭＳ 明朝" w:hAnsi="ＭＳ 明朝" w:hint="eastAsia"/>
          <w:b/>
          <w:color w:val="FF0000"/>
          <w:sz w:val="24"/>
        </w:rPr>
        <w:t xml:space="preserve"> </w:t>
      </w:r>
      <w:r w:rsidR="00904015">
        <w:rPr>
          <w:rFonts w:ascii="ＭＳ 明朝" w:hAnsi="ＭＳ 明朝"/>
          <w:b/>
          <w:color w:val="FF0000"/>
          <w:sz w:val="24"/>
        </w:rPr>
        <w:t>31</w:t>
      </w:r>
      <w:r w:rsidR="00904015" w:rsidRPr="00D6314B">
        <w:rPr>
          <w:rFonts w:ascii="ＭＳ 明朝" w:hAnsi="ＭＳ 明朝" w:hint="eastAsia"/>
          <w:color w:val="FF0000"/>
          <w:sz w:val="24"/>
        </w:rPr>
        <w:t xml:space="preserve">, </w:t>
      </w:r>
      <w:r w:rsidR="00904015">
        <w:rPr>
          <w:rFonts w:ascii="ＭＳ 明朝" w:hAnsi="ＭＳ 明朝"/>
          <w:color w:val="FF0000"/>
          <w:sz w:val="24"/>
        </w:rPr>
        <w:t>6968-6978</w:t>
      </w:r>
      <w:r w:rsidR="00904015" w:rsidRPr="00D6314B">
        <w:rPr>
          <w:rFonts w:ascii="ＭＳ 明朝" w:hAnsi="ＭＳ 明朝" w:hint="eastAsia"/>
          <w:color w:val="FF0000"/>
          <w:sz w:val="24"/>
        </w:rPr>
        <w:t>(</w:t>
      </w:r>
      <w:r w:rsidR="00904015">
        <w:rPr>
          <w:rFonts w:ascii="ＭＳ 明朝" w:hAnsi="ＭＳ 明朝"/>
          <w:color w:val="FF0000"/>
          <w:sz w:val="24"/>
        </w:rPr>
        <w:t>2015</w:t>
      </w:r>
      <w:r w:rsidR="00904015" w:rsidRPr="00D6314B">
        <w:rPr>
          <w:rFonts w:ascii="ＭＳ 明朝" w:hAnsi="ＭＳ 明朝" w:hint="eastAsia"/>
          <w:color w:val="FF0000"/>
          <w:sz w:val="24"/>
        </w:rPr>
        <w:t>).</w:t>
      </w:r>
    </w:p>
    <w:p w14:paraId="17FFC7CA" w14:textId="12E33555" w:rsidR="00BD3FB3" w:rsidRDefault="00BD3FB3" w:rsidP="00BD3FB3">
      <w:pPr>
        <w:ind w:left="203" w:hangingChars="50" w:hanging="203"/>
        <w:rPr>
          <w:rFonts w:ascii="ＭＳ 明朝" w:hAnsi="ＭＳ 明朝"/>
          <w:color w:val="FF0000"/>
          <w:sz w:val="24"/>
        </w:rPr>
      </w:pPr>
      <w:r>
        <w:rPr>
          <w:rFonts w:ascii="ＭＳ 明朝" w:hAnsi="ＭＳ 明朝"/>
          <w:color w:val="FF0000"/>
          <w:sz w:val="24"/>
        </w:rPr>
        <w:t>K)</w:t>
      </w:r>
    </w:p>
    <w:p w14:paraId="313F55E9" w14:textId="0F2274EA" w:rsidR="006A07A9" w:rsidRPr="004F1FCC" w:rsidRDefault="006A07A9" w:rsidP="006142BF">
      <w:pPr>
        <w:rPr>
          <w:rFonts w:ascii="ＭＳ 明朝" w:hAnsi="ＭＳ 明朝"/>
          <w:color w:val="FF0000"/>
          <w:sz w:val="24"/>
        </w:rPr>
      </w:pPr>
    </w:p>
    <w:p w14:paraId="37EBF4B3" w14:textId="421BD983" w:rsidR="004F1FCC" w:rsidRDefault="004F1FCC" w:rsidP="006142BF">
      <w:pPr>
        <w:rPr>
          <w:rFonts w:ascii="ＭＳ 明朝" w:hAnsi="ＭＳ 明朝"/>
          <w:color w:val="FF0000"/>
          <w:sz w:val="24"/>
        </w:rPr>
      </w:pPr>
    </w:p>
    <w:p w14:paraId="417457EC" w14:textId="0F67CCA1" w:rsidR="004F1FCC" w:rsidRDefault="004F1FCC" w:rsidP="006142BF">
      <w:pPr>
        <w:rPr>
          <w:rFonts w:ascii="ＭＳ 明朝" w:hAnsi="ＭＳ 明朝"/>
          <w:color w:val="FF0000"/>
          <w:sz w:val="24"/>
        </w:rPr>
      </w:pPr>
    </w:p>
    <w:p w14:paraId="1C21F2F7" w14:textId="3438366E" w:rsidR="00BD3FB3" w:rsidRDefault="00BD3FB3" w:rsidP="006142BF">
      <w:pPr>
        <w:rPr>
          <w:rFonts w:ascii="ＭＳ 明朝" w:hAnsi="ＭＳ 明朝"/>
          <w:color w:val="FF0000"/>
          <w:sz w:val="24"/>
        </w:rPr>
      </w:pPr>
    </w:p>
    <w:p w14:paraId="6B8CEEDA" w14:textId="5699DAEA" w:rsidR="00BD3FB3" w:rsidRDefault="00BD3FB3" w:rsidP="006142BF">
      <w:pPr>
        <w:rPr>
          <w:rFonts w:ascii="ＭＳ 明朝" w:hAnsi="ＭＳ 明朝"/>
          <w:color w:val="FF0000"/>
          <w:sz w:val="24"/>
        </w:rPr>
      </w:pPr>
    </w:p>
    <w:p w14:paraId="6770380B" w14:textId="1F5F306B" w:rsidR="00BD3FB3" w:rsidRDefault="00BD3FB3" w:rsidP="006142BF">
      <w:pPr>
        <w:rPr>
          <w:rFonts w:ascii="ＭＳ 明朝" w:hAnsi="ＭＳ 明朝"/>
          <w:color w:val="FF0000"/>
          <w:sz w:val="24"/>
        </w:rPr>
      </w:pPr>
    </w:p>
    <w:p w14:paraId="21D13A96" w14:textId="445000AB" w:rsidR="00BD3FB3" w:rsidRDefault="00BD3FB3" w:rsidP="006142BF">
      <w:pPr>
        <w:rPr>
          <w:rFonts w:ascii="ＭＳ 明朝" w:hAnsi="ＭＳ 明朝"/>
          <w:color w:val="FF0000"/>
          <w:sz w:val="24"/>
        </w:rPr>
      </w:pPr>
    </w:p>
    <w:p w14:paraId="4C367F48" w14:textId="2F53176B" w:rsidR="00BD3FB3" w:rsidRDefault="00BD3FB3" w:rsidP="006142BF">
      <w:pPr>
        <w:rPr>
          <w:rFonts w:ascii="ＭＳ 明朝" w:hAnsi="ＭＳ 明朝"/>
          <w:color w:val="FF0000"/>
          <w:sz w:val="24"/>
        </w:rPr>
      </w:pPr>
    </w:p>
    <w:p w14:paraId="21B62D9A" w14:textId="10DC0B03" w:rsidR="00BD3FB3" w:rsidRDefault="00BD3FB3" w:rsidP="006142BF">
      <w:pPr>
        <w:rPr>
          <w:rFonts w:ascii="ＭＳ 明朝" w:hAnsi="ＭＳ 明朝"/>
          <w:color w:val="FF0000"/>
          <w:sz w:val="24"/>
        </w:rPr>
      </w:pPr>
    </w:p>
    <w:p w14:paraId="649F1A53" w14:textId="2E04650C" w:rsidR="00BD3FB3" w:rsidRDefault="00BD3FB3" w:rsidP="006142BF">
      <w:pPr>
        <w:rPr>
          <w:rFonts w:ascii="ＭＳ 明朝" w:hAnsi="ＭＳ 明朝"/>
          <w:color w:val="FF0000"/>
          <w:sz w:val="24"/>
        </w:rPr>
      </w:pPr>
    </w:p>
    <w:p w14:paraId="79A5401E" w14:textId="63ECCBCF" w:rsidR="00BD3FB3" w:rsidRDefault="00BD3FB3" w:rsidP="006142BF">
      <w:pPr>
        <w:rPr>
          <w:rFonts w:ascii="ＭＳ 明朝" w:hAnsi="ＭＳ 明朝"/>
          <w:color w:val="FF0000"/>
          <w:sz w:val="24"/>
        </w:rPr>
      </w:pPr>
    </w:p>
    <w:p w14:paraId="0E53A516" w14:textId="27D59FE4" w:rsidR="00BD3FB3" w:rsidRDefault="00BD3FB3" w:rsidP="006142BF">
      <w:pPr>
        <w:rPr>
          <w:rFonts w:ascii="ＭＳ 明朝" w:hAnsi="ＭＳ 明朝"/>
          <w:color w:val="FF0000"/>
          <w:sz w:val="24"/>
        </w:rPr>
      </w:pPr>
    </w:p>
    <w:p w14:paraId="4963BE60" w14:textId="5460883F" w:rsidR="00BD3FB3" w:rsidRDefault="00BD3FB3" w:rsidP="006142BF">
      <w:pPr>
        <w:rPr>
          <w:rFonts w:ascii="ＭＳ 明朝" w:hAnsi="ＭＳ 明朝"/>
          <w:color w:val="FF0000"/>
          <w:sz w:val="24"/>
        </w:rPr>
      </w:pPr>
    </w:p>
    <w:p w14:paraId="1657AFBB" w14:textId="61F8FE9A" w:rsidR="00BD3FB3" w:rsidRDefault="00BD3FB3" w:rsidP="006142BF">
      <w:pPr>
        <w:rPr>
          <w:rFonts w:ascii="ＭＳ 明朝" w:hAnsi="ＭＳ 明朝"/>
          <w:color w:val="FF0000"/>
          <w:sz w:val="24"/>
        </w:rPr>
      </w:pPr>
    </w:p>
    <w:p w14:paraId="284C3B94" w14:textId="4C85EA2F" w:rsidR="00BD3FB3" w:rsidRDefault="00BD3FB3" w:rsidP="006142BF">
      <w:pPr>
        <w:rPr>
          <w:rFonts w:ascii="ＭＳ 明朝" w:hAnsi="ＭＳ 明朝"/>
          <w:color w:val="FF0000"/>
          <w:sz w:val="24"/>
        </w:rPr>
      </w:pPr>
    </w:p>
    <w:p w14:paraId="4875F034" w14:textId="389D3A50" w:rsidR="00BD3FB3" w:rsidRDefault="00BD3FB3" w:rsidP="006142BF">
      <w:pPr>
        <w:rPr>
          <w:rFonts w:ascii="ＭＳ 明朝" w:hAnsi="ＭＳ 明朝"/>
          <w:color w:val="FF0000"/>
          <w:sz w:val="24"/>
        </w:rPr>
      </w:pPr>
    </w:p>
    <w:p w14:paraId="02D2D14E" w14:textId="3B3AE292" w:rsidR="00BD3FB3" w:rsidRDefault="00BD3FB3" w:rsidP="006142BF">
      <w:pPr>
        <w:rPr>
          <w:rFonts w:ascii="ＭＳ 明朝" w:hAnsi="ＭＳ 明朝"/>
          <w:color w:val="FF0000"/>
          <w:sz w:val="24"/>
        </w:rPr>
      </w:pPr>
    </w:p>
    <w:p w14:paraId="5D12CB49" w14:textId="3926120B" w:rsidR="00BD3FB3" w:rsidRDefault="00BD3FB3" w:rsidP="006142BF">
      <w:pPr>
        <w:rPr>
          <w:rFonts w:ascii="ＭＳ 明朝" w:hAnsi="ＭＳ 明朝"/>
          <w:color w:val="FF0000"/>
          <w:sz w:val="24"/>
        </w:rPr>
      </w:pPr>
    </w:p>
    <w:p w14:paraId="048EF229" w14:textId="7AECD147" w:rsidR="00BD3FB3" w:rsidRDefault="00BD3FB3" w:rsidP="006142BF">
      <w:pPr>
        <w:rPr>
          <w:rFonts w:ascii="ＭＳ 明朝" w:hAnsi="ＭＳ 明朝"/>
          <w:color w:val="FF0000"/>
          <w:sz w:val="24"/>
        </w:rPr>
      </w:pPr>
    </w:p>
    <w:p w14:paraId="6A258E72" w14:textId="3DD69CC8" w:rsidR="00BD3FB3" w:rsidRDefault="00BD3FB3" w:rsidP="006142BF">
      <w:pPr>
        <w:rPr>
          <w:rFonts w:ascii="ＭＳ 明朝" w:hAnsi="ＭＳ 明朝"/>
          <w:color w:val="FF0000"/>
          <w:sz w:val="24"/>
        </w:rPr>
      </w:pPr>
    </w:p>
    <w:p w14:paraId="6D4977AD" w14:textId="1A77C060" w:rsidR="00BD3FB3" w:rsidRDefault="00BD3FB3" w:rsidP="006142BF">
      <w:pPr>
        <w:rPr>
          <w:rFonts w:ascii="ＭＳ 明朝" w:hAnsi="ＭＳ 明朝"/>
          <w:color w:val="FF0000"/>
          <w:sz w:val="24"/>
        </w:rPr>
      </w:pPr>
    </w:p>
    <w:p w14:paraId="7F1BD5BF" w14:textId="0F82449F" w:rsidR="00BD3FB3" w:rsidRDefault="00BD3FB3" w:rsidP="006142BF">
      <w:pPr>
        <w:rPr>
          <w:rFonts w:ascii="ＭＳ 明朝" w:hAnsi="ＭＳ 明朝"/>
          <w:color w:val="FF0000"/>
          <w:sz w:val="24"/>
        </w:rPr>
      </w:pPr>
    </w:p>
    <w:p w14:paraId="138F3D0A" w14:textId="64E0B51C" w:rsidR="00BD3FB3" w:rsidRDefault="00BD3FB3" w:rsidP="006142BF">
      <w:pPr>
        <w:rPr>
          <w:rFonts w:ascii="ＭＳ 明朝" w:hAnsi="ＭＳ 明朝"/>
          <w:color w:val="FF0000"/>
          <w:sz w:val="24"/>
        </w:rPr>
      </w:pPr>
    </w:p>
    <w:p w14:paraId="1B90E9F0" w14:textId="77777777" w:rsidR="00BD3FB3" w:rsidRDefault="00BD3FB3" w:rsidP="006142BF">
      <w:pPr>
        <w:rPr>
          <w:rFonts w:ascii="ＭＳ 明朝" w:hAnsi="ＭＳ 明朝"/>
          <w:color w:val="FF0000"/>
          <w:sz w:val="24"/>
        </w:rPr>
      </w:pPr>
    </w:p>
    <w:p w14:paraId="7D45B98C" w14:textId="33A12D01" w:rsidR="006142BF" w:rsidRPr="00D6314B" w:rsidRDefault="006142BF" w:rsidP="006142BF">
      <w:pPr>
        <w:rPr>
          <w:rFonts w:ascii="ＭＳ 明朝" w:hAnsi="ＭＳ 明朝"/>
          <w:color w:val="FF0000"/>
          <w:sz w:val="24"/>
        </w:rPr>
      </w:pPr>
      <w:r w:rsidRPr="00D6314B">
        <w:rPr>
          <w:rFonts w:ascii="ＭＳ 明朝" w:hAnsi="ＭＳ 明朝" w:hint="eastAsia"/>
          <w:color w:val="FF0000"/>
          <w:sz w:val="24"/>
        </w:rPr>
        <w:t xml:space="preserve"> G.D., Brookes, S.T., Barrow, A., Dunn, J.A., Grosse, C.M. </w:t>
      </w:r>
    </w:p>
    <w:p w14:paraId="76EC2711" w14:textId="77777777" w:rsidR="006142BF" w:rsidRPr="00D6314B" w:rsidRDefault="006142BF" w:rsidP="006142BF">
      <w:pPr>
        <w:rPr>
          <w:rFonts w:ascii="ＭＳ 明朝" w:hAnsi="ＭＳ 明朝"/>
          <w:color w:val="FF0000"/>
          <w:sz w:val="24"/>
        </w:rPr>
      </w:pPr>
      <w:r w:rsidRPr="00D6314B">
        <w:rPr>
          <w:rFonts w:ascii="ＭＳ 明朝" w:hAnsi="ＭＳ 明朝" w:hint="eastAsia"/>
          <w:color w:val="FF0000"/>
          <w:sz w:val="24"/>
        </w:rPr>
        <w:t>Liquid chromatographic-tandem massspec-</w:t>
      </w:r>
    </w:p>
    <w:p w14:paraId="384DBC35" w14:textId="77777777" w:rsidR="006A07A9" w:rsidRDefault="006142BF" w:rsidP="006142BF">
      <w:pPr>
        <w:rPr>
          <w:rFonts w:ascii="ＭＳ 明朝" w:hAnsi="ＭＳ 明朝"/>
          <w:color w:val="FF0000"/>
          <w:sz w:val="24"/>
        </w:rPr>
      </w:pPr>
      <w:r w:rsidRPr="00D6314B">
        <w:rPr>
          <w:rFonts w:ascii="ＭＳ 明朝" w:hAnsi="ＭＳ 明朝" w:hint="eastAsia"/>
          <w:color w:val="FF0000"/>
          <w:sz w:val="24"/>
        </w:rPr>
        <w:t>trometric method for the dete</w:t>
      </w:r>
    </w:p>
    <w:p w14:paraId="5CA3B714" w14:textId="45A72546" w:rsidR="006142BF" w:rsidRPr="00D6314B" w:rsidRDefault="006142BF" w:rsidP="006142BF">
      <w:pPr>
        <w:rPr>
          <w:rFonts w:ascii="ＭＳ 明朝" w:hAnsi="ＭＳ 明朝"/>
          <w:color w:val="FF0000"/>
          <w:sz w:val="24"/>
        </w:rPr>
      </w:pPr>
      <w:r w:rsidRPr="00D6314B">
        <w:rPr>
          <w:rFonts w:ascii="ＭＳ 明朝" w:hAnsi="ＭＳ 明朝" w:hint="eastAsia"/>
          <w:color w:val="FF0000"/>
          <w:sz w:val="24"/>
        </w:rPr>
        <w:t>rmination of the neuraminidase inhibitor zanamivir</w:t>
      </w:r>
    </w:p>
    <w:p w14:paraId="0FB35681" w14:textId="77777777" w:rsidR="006142BF" w:rsidRPr="00D6314B" w:rsidRDefault="006142BF" w:rsidP="006142BF">
      <w:pPr>
        <w:rPr>
          <w:rFonts w:ascii="ＭＳ 明朝" w:hAnsi="ＭＳ 明朝"/>
          <w:color w:val="FF0000"/>
          <w:sz w:val="24"/>
        </w:rPr>
      </w:pPr>
      <w:r w:rsidRPr="00D6314B">
        <w:rPr>
          <w:rFonts w:ascii="ＭＳ 明朝" w:hAnsi="ＭＳ 明朝" w:hint="eastAsia"/>
          <w:color w:val="FF0000"/>
          <w:sz w:val="24"/>
        </w:rPr>
        <w:t xml:space="preserve">(GG167) in human serum. J </w:t>
      </w:r>
      <w:r w:rsidRPr="00D6314B">
        <w:rPr>
          <w:rFonts w:ascii="ＭＳ 明朝" w:hAnsi="ＭＳ 明朝"/>
          <w:color w:val="FF0000"/>
          <w:sz w:val="24"/>
        </w:rPr>
        <w:t>chromatogr</w:t>
      </w:r>
      <w:r w:rsidRPr="00D6314B">
        <w:rPr>
          <w:rFonts w:ascii="ＭＳ 明朝" w:hAnsi="ＭＳ 明朝" w:hint="eastAsia"/>
          <w:color w:val="FF0000"/>
          <w:sz w:val="24"/>
        </w:rPr>
        <w:t xml:space="preserve"> B, </w:t>
      </w:r>
      <w:r w:rsidRPr="00D6314B">
        <w:rPr>
          <w:rFonts w:ascii="ＭＳ 明朝" w:hAnsi="ＭＳ 明朝" w:hint="eastAsia"/>
          <w:b/>
          <w:color w:val="FF0000"/>
          <w:sz w:val="24"/>
        </w:rPr>
        <w:t>732</w:t>
      </w:r>
      <w:r w:rsidRPr="00D6314B">
        <w:rPr>
          <w:rFonts w:ascii="ＭＳ 明朝" w:hAnsi="ＭＳ 明朝" w:hint="eastAsia"/>
          <w:color w:val="FF0000"/>
          <w:sz w:val="24"/>
        </w:rPr>
        <w:t>, 383-393(1999).</w:t>
      </w:r>
    </w:p>
    <w:p w14:paraId="67BE8E02" w14:textId="77777777" w:rsidR="006142BF" w:rsidRPr="006142BF" w:rsidRDefault="006142BF" w:rsidP="00463C7A">
      <w:pPr>
        <w:suppressLineNumbers/>
        <w:rPr>
          <w:rFonts w:asciiTheme="minorEastAsia" w:hAnsiTheme="minorEastAsia"/>
          <w:b/>
          <w:sz w:val="24"/>
          <w:szCs w:val="24"/>
        </w:rPr>
      </w:pPr>
    </w:p>
    <w:p w14:paraId="38E43D27" w14:textId="2A7331E0" w:rsidR="00104EFE" w:rsidRDefault="00B1765C" w:rsidP="00463C7A">
      <w:pPr>
        <w:suppressLineNumbers/>
        <w:rPr>
          <w:rFonts w:asciiTheme="minorEastAsia" w:hAnsiTheme="minorEastAsia"/>
          <w:b/>
          <w:sz w:val="24"/>
          <w:szCs w:val="24"/>
        </w:rPr>
      </w:pPr>
      <w:r>
        <w:rPr>
          <w:rFonts w:asciiTheme="minorEastAsia" w:hAnsiTheme="minorEastAsia" w:hint="eastAsia"/>
          <w:b/>
          <w:sz w:val="24"/>
          <w:szCs w:val="24"/>
        </w:rPr>
        <w:t>L</w:t>
      </w:r>
      <w:r w:rsidR="003B5D47">
        <w:rPr>
          <w:rFonts w:asciiTheme="minorEastAsia" w:hAnsiTheme="minorEastAsia" w:hint="eastAsia"/>
          <w:b/>
          <w:sz w:val="24"/>
          <w:szCs w:val="24"/>
        </w:rPr>
        <w:t>1</w:t>
      </w:r>
      <w:r>
        <w:rPr>
          <w:rFonts w:asciiTheme="minorEastAsia" w:hAnsiTheme="minorEastAsia" w:hint="eastAsia"/>
          <w:b/>
          <w:sz w:val="24"/>
          <w:szCs w:val="24"/>
        </w:rPr>
        <w:t xml:space="preserve">の文献；鳥インフルエンザ喜田宏　</w:t>
      </w:r>
      <w:r w:rsidRPr="00B1765C">
        <w:rPr>
          <w:rFonts w:asciiTheme="minorEastAsia" w:hAnsiTheme="minorEastAsia" w:hint="eastAsia"/>
          <w:b/>
          <w:sz w:val="24"/>
          <w:szCs w:val="24"/>
        </w:rPr>
        <w:t>ウイルス第54巻1号（2004年）</w:t>
      </w:r>
    </w:p>
    <w:p w14:paraId="3AC33A22" w14:textId="6A0AC13E" w:rsidR="00104EFE" w:rsidRDefault="00104EFE" w:rsidP="00463C7A">
      <w:pPr>
        <w:suppressLineNumbers/>
        <w:rPr>
          <w:rFonts w:asciiTheme="minorEastAsia" w:hAnsiTheme="minorEastAsia"/>
          <w:b/>
          <w:sz w:val="24"/>
          <w:szCs w:val="24"/>
        </w:rPr>
      </w:pPr>
      <w:r>
        <w:rPr>
          <w:rFonts w:asciiTheme="minorEastAsia" w:hAnsiTheme="minorEastAsia" w:hint="eastAsia"/>
          <w:b/>
          <w:sz w:val="24"/>
          <w:szCs w:val="24"/>
        </w:rPr>
        <w:t>L</w:t>
      </w:r>
      <w:r w:rsidR="003B5D47">
        <w:rPr>
          <w:rFonts w:asciiTheme="minorEastAsia" w:hAnsiTheme="minorEastAsia" w:hint="eastAsia"/>
          <w:b/>
          <w:sz w:val="24"/>
          <w:szCs w:val="24"/>
        </w:rPr>
        <w:t>6-8</w:t>
      </w:r>
      <w:r>
        <w:rPr>
          <w:rFonts w:asciiTheme="minorEastAsia" w:hAnsiTheme="minorEastAsia" w:hint="eastAsia"/>
          <w:b/>
          <w:sz w:val="24"/>
          <w:szCs w:val="24"/>
        </w:rPr>
        <w:t>の文献；</w:t>
      </w:r>
      <w:r w:rsidRPr="00104EFE">
        <w:rPr>
          <w:rFonts w:asciiTheme="minorEastAsia" w:hAnsiTheme="minorEastAsia" w:hint="eastAsia"/>
          <w:b/>
          <w:sz w:val="24"/>
          <w:szCs w:val="24"/>
        </w:rPr>
        <w:t xml:space="preserve">World Health Organizition （1959）Zooonoses：Joint second report of the joint </w:t>
      </w:r>
      <w:r w:rsidRPr="00104EFE">
        <w:rPr>
          <w:rFonts w:asciiTheme="minorEastAsia" w:hAnsiTheme="minorEastAsia" w:hint="eastAsia"/>
          <w:b/>
          <w:sz w:val="24"/>
          <w:szCs w:val="24"/>
        </w:rPr>
        <w:lastRenderedPageBreak/>
        <w:t>WHO/FAO Expert Committee</w:t>
      </w:r>
    </w:p>
    <w:p w14:paraId="348F0FCF" w14:textId="0C536EDC" w:rsidR="00104EFE" w:rsidRDefault="00104EFE" w:rsidP="00104EFE">
      <w:pPr>
        <w:suppressLineNumbers/>
        <w:rPr>
          <w:rFonts w:asciiTheme="minorEastAsia" w:hAnsiTheme="minorEastAsia"/>
          <w:b/>
          <w:sz w:val="24"/>
          <w:szCs w:val="24"/>
        </w:rPr>
      </w:pPr>
      <w:r>
        <w:rPr>
          <w:rFonts w:asciiTheme="minorEastAsia" w:hAnsiTheme="minorEastAsia" w:hint="eastAsia"/>
          <w:b/>
          <w:sz w:val="24"/>
          <w:szCs w:val="24"/>
        </w:rPr>
        <w:t>L</w:t>
      </w:r>
      <w:r w:rsidR="008B3032">
        <w:rPr>
          <w:rFonts w:asciiTheme="minorEastAsia" w:hAnsiTheme="minorEastAsia" w:hint="eastAsia"/>
          <w:b/>
          <w:sz w:val="24"/>
          <w:szCs w:val="24"/>
        </w:rPr>
        <w:t>26</w:t>
      </w:r>
      <w:r>
        <w:rPr>
          <w:rFonts w:asciiTheme="minorEastAsia" w:hAnsiTheme="minorEastAsia"/>
          <w:b/>
          <w:sz w:val="24"/>
          <w:szCs w:val="24"/>
        </w:rPr>
        <w:t>-</w:t>
      </w:r>
      <w:r>
        <w:rPr>
          <w:rFonts w:asciiTheme="minorEastAsia" w:hAnsiTheme="minorEastAsia" w:hint="eastAsia"/>
          <w:b/>
          <w:sz w:val="24"/>
          <w:szCs w:val="24"/>
        </w:rPr>
        <w:t>の文献；</w:t>
      </w:r>
      <w:r w:rsidRPr="00104EFE">
        <w:rPr>
          <w:rFonts w:asciiTheme="minorEastAsia" w:hAnsiTheme="minorEastAsia"/>
          <w:b/>
          <w:sz w:val="24"/>
          <w:szCs w:val="24"/>
        </w:rPr>
        <w:t>Evaluation of Baloxavir Marboxil and Peramivir for the Treatment of High Pathogenicity Avian Influenza in Chickens</w:t>
      </w:r>
    </w:p>
    <w:p w14:paraId="4899A7A1" w14:textId="67D2B299" w:rsidR="003B5D47" w:rsidRPr="00104EFE" w:rsidRDefault="003B5D47" w:rsidP="00104EFE">
      <w:pPr>
        <w:suppressLineNumbers/>
        <w:rPr>
          <w:rFonts w:asciiTheme="minorEastAsia" w:hAnsiTheme="minorEastAsia"/>
          <w:b/>
          <w:sz w:val="24"/>
          <w:szCs w:val="24"/>
        </w:rPr>
      </w:pPr>
      <w:r w:rsidRPr="003B5D47">
        <w:rPr>
          <w:rFonts w:asciiTheme="minorEastAsia" w:hAnsiTheme="minorEastAsia"/>
          <w:b/>
          <w:sz w:val="24"/>
          <w:szCs w:val="24"/>
        </w:rPr>
        <w:t>Augustin Twabela, Masatoshi Okamatsu, Keita Matsuno, Norikazu Isoda, Yoshihiro Sakoda</w:t>
      </w:r>
    </w:p>
    <w:p w14:paraId="6C6B270D" w14:textId="3D6ACE8D" w:rsidR="00104EFE" w:rsidRPr="00104EFE" w:rsidRDefault="00104EFE" w:rsidP="00104EFE">
      <w:pPr>
        <w:suppressLineNumbers/>
        <w:rPr>
          <w:rFonts w:asciiTheme="minorEastAsia" w:hAnsiTheme="minorEastAsia"/>
          <w:b/>
          <w:sz w:val="24"/>
          <w:szCs w:val="24"/>
        </w:rPr>
      </w:pPr>
      <w:r w:rsidRPr="00104EFE">
        <w:rPr>
          <w:rFonts w:asciiTheme="minorEastAsia" w:hAnsiTheme="minorEastAsia"/>
          <w:b/>
          <w:sz w:val="24"/>
          <w:szCs w:val="24"/>
        </w:rPr>
        <w:t>Viruses</w:t>
      </w:r>
      <w:r>
        <w:rPr>
          <w:rFonts w:asciiTheme="minorEastAsia" w:hAnsiTheme="minorEastAsia"/>
          <w:b/>
          <w:sz w:val="24"/>
          <w:szCs w:val="24"/>
        </w:rPr>
        <w:t xml:space="preserve"> </w:t>
      </w:r>
      <w:r w:rsidRPr="00104EFE">
        <w:rPr>
          <w:rFonts w:asciiTheme="minorEastAsia" w:hAnsiTheme="minorEastAsia"/>
          <w:b/>
          <w:sz w:val="24"/>
          <w:szCs w:val="24"/>
        </w:rPr>
        <w:t xml:space="preserve"> 2020 Dec 8;12(12):1407. </w:t>
      </w:r>
    </w:p>
    <w:p w14:paraId="70983748" w14:textId="66634AEC" w:rsidR="00104EFE" w:rsidRPr="00104EFE" w:rsidRDefault="00104EFE" w:rsidP="00104EFE">
      <w:pPr>
        <w:suppressLineNumbers/>
        <w:rPr>
          <w:rFonts w:asciiTheme="minorEastAsia" w:hAnsiTheme="minorEastAsia"/>
          <w:b/>
          <w:sz w:val="24"/>
          <w:szCs w:val="24"/>
        </w:rPr>
      </w:pPr>
      <w:r w:rsidRPr="00104EFE">
        <w:rPr>
          <w:rFonts w:asciiTheme="minorEastAsia" w:hAnsiTheme="minorEastAsia"/>
          <w:b/>
          <w:sz w:val="24"/>
          <w:szCs w:val="24"/>
        </w:rPr>
        <w:t>Augustin Twabela, Masatoshi Okamatsu, Keita Matsuno, Norikazu Isoda, Yoshihiro Sakoda</w:t>
      </w:r>
    </w:p>
    <w:p w14:paraId="0D6339D4" w14:textId="227CC3A8" w:rsidR="00104EFE" w:rsidRPr="00104EFE" w:rsidRDefault="00104EFE" w:rsidP="00104EFE">
      <w:pPr>
        <w:rPr>
          <w:rFonts w:asciiTheme="minorEastAsia" w:hAnsiTheme="minorEastAsia"/>
          <w:b/>
          <w:sz w:val="24"/>
          <w:szCs w:val="24"/>
        </w:rPr>
      </w:pPr>
      <w:r>
        <w:rPr>
          <w:rFonts w:asciiTheme="minorEastAsia" w:hAnsiTheme="minorEastAsia" w:hint="eastAsia"/>
          <w:b/>
          <w:sz w:val="24"/>
          <w:szCs w:val="24"/>
        </w:rPr>
        <w:t>L</w:t>
      </w:r>
      <w:r w:rsidR="008B3032">
        <w:rPr>
          <w:rFonts w:asciiTheme="minorEastAsia" w:hAnsiTheme="minorEastAsia" w:hint="eastAsia"/>
          <w:b/>
          <w:sz w:val="24"/>
          <w:szCs w:val="24"/>
        </w:rPr>
        <w:t>29</w:t>
      </w:r>
      <w:r>
        <w:rPr>
          <w:rFonts w:asciiTheme="minorEastAsia" w:hAnsiTheme="minorEastAsia" w:hint="eastAsia"/>
          <w:b/>
          <w:sz w:val="24"/>
          <w:szCs w:val="24"/>
        </w:rPr>
        <w:t>の文献；</w:t>
      </w:r>
      <w:r w:rsidRPr="00104EFE">
        <w:rPr>
          <w:rFonts w:hint="eastAsia"/>
        </w:rPr>
        <w:t xml:space="preserve"> </w:t>
      </w:r>
      <w:r w:rsidRPr="00104EFE">
        <w:rPr>
          <w:rFonts w:asciiTheme="minorEastAsia" w:hAnsiTheme="minorEastAsia" w:hint="eastAsia"/>
          <w:b/>
          <w:sz w:val="24"/>
          <w:szCs w:val="24"/>
        </w:rPr>
        <w:t>Cyranoski, D. China’s chicken farmers under fire for antiviral abuse. Nature, 435, 1009 （2005）</w:t>
      </w:r>
    </w:p>
    <w:p w14:paraId="53F64918" w14:textId="3D2735F2" w:rsidR="00104EFE" w:rsidRPr="00104EFE" w:rsidRDefault="00104EFE" w:rsidP="00104EFE">
      <w:pPr>
        <w:suppressLineNumbers/>
        <w:rPr>
          <w:rFonts w:asciiTheme="minorEastAsia" w:hAnsiTheme="minorEastAsia"/>
          <w:b/>
          <w:sz w:val="24"/>
          <w:szCs w:val="24"/>
        </w:rPr>
      </w:pPr>
      <w:r>
        <w:rPr>
          <w:rFonts w:asciiTheme="minorEastAsia" w:hAnsiTheme="minorEastAsia" w:hint="eastAsia"/>
          <w:b/>
          <w:sz w:val="24"/>
          <w:szCs w:val="24"/>
        </w:rPr>
        <w:t>L</w:t>
      </w:r>
      <w:r w:rsidR="008B3032">
        <w:rPr>
          <w:rFonts w:asciiTheme="minorEastAsia" w:hAnsiTheme="minorEastAsia" w:hint="eastAsia"/>
          <w:b/>
          <w:sz w:val="24"/>
          <w:szCs w:val="24"/>
        </w:rPr>
        <w:t>2</w:t>
      </w:r>
      <w:r>
        <w:rPr>
          <w:rFonts w:asciiTheme="minorEastAsia" w:hAnsiTheme="minorEastAsia" w:hint="eastAsia"/>
          <w:b/>
          <w:sz w:val="24"/>
          <w:szCs w:val="24"/>
        </w:rPr>
        <w:t>6の文献；</w:t>
      </w:r>
      <w:r w:rsidRPr="00104EFE">
        <w:rPr>
          <w:rFonts w:asciiTheme="minorEastAsia" w:hAnsiTheme="minorEastAsia"/>
          <w:b/>
          <w:sz w:val="24"/>
          <w:szCs w:val="24"/>
        </w:rPr>
        <w:t>Control of Avian Influenza in Poultry with Antivirals and Molecular Manipulation</w:t>
      </w:r>
      <w:r>
        <w:rPr>
          <w:rFonts w:asciiTheme="minorEastAsia" w:hAnsiTheme="minorEastAsia" w:hint="eastAsia"/>
          <w:b/>
          <w:sz w:val="24"/>
          <w:szCs w:val="24"/>
        </w:rPr>
        <w:t xml:space="preserve"> </w:t>
      </w:r>
      <w:r w:rsidRPr="00104EFE">
        <w:rPr>
          <w:rFonts w:asciiTheme="minorEastAsia" w:hAnsiTheme="minorEastAsia"/>
          <w:b/>
          <w:sz w:val="24"/>
          <w:szCs w:val="24"/>
        </w:rPr>
        <w:t>El-Sayed M. Abdelwhab and Hafez M. Hafez</w:t>
      </w:r>
    </w:p>
    <w:p w14:paraId="3D035F81" w14:textId="6E42D34D" w:rsidR="00104EFE" w:rsidRPr="00104EFE" w:rsidRDefault="00104EFE" w:rsidP="00104EFE">
      <w:pPr>
        <w:suppressLineNumbers/>
        <w:rPr>
          <w:rFonts w:asciiTheme="minorEastAsia" w:hAnsiTheme="minorEastAsia"/>
          <w:b/>
          <w:sz w:val="24"/>
          <w:szCs w:val="24"/>
        </w:rPr>
      </w:pPr>
      <w:r>
        <w:rPr>
          <w:rFonts w:asciiTheme="minorEastAsia" w:hAnsiTheme="minorEastAsia" w:hint="eastAsia"/>
          <w:b/>
          <w:sz w:val="24"/>
          <w:szCs w:val="24"/>
        </w:rPr>
        <w:t>L</w:t>
      </w:r>
      <w:r w:rsidR="003B5D47">
        <w:rPr>
          <w:rFonts w:asciiTheme="minorEastAsia" w:hAnsiTheme="minorEastAsia" w:hint="eastAsia"/>
          <w:b/>
          <w:sz w:val="24"/>
          <w:szCs w:val="24"/>
        </w:rPr>
        <w:t>45</w:t>
      </w:r>
      <w:r>
        <w:rPr>
          <w:rFonts w:asciiTheme="minorEastAsia" w:hAnsiTheme="minorEastAsia" w:hint="eastAsia"/>
          <w:b/>
          <w:sz w:val="24"/>
          <w:szCs w:val="24"/>
        </w:rPr>
        <w:t>の文献；</w:t>
      </w:r>
      <w:r w:rsidRPr="00104EFE">
        <w:t xml:space="preserve"> </w:t>
      </w:r>
      <w:r w:rsidRPr="00104EFE">
        <w:rPr>
          <w:rFonts w:asciiTheme="minorEastAsia" w:hAnsiTheme="minorEastAsia"/>
          <w:b/>
          <w:sz w:val="24"/>
          <w:szCs w:val="24"/>
        </w:rPr>
        <w:t>Determination of Amantadine in Poultry Tissues and Egg by LC-MS/MS</w:t>
      </w:r>
    </w:p>
    <w:p w14:paraId="117559F3" w14:textId="0B757A78" w:rsidR="00104EFE" w:rsidRPr="00104EFE" w:rsidRDefault="00104EFE" w:rsidP="00104EFE">
      <w:pPr>
        <w:suppressLineNumbers/>
        <w:rPr>
          <w:rFonts w:asciiTheme="minorEastAsia" w:hAnsiTheme="minorEastAsia"/>
          <w:b/>
          <w:sz w:val="24"/>
          <w:szCs w:val="24"/>
        </w:rPr>
      </w:pPr>
      <w:r w:rsidRPr="00104EFE">
        <w:rPr>
          <w:rFonts w:asciiTheme="minorEastAsia" w:hAnsiTheme="minorEastAsia"/>
          <w:b/>
          <w:sz w:val="24"/>
          <w:szCs w:val="24"/>
        </w:rPr>
        <w:t>Yumi Tsuruoka,</w:t>
      </w:r>
      <w:r w:rsidRPr="00104EFE">
        <w:rPr>
          <w:rFonts w:asciiTheme="minorEastAsia" w:hAnsiTheme="minorEastAsia" w:hint="eastAsia"/>
          <w:b/>
          <w:sz w:val="24"/>
          <w:szCs w:val="24"/>
        </w:rPr>
        <w:t>食品衛生学雑誌 56(3), 83-87, 2015</w:t>
      </w:r>
    </w:p>
    <w:p w14:paraId="23949095" w14:textId="3CDC36F1" w:rsidR="00104EFE" w:rsidRPr="00D6314B" w:rsidRDefault="00104EFE" w:rsidP="00104EFE">
      <w:pPr>
        <w:rPr>
          <w:rFonts w:ascii="ＭＳ 明朝" w:hAnsi="ＭＳ 明朝"/>
          <w:color w:val="FF0000"/>
          <w:sz w:val="24"/>
        </w:rPr>
      </w:pPr>
      <w:r>
        <w:rPr>
          <w:rFonts w:asciiTheme="minorEastAsia" w:hAnsiTheme="minorEastAsia" w:hint="eastAsia"/>
          <w:b/>
          <w:sz w:val="24"/>
          <w:szCs w:val="24"/>
        </w:rPr>
        <w:t>L</w:t>
      </w:r>
      <w:r w:rsidR="003B5D47">
        <w:rPr>
          <w:rFonts w:asciiTheme="minorEastAsia" w:hAnsiTheme="minorEastAsia" w:hint="eastAsia"/>
          <w:b/>
          <w:sz w:val="24"/>
          <w:szCs w:val="24"/>
        </w:rPr>
        <w:t>43-48</w:t>
      </w:r>
      <w:r>
        <w:rPr>
          <w:rFonts w:asciiTheme="minorEastAsia" w:hAnsiTheme="minorEastAsia" w:hint="eastAsia"/>
          <w:b/>
          <w:sz w:val="24"/>
          <w:szCs w:val="24"/>
        </w:rPr>
        <w:t>の文献；</w:t>
      </w:r>
      <w:r w:rsidRPr="00D6314B">
        <w:rPr>
          <w:rFonts w:ascii="ＭＳ 明朝" w:hAnsi="ＭＳ 明朝" w:hint="eastAsia"/>
          <w:color w:val="FF0000"/>
          <w:sz w:val="24"/>
        </w:rPr>
        <w:t xml:space="preserve">4) Alken, G.D., Brookes, S.T., Barrow, A., Dunn, J.A., Grosse, C.M. </w:t>
      </w:r>
    </w:p>
    <w:p w14:paraId="157B6F96"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Liquid chromatographic-tandem massspec-</w:t>
      </w:r>
    </w:p>
    <w:p w14:paraId="3B747D99"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trometric method for the determination of the neuraminidase inhibitor zanamivir</w:t>
      </w:r>
    </w:p>
    <w:p w14:paraId="7F032195"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lastRenderedPageBreak/>
        <w:t xml:space="preserve">(GG167) in human serum. J </w:t>
      </w:r>
      <w:r w:rsidRPr="00D6314B">
        <w:rPr>
          <w:rFonts w:ascii="ＭＳ 明朝" w:hAnsi="ＭＳ 明朝"/>
          <w:color w:val="FF0000"/>
          <w:sz w:val="24"/>
        </w:rPr>
        <w:t>chromatogr</w:t>
      </w:r>
      <w:r w:rsidRPr="00D6314B">
        <w:rPr>
          <w:rFonts w:ascii="ＭＳ 明朝" w:hAnsi="ＭＳ 明朝" w:hint="eastAsia"/>
          <w:color w:val="FF0000"/>
          <w:sz w:val="24"/>
        </w:rPr>
        <w:t xml:space="preserve"> B, </w:t>
      </w:r>
      <w:r w:rsidRPr="00D6314B">
        <w:rPr>
          <w:rFonts w:ascii="ＭＳ 明朝" w:hAnsi="ＭＳ 明朝" w:hint="eastAsia"/>
          <w:b/>
          <w:color w:val="FF0000"/>
          <w:sz w:val="24"/>
        </w:rPr>
        <w:t>732</w:t>
      </w:r>
      <w:r w:rsidRPr="00D6314B">
        <w:rPr>
          <w:rFonts w:ascii="ＭＳ 明朝" w:hAnsi="ＭＳ 明朝" w:hint="eastAsia"/>
          <w:color w:val="FF0000"/>
          <w:sz w:val="24"/>
        </w:rPr>
        <w:t>, 383-393(1999).</w:t>
      </w:r>
    </w:p>
    <w:p w14:paraId="362C4A83"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5) Bahrami, G., Mohammadi, B., Kiani, A.  Determination o</w:t>
      </w:r>
      <w:r>
        <w:rPr>
          <w:rFonts w:ascii="ＭＳ 明朝" w:hAnsi="ＭＳ 明朝" w:hint="eastAsia"/>
          <w:color w:val="FF0000"/>
          <w:sz w:val="24"/>
        </w:rPr>
        <w:t>f</w:t>
      </w:r>
      <w:r w:rsidRPr="00D6314B">
        <w:rPr>
          <w:rFonts w:ascii="ＭＳ 明朝" w:hAnsi="ＭＳ 明朝" w:hint="eastAsia"/>
          <w:color w:val="FF0000"/>
          <w:sz w:val="24"/>
        </w:rPr>
        <w:t xml:space="preserve"> oseltamivir carboxylic acid in huma n serum by solid phase extraction and high performance liquid chromatography with UV detection. J chromatogr B, </w:t>
      </w:r>
      <w:r w:rsidRPr="00D6314B">
        <w:rPr>
          <w:rFonts w:ascii="ＭＳ 明朝" w:hAnsi="ＭＳ 明朝" w:hint="eastAsia"/>
          <w:b/>
          <w:color w:val="FF0000"/>
          <w:sz w:val="24"/>
        </w:rPr>
        <w:t>864</w:t>
      </w:r>
      <w:r w:rsidRPr="00D6314B">
        <w:rPr>
          <w:rFonts w:ascii="ＭＳ 明朝" w:hAnsi="ＭＳ 明朝" w:hint="eastAsia"/>
          <w:color w:val="FF0000"/>
          <w:sz w:val="24"/>
        </w:rPr>
        <w:t>, 38-42(2008).</w:t>
      </w:r>
    </w:p>
    <w:p w14:paraId="5C336751"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6) Lindegardh, N., Hanpithakpoong, W., Wattangoon, Y., Singhasivanon, P., White, J.N.,  Day N.P.J. </w:t>
      </w:r>
      <w:r w:rsidRPr="0096028F">
        <w:rPr>
          <w:rFonts w:ascii="ＭＳ 明朝" w:hAnsi="ＭＳ 明朝"/>
          <w:color w:val="FF0000"/>
          <w:sz w:val="24"/>
        </w:rPr>
        <w:t>Development and validation of a liquid chromatographic–tandem mass spectrometric method for determination of oseltamivir and its metabolite oseltamivir carboxylate in plasma, saliva and urine</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859</w:t>
      </w:r>
      <w:r w:rsidRPr="00D6314B">
        <w:rPr>
          <w:rFonts w:ascii="ＭＳ 明朝" w:hAnsi="ＭＳ 明朝" w:hint="eastAsia"/>
          <w:color w:val="FF0000"/>
          <w:sz w:val="24"/>
        </w:rPr>
        <w:t>, 74-83</w:t>
      </w:r>
    </w:p>
    <w:p w14:paraId="3B0F8590"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(2007).</w:t>
      </w:r>
    </w:p>
    <w:p w14:paraId="5D83B7CF"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7) Liu, Y., Xu, C., Yan, R., Lim, C., Yeh, L.T., Lin, C.C.  </w:t>
      </w:r>
      <w:r w:rsidRPr="0096028F">
        <w:rPr>
          <w:rFonts w:ascii="ＭＳ 明朝" w:hAnsi="ＭＳ 明朝"/>
          <w:color w:val="FF0000"/>
          <w:sz w:val="24"/>
        </w:rPr>
        <w:t>Sensitive and specific LC-MS/MS method for the simultaneous measurements of viramidine and ribavirin in human plasma</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832</w:t>
      </w:r>
      <w:r w:rsidRPr="00D6314B">
        <w:rPr>
          <w:rFonts w:ascii="ＭＳ 明朝" w:hAnsi="ＭＳ 明朝" w:hint="eastAsia"/>
          <w:color w:val="FF0000"/>
          <w:sz w:val="24"/>
        </w:rPr>
        <w:t>, 17-23(2006)</w:t>
      </w:r>
    </w:p>
    <w:p w14:paraId="212F5984"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8) Heining, K. Bucheli, F. Sensitive determination of oseltamivir and osertam-</w:t>
      </w:r>
    </w:p>
    <w:p w14:paraId="3089E436"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ivir carbokylate in plasma,urine,cerebr-</w:t>
      </w:r>
    </w:p>
    <w:p w14:paraId="3504BB7E"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ospinal fluid and brain by liquid </w:t>
      </w:r>
      <w:r w:rsidRPr="00D6314B">
        <w:rPr>
          <w:rFonts w:ascii="ＭＳ 明朝" w:hAnsi="ＭＳ 明朝"/>
          <w:color w:val="FF0000"/>
          <w:sz w:val="24"/>
        </w:rPr>
        <w:t>chromat-</w:t>
      </w:r>
    </w:p>
    <w:p w14:paraId="11999C61"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lastRenderedPageBreak/>
        <w:t xml:space="preserve">ography-tandem mass spectrometry. </w:t>
      </w:r>
    </w:p>
    <w:p w14:paraId="4D10F347"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J chromatogr B, </w:t>
      </w:r>
      <w:r w:rsidRPr="00D6314B">
        <w:rPr>
          <w:rFonts w:ascii="ＭＳ 明朝" w:hAnsi="ＭＳ 明朝" w:hint="eastAsia"/>
          <w:b/>
          <w:color w:val="FF0000"/>
          <w:sz w:val="24"/>
        </w:rPr>
        <w:t>876</w:t>
      </w:r>
      <w:r w:rsidRPr="00D6314B">
        <w:rPr>
          <w:rFonts w:ascii="ＭＳ 明朝" w:hAnsi="ＭＳ 明朝" w:hint="eastAsia"/>
          <w:color w:val="FF0000"/>
          <w:sz w:val="24"/>
        </w:rPr>
        <w:t>, 129-136(2008).</w:t>
      </w:r>
    </w:p>
    <w:p w14:paraId="1E51D3EB"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9) Sioufi, A., Pommier, F.  </w:t>
      </w:r>
    </w:p>
    <w:p w14:paraId="443BB224"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Gas </w:t>
      </w:r>
      <w:r w:rsidRPr="00D6314B">
        <w:rPr>
          <w:rFonts w:ascii="ＭＳ 明朝" w:hAnsi="ＭＳ 明朝"/>
          <w:color w:val="FF0000"/>
          <w:sz w:val="24"/>
        </w:rPr>
        <w:t>chromatographic</w:t>
      </w:r>
      <w:r w:rsidRPr="00D6314B">
        <w:rPr>
          <w:rFonts w:ascii="ＭＳ 明朝" w:hAnsi="ＭＳ 明朝" w:hint="eastAsia"/>
          <w:color w:val="FF0000"/>
          <w:sz w:val="24"/>
        </w:rPr>
        <w:t xml:space="preserve"> determination of </w:t>
      </w:r>
    </w:p>
    <w:p w14:paraId="412DEBC4"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amantadine hydrochloride in human plasma and urine. J chromatogr B, </w:t>
      </w:r>
      <w:r w:rsidRPr="00D6314B">
        <w:rPr>
          <w:rFonts w:ascii="ＭＳ 明朝" w:hAnsi="ＭＳ 明朝" w:hint="eastAsia"/>
          <w:b/>
          <w:color w:val="FF0000"/>
          <w:sz w:val="24"/>
        </w:rPr>
        <w:t>183</w:t>
      </w:r>
      <w:r w:rsidRPr="00D6314B">
        <w:rPr>
          <w:rFonts w:ascii="ＭＳ 明朝" w:hAnsi="ＭＳ 明朝" w:hint="eastAsia"/>
          <w:color w:val="FF0000"/>
          <w:sz w:val="24"/>
        </w:rPr>
        <w:t>, 33-39</w:t>
      </w:r>
    </w:p>
    <w:p w14:paraId="19BA8C22"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(1980).</w:t>
      </w:r>
    </w:p>
    <w:p w14:paraId="249EA43C"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10) Baughman, T.M., Wright, A.L., Hutton, K.A. </w:t>
      </w:r>
      <w:r w:rsidRPr="0096028F">
        <w:rPr>
          <w:rFonts w:ascii="ＭＳ 明朝" w:hAnsi="ＭＳ 明朝"/>
          <w:color w:val="FF0000"/>
          <w:sz w:val="24"/>
        </w:rPr>
        <w:t>Determination of zanamivir in rat and monkey plasma by positive ion hydrophilic interaction chromatography (HILIC)/tandem mass spectrometry</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852</w:t>
      </w:r>
      <w:r w:rsidRPr="00D6314B">
        <w:rPr>
          <w:rFonts w:ascii="ＭＳ 明朝" w:hAnsi="ＭＳ 明朝" w:hint="eastAsia"/>
          <w:color w:val="FF0000"/>
          <w:sz w:val="24"/>
        </w:rPr>
        <w:t>, 505-511(2007).</w:t>
      </w:r>
    </w:p>
    <w:p w14:paraId="750F47E4"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11) </w:t>
      </w:r>
      <w:r w:rsidRPr="00D6314B">
        <w:rPr>
          <w:rFonts w:ascii="ＭＳ 明朝" w:hAnsi="ＭＳ 明朝"/>
          <w:color w:val="FF0000"/>
          <w:sz w:val="24"/>
        </w:rPr>
        <w:t>David</w:t>
      </w:r>
      <w:r w:rsidRPr="00D6314B">
        <w:rPr>
          <w:rFonts w:ascii="ＭＳ 明朝" w:hAnsi="ＭＳ 明朝" w:hint="eastAsia"/>
          <w:color w:val="FF0000"/>
          <w:sz w:val="24"/>
        </w:rPr>
        <w:t xml:space="preserve">, </w:t>
      </w:r>
      <w:r w:rsidRPr="00D6314B">
        <w:rPr>
          <w:rFonts w:ascii="ＭＳ 明朝" w:hAnsi="ＭＳ 明朝"/>
          <w:color w:val="FF0000"/>
          <w:sz w:val="24"/>
        </w:rPr>
        <w:t>J.S</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Geoffrey</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Alison</w:t>
      </w:r>
      <w:r w:rsidRPr="00D6314B">
        <w:rPr>
          <w:rFonts w:ascii="ＭＳ 明朝" w:hAnsi="ＭＳ 明朝" w:hint="eastAsia"/>
          <w:color w:val="FF0000"/>
          <w:sz w:val="24"/>
        </w:rPr>
        <w:t>,</w:t>
      </w:r>
      <w:r w:rsidRPr="00D6314B">
        <w:rPr>
          <w:rFonts w:ascii="ＭＳ 明朝" w:hAnsi="ＭＳ 明朝"/>
          <w:color w:val="FF0000"/>
          <w:sz w:val="24"/>
        </w:rPr>
        <w:t xml:space="preserve"> M.B</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Willard</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Ke-Yu</w:t>
      </w:r>
      <w:r w:rsidRPr="00D6314B">
        <w:rPr>
          <w:rFonts w:ascii="ＭＳ 明朝" w:hAnsi="ＭＳ 明朝" w:hint="eastAsia"/>
          <w:color w:val="FF0000"/>
          <w:sz w:val="24"/>
        </w:rPr>
        <w:t>,</w:t>
      </w:r>
      <w:r w:rsidRPr="00D6314B">
        <w:rPr>
          <w:rFonts w:ascii="ＭＳ 明朝" w:hAnsi="ＭＳ 明朝"/>
          <w:color w:val="FF0000"/>
          <w:sz w:val="24"/>
        </w:rPr>
        <w:t xml:space="preserve"> W</w:t>
      </w:r>
      <w:r w:rsidRPr="00D6314B">
        <w:rPr>
          <w:rFonts w:ascii="ＭＳ 明朝" w:hAnsi="ＭＳ 明朝" w:hint="eastAsia"/>
          <w:color w:val="FF0000"/>
          <w:sz w:val="24"/>
        </w:rPr>
        <w:t xml:space="preserve">., </w:t>
      </w:r>
      <w:r w:rsidRPr="00D6314B">
        <w:rPr>
          <w:rFonts w:ascii="ＭＳ 明朝" w:hAnsi="ＭＳ 明朝"/>
          <w:color w:val="FF0000"/>
          <w:sz w:val="24"/>
        </w:rPr>
        <w:t>Kenneth</w:t>
      </w:r>
      <w:r w:rsidRPr="00D6314B">
        <w:rPr>
          <w:rFonts w:ascii="ＭＳ 明朝" w:hAnsi="ＭＳ 明朝" w:hint="eastAsia"/>
          <w:color w:val="FF0000"/>
          <w:sz w:val="24"/>
        </w:rPr>
        <w:t>,</w:t>
      </w:r>
      <w:r w:rsidRPr="00D6314B">
        <w:rPr>
          <w:rFonts w:ascii="ＭＳ 明朝" w:hAnsi="ＭＳ 明朝"/>
          <w:color w:val="FF0000"/>
          <w:sz w:val="24"/>
        </w:rPr>
        <w:t xml:space="preserve"> C.C</w:t>
      </w:r>
      <w:r w:rsidRPr="00D6314B">
        <w:rPr>
          <w:rFonts w:ascii="ＭＳ 明朝" w:hAnsi="ＭＳ 明朝" w:hint="eastAsia"/>
          <w:color w:val="FF0000"/>
          <w:sz w:val="24"/>
        </w:rPr>
        <w:t>.</w:t>
      </w:r>
      <w:r w:rsidRPr="00D6314B">
        <w:rPr>
          <w:rFonts w:ascii="ＭＳ 明朝" w:hAnsi="ＭＳ 明朝"/>
          <w:color w:val="FF0000"/>
          <w:sz w:val="24"/>
        </w:rPr>
        <w:t xml:space="preserve"> Metabolism of the Influenza Neuraminidase Inhibitor Prodrug Oseltamivir in the Rat</w:t>
      </w:r>
      <w:r w:rsidRPr="00D6314B">
        <w:rPr>
          <w:rFonts w:ascii="ＭＳ 明朝" w:hAnsi="ＭＳ 明朝" w:hint="eastAsia"/>
          <w:color w:val="FF0000"/>
          <w:sz w:val="24"/>
        </w:rPr>
        <w:t xml:space="preserve">. DRUG METABOLISM &amp; DISPOSITION, </w:t>
      </w:r>
      <w:r w:rsidRPr="00D6314B">
        <w:rPr>
          <w:rFonts w:ascii="ＭＳ 明朝" w:hAnsi="ＭＳ 明朝" w:hint="eastAsia"/>
          <w:b/>
          <w:color w:val="FF0000"/>
          <w:sz w:val="24"/>
        </w:rPr>
        <w:t>28</w:t>
      </w:r>
      <w:r w:rsidRPr="00D6314B">
        <w:rPr>
          <w:rFonts w:ascii="ＭＳ 明朝" w:hAnsi="ＭＳ 明朝" w:hint="eastAsia"/>
          <w:color w:val="FF0000"/>
          <w:sz w:val="24"/>
        </w:rPr>
        <w:t>, 737-741(2000).</w:t>
      </w:r>
    </w:p>
    <w:p w14:paraId="6645FB93" w14:textId="77777777" w:rsidR="00104EFE" w:rsidRPr="00D6314B" w:rsidRDefault="00104EFE" w:rsidP="00104EFE">
      <w:pPr>
        <w:rPr>
          <w:rFonts w:ascii="ＭＳ 明朝" w:hAnsi="ＭＳ 明朝"/>
          <w:color w:val="FF0000"/>
          <w:sz w:val="24"/>
        </w:rPr>
      </w:pPr>
      <w:r w:rsidRPr="00D6314B">
        <w:rPr>
          <w:rFonts w:ascii="ＭＳ 明朝" w:hAnsi="ＭＳ 明朝" w:hint="eastAsia"/>
          <w:color w:val="FF0000"/>
          <w:sz w:val="24"/>
        </w:rPr>
        <w:t xml:space="preserve">12) Ohura, K., Tasaka, K., Hashimoto, M., Imai, T. Distinct Patterns of Aging Effects on the Expression and Activity of Carboxylesterases in Rat Liver and Intestine. Drug Metab Dispos, </w:t>
      </w:r>
      <w:r w:rsidRPr="00D6314B">
        <w:rPr>
          <w:rFonts w:ascii="ＭＳ 明朝" w:hAnsi="ＭＳ 明朝" w:hint="eastAsia"/>
          <w:b/>
          <w:color w:val="FF0000"/>
          <w:sz w:val="24"/>
        </w:rPr>
        <w:t>42</w:t>
      </w:r>
      <w:r w:rsidRPr="00D6314B">
        <w:rPr>
          <w:rFonts w:ascii="ＭＳ 明朝" w:hAnsi="ＭＳ 明朝" w:hint="eastAsia"/>
          <w:color w:val="FF0000"/>
          <w:sz w:val="24"/>
        </w:rPr>
        <w:t>, 264-273(2014).</w:t>
      </w:r>
    </w:p>
    <w:p w14:paraId="05500CC1" w14:textId="3EDB9857" w:rsidR="00B23BFE" w:rsidRPr="00B23BFE" w:rsidRDefault="00B23BFE" w:rsidP="00B23BFE">
      <w:pPr>
        <w:suppressLineNumbers/>
        <w:rPr>
          <w:rFonts w:asciiTheme="minorEastAsia" w:hAnsiTheme="minorEastAsia"/>
          <w:b/>
          <w:sz w:val="24"/>
          <w:szCs w:val="24"/>
        </w:rPr>
      </w:pPr>
      <w:r>
        <w:rPr>
          <w:rFonts w:asciiTheme="minorEastAsia" w:hAnsiTheme="minorEastAsia" w:hint="eastAsia"/>
          <w:b/>
          <w:sz w:val="24"/>
          <w:szCs w:val="24"/>
        </w:rPr>
        <w:t>L215</w:t>
      </w:r>
      <w:r w:rsidR="003B5D47">
        <w:rPr>
          <w:rFonts w:asciiTheme="minorEastAsia" w:hAnsiTheme="minorEastAsia" w:hint="eastAsia"/>
          <w:b/>
          <w:sz w:val="24"/>
          <w:szCs w:val="24"/>
        </w:rPr>
        <w:t>の文献</w:t>
      </w:r>
      <w:r>
        <w:rPr>
          <w:rFonts w:asciiTheme="minorEastAsia" w:hAnsiTheme="minorEastAsia"/>
          <w:b/>
          <w:sz w:val="24"/>
          <w:szCs w:val="24"/>
        </w:rPr>
        <w:t xml:space="preserve"> </w:t>
      </w:r>
      <w:r w:rsidRPr="00B23BFE">
        <w:rPr>
          <w:rFonts w:asciiTheme="minorEastAsia" w:hAnsiTheme="minorEastAsia"/>
          <w:b/>
          <w:sz w:val="24"/>
          <w:szCs w:val="24"/>
        </w:rPr>
        <w:t xml:space="preserve">Simultaneous determination of amantadine and rimantadine in feed by liquid </w:t>
      </w:r>
      <w:r w:rsidRPr="00B23BFE">
        <w:rPr>
          <w:rFonts w:asciiTheme="minorEastAsia" w:hAnsiTheme="minorEastAsia"/>
          <w:b/>
          <w:sz w:val="24"/>
          <w:szCs w:val="24"/>
        </w:rPr>
        <w:lastRenderedPageBreak/>
        <w:t>chromatography-Qtrap mass spectrometry with information-dependent acquisition</w:t>
      </w:r>
    </w:p>
    <w:p w14:paraId="0CF1A2AD" w14:textId="5E9BF396" w:rsidR="00B23BFE" w:rsidRPr="00B23BFE" w:rsidRDefault="00B23BFE" w:rsidP="00B23BFE">
      <w:pPr>
        <w:suppressLineNumbers/>
        <w:rPr>
          <w:rFonts w:asciiTheme="minorEastAsia" w:hAnsiTheme="minorEastAsia"/>
          <w:b/>
          <w:sz w:val="24"/>
          <w:szCs w:val="24"/>
        </w:rPr>
      </w:pPr>
      <w:r w:rsidRPr="00B23BFE">
        <w:rPr>
          <w:rFonts w:asciiTheme="minorEastAsia" w:hAnsiTheme="minorEastAsia"/>
          <w:b/>
          <w:sz w:val="24"/>
          <w:szCs w:val="24"/>
        </w:rPr>
        <w:t>Qi Jia, Dan Li , Xinlu Wang , huming Yang</w:t>
      </w:r>
      <w:r>
        <w:rPr>
          <w:rFonts w:asciiTheme="minorEastAsia" w:hAnsiTheme="minorEastAsia"/>
          <w:b/>
          <w:sz w:val="24"/>
          <w:szCs w:val="24"/>
        </w:rPr>
        <w:t xml:space="preserve"> , Yongzhong Qian , Jing Qiu </w:t>
      </w:r>
      <w:r>
        <w:rPr>
          <w:rFonts w:asciiTheme="minorEastAsia" w:hAnsiTheme="minorEastAsia" w:hint="eastAsia"/>
          <w:b/>
          <w:sz w:val="24"/>
          <w:szCs w:val="24"/>
        </w:rPr>
        <w:t>．</w:t>
      </w:r>
      <w:r w:rsidRPr="00B23BFE">
        <w:rPr>
          <w:rFonts w:asciiTheme="minorEastAsia" w:hAnsiTheme="minorEastAsia"/>
          <w:b/>
          <w:sz w:val="24"/>
          <w:szCs w:val="24"/>
        </w:rPr>
        <w:t>Anal Bioanal Chem</w:t>
      </w:r>
      <w:r>
        <w:rPr>
          <w:rFonts w:asciiTheme="minorEastAsia" w:hAnsiTheme="minorEastAsia" w:hint="eastAsia"/>
          <w:b/>
          <w:sz w:val="24"/>
          <w:szCs w:val="24"/>
        </w:rPr>
        <w:t>，</w:t>
      </w:r>
      <w:r w:rsidRPr="00B23BFE">
        <w:rPr>
          <w:rFonts w:asciiTheme="minorEastAsia" w:hAnsiTheme="minorEastAsia"/>
          <w:b/>
          <w:sz w:val="24"/>
          <w:szCs w:val="24"/>
        </w:rPr>
        <w:t xml:space="preserve"> </w:t>
      </w:r>
      <w:r>
        <w:rPr>
          <w:rFonts w:asciiTheme="minorEastAsia" w:hAnsiTheme="minorEastAsia"/>
          <w:b/>
          <w:sz w:val="24"/>
          <w:szCs w:val="24"/>
        </w:rPr>
        <w:t>410(22</w:t>
      </w:r>
      <w:r>
        <w:rPr>
          <w:rFonts w:asciiTheme="minorEastAsia" w:hAnsiTheme="minorEastAsia" w:hint="eastAsia"/>
          <w:b/>
          <w:sz w:val="24"/>
          <w:szCs w:val="24"/>
        </w:rPr>
        <w:t>)，</w:t>
      </w:r>
      <w:r w:rsidRPr="00B23BFE">
        <w:rPr>
          <w:rFonts w:asciiTheme="minorEastAsia" w:hAnsiTheme="minorEastAsia"/>
          <w:b/>
          <w:sz w:val="24"/>
          <w:szCs w:val="24"/>
        </w:rPr>
        <w:t>5555-5565</w:t>
      </w:r>
      <w:r>
        <w:rPr>
          <w:rFonts w:asciiTheme="minorEastAsia" w:hAnsiTheme="minorEastAsia" w:hint="eastAsia"/>
          <w:b/>
          <w:sz w:val="24"/>
          <w:szCs w:val="24"/>
        </w:rPr>
        <w:t xml:space="preserve"> (</w:t>
      </w:r>
      <w:r w:rsidRPr="00B23BFE">
        <w:rPr>
          <w:rFonts w:asciiTheme="minorEastAsia" w:hAnsiTheme="minorEastAsia"/>
          <w:b/>
          <w:sz w:val="24"/>
          <w:szCs w:val="24"/>
        </w:rPr>
        <w:t>2018</w:t>
      </w:r>
      <w:r>
        <w:rPr>
          <w:rFonts w:asciiTheme="minorEastAsia" w:hAnsiTheme="minorEastAsia" w:hint="eastAsia"/>
          <w:b/>
          <w:sz w:val="24"/>
          <w:szCs w:val="24"/>
        </w:rPr>
        <w:t>)</w:t>
      </w:r>
      <w:r w:rsidRPr="00B23BFE">
        <w:rPr>
          <w:rFonts w:asciiTheme="minorEastAsia" w:hAnsiTheme="minorEastAsia"/>
          <w:b/>
          <w:sz w:val="24"/>
          <w:szCs w:val="24"/>
        </w:rPr>
        <w:t>.</w:t>
      </w:r>
    </w:p>
    <w:p w14:paraId="1A29BBEE" w14:textId="3FA9F896" w:rsidR="00BB6A72" w:rsidRDefault="00BB6A72" w:rsidP="00BB6A72">
      <w:pPr>
        <w:suppressLineNumbers/>
        <w:rPr>
          <w:rFonts w:asciiTheme="minorEastAsia" w:hAnsiTheme="minorEastAsia"/>
          <w:b/>
          <w:sz w:val="24"/>
          <w:szCs w:val="24"/>
        </w:rPr>
      </w:pPr>
      <w:r w:rsidRPr="00BB6A72">
        <w:rPr>
          <w:rFonts w:asciiTheme="minorEastAsia" w:hAnsiTheme="minorEastAsia"/>
          <w:b/>
          <w:sz w:val="24"/>
          <w:szCs w:val="24"/>
        </w:rPr>
        <w:t>Determination of amantadine and rimantadine in chicken muscle by QuEChERS pretreatment method and UHPLC coupled with LTQ Orbitrap mass spectrometry</w:t>
      </w:r>
    </w:p>
    <w:p w14:paraId="00CC1A66" w14:textId="77777777" w:rsidR="00164B8E" w:rsidRDefault="00BB6A72" w:rsidP="00C27672">
      <w:pPr>
        <w:suppressLineNumbers/>
        <w:rPr>
          <w:rFonts w:asciiTheme="minorEastAsia" w:hAnsiTheme="minorEastAsia"/>
          <w:b/>
          <w:sz w:val="24"/>
          <w:szCs w:val="24"/>
        </w:rPr>
      </w:pPr>
      <w:r w:rsidRPr="00BB6A72">
        <w:rPr>
          <w:rFonts w:asciiTheme="minorEastAsia" w:hAnsiTheme="minorEastAsia"/>
          <w:b/>
          <w:sz w:val="24"/>
          <w:szCs w:val="24"/>
        </w:rPr>
        <w:t>Hua</w:t>
      </w:r>
      <w:r>
        <w:rPr>
          <w:rFonts w:asciiTheme="minorEastAsia" w:hAnsiTheme="minorEastAsia"/>
          <w:b/>
          <w:sz w:val="24"/>
          <w:szCs w:val="24"/>
        </w:rPr>
        <w:t xml:space="preserve">. </w:t>
      </w:r>
      <w:r w:rsidRPr="00BB6A72">
        <w:rPr>
          <w:rFonts w:asciiTheme="minorEastAsia" w:hAnsiTheme="minorEastAsia"/>
          <w:b/>
          <w:sz w:val="24"/>
          <w:szCs w:val="24"/>
        </w:rPr>
        <w:t>Yan</w:t>
      </w:r>
      <w:r>
        <w:rPr>
          <w:rFonts w:asciiTheme="minorEastAsia" w:hAnsiTheme="minorEastAsia"/>
          <w:b/>
          <w:sz w:val="24"/>
          <w:szCs w:val="24"/>
        </w:rPr>
        <w:t xml:space="preserve">, </w:t>
      </w:r>
      <w:r w:rsidRPr="00BB6A72">
        <w:rPr>
          <w:rFonts w:asciiTheme="minorEastAsia" w:hAnsiTheme="minorEastAsia"/>
          <w:b/>
          <w:sz w:val="24"/>
          <w:szCs w:val="24"/>
        </w:rPr>
        <w:t>Xin</w:t>
      </w:r>
      <w:r>
        <w:rPr>
          <w:rFonts w:asciiTheme="minorEastAsia" w:hAnsiTheme="minorEastAsia"/>
          <w:b/>
          <w:sz w:val="24"/>
          <w:szCs w:val="24"/>
        </w:rPr>
        <w:t>.</w:t>
      </w:r>
      <w:r w:rsidRPr="00BB6A72">
        <w:rPr>
          <w:rFonts w:asciiTheme="minorEastAsia" w:hAnsiTheme="minorEastAsia"/>
          <w:b/>
          <w:sz w:val="24"/>
          <w:szCs w:val="24"/>
        </w:rPr>
        <w:t>Liu</w:t>
      </w:r>
      <w:r>
        <w:rPr>
          <w:rFonts w:asciiTheme="minorEastAsia" w:hAnsiTheme="minorEastAsia"/>
          <w:b/>
          <w:sz w:val="24"/>
          <w:szCs w:val="24"/>
        </w:rPr>
        <w:t xml:space="preserve">, </w:t>
      </w:r>
      <w:r w:rsidRPr="00BB6A72">
        <w:rPr>
          <w:rFonts w:asciiTheme="minorEastAsia" w:hAnsiTheme="minorEastAsia"/>
          <w:b/>
          <w:sz w:val="24"/>
          <w:szCs w:val="24"/>
        </w:rPr>
        <w:t>Fengyun</w:t>
      </w:r>
      <w:r>
        <w:rPr>
          <w:rFonts w:asciiTheme="minorEastAsia" w:hAnsiTheme="minorEastAsia"/>
          <w:b/>
          <w:sz w:val="24"/>
          <w:szCs w:val="24"/>
        </w:rPr>
        <w:t xml:space="preserve"> </w:t>
      </w:r>
      <w:r w:rsidRPr="00BB6A72">
        <w:rPr>
          <w:rFonts w:asciiTheme="minorEastAsia" w:hAnsiTheme="minorEastAsia"/>
          <w:b/>
          <w:sz w:val="24"/>
          <w:szCs w:val="24"/>
        </w:rPr>
        <w:t>Cuia</w:t>
      </w:r>
      <w:r>
        <w:rPr>
          <w:rFonts w:asciiTheme="minorEastAsia" w:hAnsiTheme="minorEastAsia"/>
          <w:b/>
          <w:sz w:val="24"/>
          <w:szCs w:val="24"/>
        </w:rPr>
        <w:t>.,</w:t>
      </w:r>
      <w:r w:rsidRPr="00BB6A72">
        <w:rPr>
          <w:rFonts w:asciiTheme="minorEastAsia" w:hAnsiTheme="minorEastAsia"/>
          <w:b/>
          <w:sz w:val="24"/>
          <w:szCs w:val="24"/>
        </w:rPr>
        <w:t>Huan</w:t>
      </w:r>
      <w:r>
        <w:rPr>
          <w:rFonts w:asciiTheme="minorEastAsia" w:hAnsiTheme="minorEastAsia"/>
          <w:b/>
          <w:sz w:val="24"/>
          <w:szCs w:val="24"/>
        </w:rPr>
        <w:t xml:space="preserve">. </w:t>
      </w:r>
      <w:r w:rsidRPr="00BB6A72">
        <w:rPr>
          <w:rFonts w:asciiTheme="minorEastAsia" w:hAnsiTheme="minorEastAsia"/>
          <w:b/>
          <w:sz w:val="24"/>
          <w:szCs w:val="24"/>
        </w:rPr>
        <w:t>Yuna</w:t>
      </w:r>
      <w:r>
        <w:rPr>
          <w:rFonts w:asciiTheme="minorEastAsia" w:hAnsiTheme="minorEastAsia"/>
          <w:b/>
          <w:sz w:val="24"/>
          <w:szCs w:val="24"/>
        </w:rPr>
        <w:t xml:space="preserve">., </w:t>
      </w:r>
      <w:r w:rsidRPr="00BB6A72">
        <w:rPr>
          <w:rFonts w:asciiTheme="minorEastAsia" w:hAnsiTheme="minorEastAsia"/>
          <w:b/>
          <w:sz w:val="24"/>
          <w:szCs w:val="24"/>
        </w:rPr>
        <w:t>Jianhui</w:t>
      </w:r>
      <w:r>
        <w:rPr>
          <w:rFonts w:asciiTheme="minorEastAsia" w:hAnsiTheme="minorEastAsia"/>
          <w:b/>
          <w:sz w:val="24"/>
          <w:szCs w:val="24"/>
        </w:rPr>
        <w:t>.</w:t>
      </w:r>
      <w:r w:rsidRPr="00BB6A72">
        <w:rPr>
          <w:rFonts w:asciiTheme="minorEastAsia" w:hAnsiTheme="minorEastAsia"/>
          <w:b/>
          <w:sz w:val="24"/>
          <w:szCs w:val="24"/>
        </w:rPr>
        <w:t>Lia</w:t>
      </w:r>
      <w:r>
        <w:rPr>
          <w:rFonts w:asciiTheme="minorEastAsia" w:hAnsiTheme="minorEastAsia"/>
          <w:b/>
          <w:sz w:val="24"/>
          <w:szCs w:val="24"/>
        </w:rPr>
        <w:t>.,</w:t>
      </w:r>
      <w:r w:rsidRPr="00BB6A72">
        <w:rPr>
          <w:rFonts w:asciiTheme="minorEastAsia" w:hAnsiTheme="minorEastAsia"/>
          <w:b/>
          <w:sz w:val="24"/>
          <w:szCs w:val="24"/>
        </w:rPr>
        <w:t>Shuangyang</w:t>
      </w:r>
      <w:r>
        <w:rPr>
          <w:rFonts w:asciiTheme="minorEastAsia" w:hAnsiTheme="minorEastAsia"/>
          <w:b/>
          <w:sz w:val="24"/>
          <w:szCs w:val="24"/>
        </w:rPr>
        <w:t xml:space="preserve"> </w:t>
      </w:r>
      <w:r w:rsidRPr="00BB6A72">
        <w:rPr>
          <w:rFonts w:asciiTheme="minorEastAsia" w:hAnsiTheme="minorEastAsia"/>
          <w:b/>
          <w:sz w:val="24"/>
          <w:szCs w:val="24"/>
        </w:rPr>
        <w:t>Dingb</w:t>
      </w:r>
      <w:r>
        <w:rPr>
          <w:rFonts w:asciiTheme="minorEastAsia" w:hAnsiTheme="minorEastAsia"/>
          <w:b/>
          <w:sz w:val="24"/>
          <w:szCs w:val="24"/>
        </w:rPr>
        <w:t>.,</w:t>
      </w:r>
      <w:r w:rsidRPr="00BB6A72">
        <w:rPr>
          <w:rFonts w:asciiTheme="minorEastAsia" w:hAnsiTheme="minorEastAsia"/>
          <w:b/>
          <w:sz w:val="24"/>
          <w:szCs w:val="24"/>
        </w:rPr>
        <w:t>Dajin</w:t>
      </w:r>
      <w:r>
        <w:rPr>
          <w:rFonts w:asciiTheme="minorEastAsia" w:hAnsiTheme="minorEastAsia"/>
          <w:b/>
          <w:sz w:val="24"/>
          <w:szCs w:val="24"/>
        </w:rPr>
        <w:t xml:space="preserve">. </w:t>
      </w:r>
      <w:r w:rsidRPr="00BB6A72">
        <w:rPr>
          <w:rFonts w:asciiTheme="minorEastAsia" w:hAnsiTheme="minorEastAsia"/>
          <w:b/>
          <w:sz w:val="24"/>
          <w:szCs w:val="24"/>
        </w:rPr>
        <w:t>Yangc</w:t>
      </w:r>
      <w:r>
        <w:rPr>
          <w:rFonts w:asciiTheme="minorEastAsia" w:hAnsiTheme="minorEastAsia"/>
          <w:b/>
          <w:sz w:val="24"/>
          <w:szCs w:val="24"/>
        </w:rPr>
        <w:t>.,</w:t>
      </w:r>
      <w:r w:rsidRPr="00BB6A72">
        <w:rPr>
          <w:rFonts w:asciiTheme="minorEastAsia" w:hAnsiTheme="minorEastAsia"/>
          <w:b/>
          <w:sz w:val="24"/>
          <w:szCs w:val="24"/>
        </w:rPr>
        <w:t>Zhaohui</w:t>
      </w:r>
      <w:r>
        <w:rPr>
          <w:rFonts w:asciiTheme="minorEastAsia" w:hAnsiTheme="minorEastAsia"/>
          <w:b/>
          <w:sz w:val="24"/>
          <w:szCs w:val="24"/>
        </w:rPr>
        <w:t>.,</w:t>
      </w:r>
      <w:r w:rsidRPr="00BB6A72">
        <w:rPr>
          <w:rFonts w:asciiTheme="minorEastAsia" w:hAnsiTheme="minorEastAsia"/>
          <w:b/>
          <w:sz w:val="24"/>
          <w:szCs w:val="24"/>
        </w:rPr>
        <w:t>Zhanga</w:t>
      </w:r>
      <w:r>
        <w:rPr>
          <w:rFonts w:asciiTheme="minorEastAsia" w:hAnsiTheme="minorEastAsia"/>
          <w:b/>
          <w:sz w:val="24"/>
          <w:szCs w:val="24"/>
        </w:rPr>
        <w:t>.,</w:t>
      </w:r>
      <w:r w:rsidR="00C27672" w:rsidRPr="00C27672">
        <w:rPr>
          <w:rFonts w:asciiTheme="minorEastAsia" w:hAnsiTheme="minorEastAsia"/>
          <w:b/>
          <w:sz w:val="24"/>
          <w:szCs w:val="24"/>
        </w:rPr>
        <w:t xml:space="preserve"> </w:t>
      </w:r>
      <w:r w:rsidR="00C27672" w:rsidRPr="00BB6A72">
        <w:rPr>
          <w:rFonts w:asciiTheme="minorEastAsia" w:hAnsiTheme="minorEastAsia"/>
          <w:b/>
          <w:sz w:val="24"/>
          <w:szCs w:val="24"/>
        </w:rPr>
        <w:t>Journal of Chromatography B</w:t>
      </w:r>
      <w:r w:rsidR="00C27672">
        <w:rPr>
          <w:rFonts w:asciiTheme="minorEastAsia" w:hAnsiTheme="minorEastAsia"/>
          <w:b/>
          <w:sz w:val="24"/>
          <w:szCs w:val="24"/>
        </w:rPr>
        <w:t>, 938, 8-</w:t>
      </w:r>
    </w:p>
    <w:p w14:paraId="3DBB87D5" w14:textId="1FF122AD" w:rsidR="00C27672" w:rsidRPr="00BB6A72" w:rsidRDefault="00C27672" w:rsidP="00C27672">
      <w:pPr>
        <w:suppressLineNumbers/>
        <w:rPr>
          <w:rFonts w:asciiTheme="minorEastAsia" w:hAnsiTheme="minorEastAsia"/>
          <w:b/>
          <w:sz w:val="24"/>
          <w:szCs w:val="24"/>
        </w:rPr>
      </w:pPr>
      <w:r>
        <w:rPr>
          <w:rFonts w:asciiTheme="minorEastAsia" w:hAnsiTheme="minorEastAsia"/>
          <w:b/>
          <w:sz w:val="24"/>
          <w:szCs w:val="24"/>
        </w:rPr>
        <w:t>13(2013)</w:t>
      </w:r>
    </w:p>
    <w:p w14:paraId="4E1B698F" w14:textId="10E9E90A" w:rsidR="00BB6A72" w:rsidRPr="00BB6A72" w:rsidRDefault="00BB6A72" w:rsidP="00BB6A72">
      <w:pPr>
        <w:suppressLineNumbers/>
        <w:rPr>
          <w:rFonts w:asciiTheme="minorEastAsia" w:hAnsiTheme="minorEastAsia"/>
          <w:b/>
          <w:sz w:val="24"/>
          <w:szCs w:val="24"/>
        </w:rPr>
      </w:pPr>
    </w:p>
    <w:p w14:paraId="7D977142" w14:textId="5A32935A" w:rsidR="00104EFE" w:rsidRDefault="00104EFE" w:rsidP="00463C7A">
      <w:pPr>
        <w:suppressLineNumbers/>
        <w:rPr>
          <w:rFonts w:asciiTheme="minorEastAsia" w:hAnsiTheme="minorEastAsia"/>
          <w:b/>
          <w:sz w:val="24"/>
          <w:szCs w:val="24"/>
        </w:rPr>
      </w:pPr>
    </w:p>
    <w:p w14:paraId="614BC16E" w14:textId="75183D12" w:rsidR="00BB6A72" w:rsidRDefault="00BB6A72" w:rsidP="00463C7A">
      <w:pPr>
        <w:suppressLineNumbers/>
        <w:rPr>
          <w:rFonts w:asciiTheme="minorEastAsia" w:hAnsiTheme="minorEastAsia"/>
          <w:b/>
          <w:sz w:val="24"/>
          <w:szCs w:val="24"/>
        </w:rPr>
      </w:pPr>
    </w:p>
    <w:p w14:paraId="3DEBC14B" w14:textId="77777777" w:rsidR="00BB6A72" w:rsidRDefault="00BB6A72" w:rsidP="00463C7A">
      <w:pPr>
        <w:suppressLineNumbers/>
        <w:rPr>
          <w:rFonts w:asciiTheme="minorEastAsia" w:hAnsiTheme="minorEastAsia"/>
          <w:b/>
          <w:sz w:val="24"/>
          <w:szCs w:val="24"/>
        </w:rPr>
      </w:pPr>
    </w:p>
    <w:p w14:paraId="4CC7A199" w14:textId="77777777" w:rsidR="00104EFE" w:rsidRDefault="00104EFE" w:rsidP="00463C7A">
      <w:pPr>
        <w:suppressLineNumbers/>
        <w:rPr>
          <w:rFonts w:asciiTheme="minorEastAsia" w:hAnsiTheme="minorEastAsia"/>
          <w:b/>
          <w:sz w:val="24"/>
          <w:szCs w:val="24"/>
        </w:rPr>
      </w:pPr>
    </w:p>
    <w:p w14:paraId="2AD0BE0B" w14:textId="77777777" w:rsidR="00D6314B" w:rsidRPr="00D6314B" w:rsidRDefault="00D6314B" w:rsidP="00D6314B">
      <w:pPr>
        <w:rPr>
          <w:rFonts w:ascii="ＭＳ 明朝" w:hAnsi="ＭＳ 明朝" w:cs="Century"/>
          <w:color w:val="FF0000"/>
          <w:sz w:val="24"/>
        </w:rPr>
      </w:pPr>
      <w:r w:rsidRPr="00D6314B">
        <w:rPr>
          <w:rFonts w:ascii="ＭＳ 明朝" w:hAnsi="ＭＳ 明朝" w:hint="eastAsia"/>
          <w:color w:val="FF0000"/>
          <w:sz w:val="24"/>
        </w:rPr>
        <w:t>1) 食品安全情報　国立医薬品食品衛生研究所</w:t>
      </w:r>
      <w:r w:rsidRPr="00D6314B">
        <w:rPr>
          <w:rFonts w:ascii="ＭＳ 明朝" w:hAnsi="ＭＳ 明朝"/>
          <w:color w:val="FF0000"/>
          <w:sz w:val="24"/>
        </w:rPr>
        <w:t xml:space="preserve"> </w:t>
      </w:r>
      <w:r w:rsidRPr="00D6314B">
        <w:rPr>
          <w:rFonts w:ascii="ＭＳ 明朝" w:hAnsi="ＭＳ 明朝" w:cs="Century"/>
          <w:color w:val="FF0000"/>
          <w:sz w:val="24"/>
        </w:rPr>
        <w:t>No. 24 / 2005 (2005. 11.22)</w:t>
      </w:r>
      <w:r w:rsidRPr="00D6314B">
        <w:rPr>
          <w:rFonts w:ascii="ＭＳ 明朝" w:hAnsi="ＭＳ 明朝" w:cs="Century" w:hint="eastAsia"/>
          <w:color w:val="FF0000"/>
          <w:sz w:val="24"/>
        </w:rPr>
        <w:t xml:space="preserve">　</w:t>
      </w:r>
    </w:p>
    <w:p w14:paraId="251785B0" w14:textId="4646A6B8" w:rsidR="00D6314B" w:rsidRPr="00D6314B" w:rsidRDefault="00D6314B" w:rsidP="00D6314B">
      <w:pPr>
        <w:pStyle w:val="Default"/>
        <w:rPr>
          <w:rStyle w:val="u35"/>
          <w:rFonts w:hAnsi="ＭＳ 明朝"/>
          <w:color w:val="FF0000"/>
        </w:rPr>
      </w:pPr>
      <w:r w:rsidRPr="00D6314B">
        <w:rPr>
          <w:rFonts w:hAnsi="ＭＳ 明朝" w:hint="eastAsia"/>
          <w:color w:val="FF0000"/>
        </w:rPr>
        <w:t>2) 中国</w:t>
      </w:r>
      <w:r w:rsidR="007C114A">
        <w:rPr>
          <w:rFonts w:hAnsi="ＭＳ 明朝" w:hint="eastAsia"/>
          <w:color w:val="FF0000"/>
        </w:rPr>
        <w:t>，</w:t>
      </w:r>
      <w:r w:rsidRPr="00D6314B">
        <w:rPr>
          <w:rFonts w:hAnsi="ＭＳ 明朝" w:hint="eastAsia"/>
          <w:color w:val="FF0000"/>
        </w:rPr>
        <w:t>鳥インフルエンザ抑制のために抗ウイルス剤を大量利用</w:t>
      </w:r>
      <w:r w:rsidR="007C114A">
        <w:rPr>
          <w:rFonts w:hAnsi="ＭＳ 明朝" w:hint="eastAsia"/>
          <w:color w:val="FF0000"/>
        </w:rPr>
        <w:t>，</w:t>
      </w:r>
      <w:r w:rsidRPr="00D6314B">
        <w:rPr>
          <w:rFonts w:hAnsi="ＭＳ 明朝" w:hint="eastAsia"/>
          <w:color w:val="FF0000"/>
        </w:rPr>
        <w:t>人間治療用薬剤が無効に（農業情報研究所，05.6.21）</w:t>
      </w:r>
      <w:r w:rsidRPr="00D6314B">
        <w:rPr>
          <w:rFonts w:hAnsi="ＭＳ 明朝" w:hint="eastAsia"/>
          <w:color w:val="FF0000"/>
          <w:u w:val="single"/>
        </w:rPr>
        <w:t>http://</w:t>
      </w:r>
      <w:hyperlink r:id="rId10" w:history="1">
        <w:r w:rsidRPr="00D6314B">
          <w:rPr>
            <w:rStyle w:val="a3"/>
            <w:rFonts w:hAnsi="ＭＳ 明朝" w:cs="Arial"/>
            <w:color w:val="FF0000"/>
          </w:rPr>
          <w:t>www.juno.dti.ne.jp/tkitaba/earth/epid</w:t>
        </w:r>
        <w:r w:rsidRPr="00D6314B">
          <w:rPr>
            <w:rStyle w:val="a3"/>
            <w:rFonts w:hAnsi="ＭＳ 明朝" w:cs="Arial"/>
            <w:color w:val="FF0000"/>
          </w:rPr>
          <w:lastRenderedPageBreak/>
          <w:t>emic/05062101.htm</w:t>
        </w:r>
      </w:hyperlink>
      <w:r w:rsidRPr="00D6314B">
        <w:rPr>
          <w:rStyle w:val="u35"/>
          <w:rFonts w:hAnsi="ＭＳ 明朝" w:cs="Arial" w:hint="eastAsia"/>
          <w:color w:val="FF0000"/>
        </w:rPr>
        <w:t xml:space="preserve">    </w:t>
      </w:r>
    </w:p>
    <w:p w14:paraId="127074AD" w14:textId="77777777" w:rsidR="00D6314B" w:rsidRPr="00D6314B" w:rsidRDefault="00D6314B" w:rsidP="00D6314B">
      <w:pPr>
        <w:pStyle w:val="Default"/>
        <w:rPr>
          <w:rFonts w:hAnsi="ＭＳ 明朝"/>
          <w:color w:val="FF0000"/>
        </w:rPr>
      </w:pPr>
      <w:r w:rsidRPr="00D6314B">
        <w:rPr>
          <w:rFonts w:hAnsi="ＭＳ 明朝" w:hint="eastAsia"/>
          <w:color w:val="FF0000"/>
        </w:rPr>
        <w:t xml:space="preserve">3) Ribavirin History, </w:t>
      </w:r>
      <w:hyperlink r:id="rId11" w:history="1">
        <w:r w:rsidRPr="00D6314B">
          <w:rPr>
            <w:rStyle w:val="a3"/>
            <w:rFonts w:hAnsi="ＭＳ 明朝"/>
            <w:color w:val="FF0000"/>
          </w:rPr>
          <w:t>http://www.news-medical.net/health/Ribavirin-History.aspx</w:t>
        </w:r>
      </w:hyperlink>
      <w:r w:rsidRPr="00D6314B">
        <w:rPr>
          <w:rFonts w:hAnsi="ＭＳ 明朝" w:hint="eastAsia"/>
          <w:color w:val="FF0000"/>
        </w:rPr>
        <w:t xml:space="preserve">　</w:t>
      </w:r>
    </w:p>
    <w:p w14:paraId="7F38CC1D"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4) Alken, G.D., Brookes, S.T., Barrow, A., Dunn, J.A., Grosse, C.M. </w:t>
      </w:r>
    </w:p>
    <w:p w14:paraId="40FB6860"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Liquid chromatographic-tandem massspec-</w:t>
      </w:r>
    </w:p>
    <w:p w14:paraId="07DFFDD3"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trometric method for the determination of the neuraminidase inhibitor zanamivir</w:t>
      </w:r>
    </w:p>
    <w:p w14:paraId="37193E0D"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(GG167) in human serum. J </w:t>
      </w:r>
      <w:r w:rsidRPr="00D6314B">
        <w:rPr>
          <w:rFonts w:ascii="ＭＳ 明朝" w:hAnsi="ＭＳ 明朝"/>
          <w:color w:val="FF0000"/>
          <w:sz w:val="24"/>
        </w:rPr>
        <w:t>chromatogr</w:t>
      </w:r>
      <w:r w:rsidRPr="00D6314B">
        <w:rPr>
          <w:rFonts w:ascii="ＭＳ 明朝" w:hAnsi="ＭＳ 明朝" w:hint="eastAsia"/>
          <w:color w:val="FF0000"/>
          <w:sz w:val="24"/>
        </w:rPr>
        <w:t xml:space="preserve"> B, </w:t>
      </w:r>
      <w:r w:rsidRPr="00D6314B">
        <w:rPr>
          <w:rFonts w:ascii="ＭＳ 明朝" w:hAnsi="ＭＳ 明朝" w:hint="eastAsia"/>
          <w:b/>
          <w:color w:val="FF0000"/>
          <w:sz w:val="24"/>
        </w:rPr>
        <w:t>732</w:t>
      </w:r>
      <w:r w:rsidRPr="00D6314B">
        <w:rPr>
          <w:rFonts w:ascii="ＭＳ 明朝" w:hAnsi="ＭＳ 明朝" w:hint="eastAsia"/>
          <w:color w:val="FF0000"/>
          <w:sz w:val="24"/>
        </w:rPr>
        <w:t>, 383-393(1999).</w:t>
      </w:r>
    </w:p>
    <w:p w14:paraId="5E6E4D9D" w14:textId="2C8BE396"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5) Bahrami, G., Mohammadi, B., Kiani, A.  Determination o</w:t>
      </w:r>
      <w:r w:rsidR="0096028F">
        <w:rPr>
          <w:rFonts w:ascii="ＭＳ 明朝" w:hAnsi="ＭＳ 明朝" w:hint="eastAsia"/>
          <w:color w:val="FF0000"/>
          <w:sz w:val="24"/>
        </w:rPr>
        <w:t>f</w:t>
      </w:r>
      <w:r w:rsidRPr="00D6314B">
        <w:rPr>
          <w:rFonts w:ascii="ＭＳ 明朝" w:hAnsi="ＭＳ 明朝" w:hint="eastAsia"/>
          <w:color w:val="FF0000"/>
          <w:sz w:val="24"/>
        </w:rPr>
        <w:t xml:space="preserve"> oseltamivir carboxylic acid in huma n serum by solid phase extraction and high performance liquid chromatography with UV detection. J chromatogr B, </w:t>
      </w:r>
      <w:r w:rsidRPr="00D6314B">
        <w:rPr>
          <w:rFonts w:ascii="ＭＳ 明朝" w:hAnsi="ＭＳ 明朝" w:hint="eastAsia"/>
          <w:b/>
          <w:color w:val="FF0000"/>
          <w:sz w:val="24"/>
        </w:rPr>
        <w:t>864</w:t>
      </w:r>
      <w:r w:rsidRPr="00D6314B">
        <w:rPr>
          <w:rFonts w:ascii="ＭＳ 明朝" w:hAnsi="ＭＳ 明朝" w:hint="eastAsia"/>
          <w:color w:val="FF0000"/>
          <w:sz w:val="24"/>
        </w:rPr>
        <w:t>, 38-42(2008).</w:t>
      </w:r>
    </w:p>
    <w:p w14:paraId="51D8AB07" w14:textId="709A9F58" w:rsidR="00D6314B" w:rsidRPr="00D6314B" w:rsidRDefault="00D6314B" w:rsidP="0096028F">
      <w:pPr>
        <w:rPr>
          <w:rFonts w:ascii="ＭＳ 明朝" w:hAnsi="ＭＳ 明朝"/>
          <w:color w:val="FF0000"/>
          <w:sz w:val="24"/>
        </w:rPr>
      </w:pPr>
      <w:r w:rsidRPr="00D6314B">
        <w:rPr>
          <w:rFonts w:ascii="ＭＳ 明朝" w:hAnsi="ＭＳ 明朝" w:hint="eastAsia"/>
          <w:color w:val="FF0000"/>
          <w:sz w:val="24"/>
        </w:rPr>
        <w:t xml:space="preserve">6) Lindegardh, N., Hanpithakpoong, W., Wattangoon, Y., Singhasivanon, P., White, J.N.,  Day N.P.J. </w:t>
      </w:r>
      <w:r w:rsidR="0096028F" w:rsidRPr="0096028F">
        <w:rPr>
          <w:rFonts w:ascii="ＭＳ 明朝" w:hAnsi="ＭＳ 明朝"/>
          <w:color w:val="FF0000"/>
          <w:sz w:val="24"/>
        </w:rPr>
        <w:t>Development and validation of a liquid chromatographic–tandem mass spectrometric method for determination of oseltamivir and its metabolite oseltamivir carboxylate in plasma, saliva and urine</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859</w:t>
      </w:r>
      <w:r w:rsidRPr="00D6314B">
        <w:rPr>
          <w:rFonts w:ascii="ＭＳ 明朝" w:hAnsi="ＭＳ 明朝" w:hint="eastAsia"/>
          <w:color w:val="FF0000"/>
          <w:sz w:val="24"/>
        </w:rPr>
        <w:t>, 74-83</w:t>
      </w:r>
    </w:p>
    <w:p w14:paraId="00261FE9"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(2007).</w:t>
      </w:r>
    </w:p>
    <w:p w14:paraId="51A2E47E" w14:textId="2E0D7AC3"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7) Liu, Y., Xu, C., Yan, R., Lim, C., Yeh, </w:t>
      </w:r>
      <w:r w:rsidRPr="00D6314B">
        <w:rPr>
          <w:rFonts w:ascii="ＭＳ 明朝" w:hAnsi="ＭＳ 明朝" w:hint="eastAsia"/>
          <w:color w:val="FF0000"/>
          <w:sz w:val="24"/>
        </w:rPr>
        <w:lastRenderedPageBreak/>
        <w:t xml:space="preserve">L.T., Lin, C.C.  </w:t>
      </w:r>
      <w:r w:rsidR="0096028F" w:rsidRPr="0096028F">
        <w:rPr>
          <w:rFonts w:ascii="ＭＳ 明朝" w:hAnsi="ＭＳ 明朝"/>
          <w:color w:val="FF0000"/>
          <w:sz w:val="24"/>
        </w:rPr>
        <w:t>Sensitive and specific LC-MS/MS method for the simultaneous measurements of viramidine and ribavirin in human plasma</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832</w:t>
      </w:r>
      <w:r w:rsidRPr="00D6314B">
        <w:rPr>
          <w:rFonts w:ascii="ＭＳ 明朝" w:hAnsi="ＭＳ 明朝" w:hint="eastAsia"/>
          <w:color w:val="FF0000"/>
          <w:sz w:val="24"/>
        </w:rPr>
        <w:t>, 17-23(2006)</w:t>
      </w:r>
    </w:p>
    <w:p w14:paraId="71248E1D"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8) Heining, K. Bucheli, F. Sensitive determination of oseltamivir and osertam-</w:t>
      </w:r>
    </w:p>
    <w:p w14:paraId="226CDCAF"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ivir carbokylate in plasma,urine,cerebr-</w:t>
      </w:r>
    </w:p>
    <w:p w14:paraId="455AD9A6"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ospinal fluid and brain by liquid </w:t>
      </w:r>
      <w:r w:rsidRPr="00D6314B">
        <w:rPr>
          <w:rFonts w:ascii="ＭＳ 明朝" w:hAnsi="ＭＳ 明朝"/>
          <w:color w:val="FF0000"/>
          <w:sz w:val="24"/>
        </w:rPr>
        <w:t>chromat-</w:t>
      </w:r>
    </w:p>
    <w:p w14:paraId="495C985C"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ography-tandem mass spectrometry. </w:t>
      </w:r>
    </w:p>
    <w:p w14:paraId="004DE036"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J chromatogr B, </w:t>
      </w:r>
      <w:r w:rsidRPr="00D6314B">
        <w:rPr>
          <w:rFonts w:ascii="ＭＳ 明朝" w:hAnsi="ＭＳ 明朝" w:hint="eastAsia"/>
          <w:b/>
          <w:color w:val="FF0000"/>
          <w:sz w:val="24"/>
        </w:rPr>
        <w:t>876</w:t>
      </w:r>
      <w:r w:rsidRPr="00D6314B">
        <w:rPr>
          <w:rFonts w:ascii="ＭＳ 明朝" w:hAnsi="ＭＳ 明朝" w:hint="eastAsia"/>
          <w:color w:val="FF0000"/>
          <w:sz w:val="24"/>
        </w:rPr>
        <w:t>, 129-136(2008).</w:t>
      </w:r>
    </w:p>
    <w:p w14:paraId="469F227A"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9) Sioufi, A., Pommier, F.  </w:t>
      </w:r>
    </w:p>
    <w:p w14:paraId="61FA7843"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Gas </w:t>
      </w:r>
      <w:r w:rsidRPr="00D6314B">
        <w:rPr>
          <w:rFonts w:ascii="ＭＳ 明朝" w:hAnsi="ＭＳ 明朝"/>
          <w:color w:val="FF0000"/>
          <w:sz w:val="24"/>
        </w:rPr>
        <w:t>chromatographic</w:t>
      </w:r>
      <w:r w:rsidRPr="00D6314B">
        <w:rPr>
          <w:rFonts w:ascii="ＭＳ 明朝" w:hAnsi="ＭＳ 明朝" w:hint="eastAsia"/>
          <w:color w:val="FF0000"/>
          <w:sz w:val="24"/>
        </w:rPr>
        <w:t xml:space="preserve"> determination of </w:t>
      </w:r>
    </w:p>
    <w:p w14:paraId="60E497AD"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amantadine hydrochloride in human plasma and urine. J chromatogr B, </w:t>
      </w:r>
      <w:r w:rsidRPr="00D6314B">
        <w:rPr>
          <w:rFonts w:ascii="ＭＳ 明朝" w:hAnsi="ＭＳ 明朝" w:hint="eastAsia"/>
          <w:b/>
          <w:color w:val="FF0000"/>
          <w:sz w:val="24"/>
        </w:rPr>
        <w:t>183</w:t>
      </w:r>
      <w:r w:rsidRPr="00D6314B">
        <w:rPr>
          <w:rFonts w:ascii="ＭＳ 明朝" w:hAnsi="ＭＳ 明朝" w:hint="eastAsia"/>
          <w:color w:val="FF0000"/>
          <w:sz w:val="24"/>
        </w:rPr>
        <w:t>, 33-39</w:t>
      </w:r>
    </w:p>
    <w:p w14:paraId="3C9BB2EC"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(1980).</w:t>
      </w:r>
    </w:p>
    <w:p w14:paraId="77F892E9" w14:textId="787FC772" w:rsidR="00D6314B" w:rsidRPr="00D6314B" w:rsidRDefault="00D6314B" w:rsidP="0096028F">
      <w:pPr>
        <w:rPr>
          <w:rFonts w:ascii="ＭＳ 明朝" w:hAnsi="ＭＳ 明朝"/>
          <w:color w:val="FF0000"/>
          <w:sz w:val="24"/>
        </w:rPr>
      </w:pPr>
      <w:r w:rsidRPr="00D6314B">
        <w:rPr>
          <w:rFonts w:ascii="ＭＳ 明朝" w:hAnsi="ＭＳ 明朝" w:hint="eastAsia"/>
          <w:color w:val="FF0000"/>
          <w:sz w:val="24"/>
        </w:rPr>
        <w:t xml:space="preserve">10) Baughman, T.M., Wright, A.L., Hutton, K.A. </w:t>
      </w:r>
      <w:r w:rsidR="0096028F" w:rsidRPr="0096028F">
        <w:rPr>
          <w:rFonts w:ascii="ＭＳ 明朝" w:hAnsi="ＭＳ 明朝"/>
          <w:color w:val="FF0000"/>
          <w:sz w:val="24"/>
        </w:rPr>
        <w:t>Determination of zanamivir in rat and monkey plasma by positive ion hydrophilic interaction chromatography (HILIC)/tandem mass spectrometry</w:t>
      </w:r>
      <w:r w:rsidRPr="00D6314B">
        <w:rPr>
          <w:rFonts w:ascii="ＭＳ 明朝" w:hAnsi="ＭＳ 明朝" w:hint="eastAsia"/>
          <w:color w:val="FF0000"/>
          <w:sz w:val="24"/>
        </w:rPr>
        <w:t xml:space="preserve">. J chromatogr B, </w:t>
      </w:r>
      <w:r w:rsidRPr="00D6314B">
        <w:rPr>
          <w:rFonts w:ascii="ＭＳ 明朝" w:hAnsi="ＭＳ 明朝" w:hint="eastAsia"/>
          <w:b/>
          <w:color w:val="FF0000"/>
          <w:sz w:val="24"/>
        </w:rPr>
        <w:t>852</w:t>
      </w:r>
      <w:r w:rsidRPr="00D6314B">
        <w:rPr>
          <w:rFonts w:ascii="ＭＳ 明朝" w:hAnsi="ＭＳ 明朝" w:hint="eastAsia"/>
          <w:color w:val="FF0000"/>
          <w:sz w:val="24"/>
        </w:rPr>
        <w:t>, 505-511(2007).</w:t>
      </w:r>
    </w:p>
    <w:p w14:paraId="1628F2AD"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11) </w:t>
      </w:r>
      <w:r w:rsidRPr="00D6314B">
        <w:rPr>
          <w:rFonts w:ascii="ＭＳ 明朝" w:hAnsi="ＭＳ 明朝"/>
          <w:color w:val="FF0000"/>
          <w:sz w:val="24"/>
        </w:rPr>
        <w:t>David</w:t>
      </w:r>
      <w:r w:rsidRPr="00D6314B">
        <w:rPr>
          <w:rFonts w:ascii="ＭＳ 明朝" w:hAnsi="ＭＳ 明朝" w:hint="eastAsia"/>
          <w:color w:val="FF0000"/>
          <w:sz w:val="24"/>
        </w:rPr>
        <w:t xml:space="preserve">, </w:t>
      </w:r>
      <w:r w:rsidRPr="00D6314B">
        <w:rPr>
          <w:rFonts w:ascii="ＭＳ 明朝" w:hAnsi="ＭＳ 明朝"/>
          <w:color w:val="FF0000"/>
          <w:sz w:val="24"/>
        </w:rPr>
        <w:t>J.S</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Geoffrey</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Alison</w:t>
      </w:r>
      <w:r w:rsidRPr="00D6314B">
        <w:rPr>
          <w:rFonts w:ascii="ＭＳ 明朝" w:hAnsi="ＭＳ 明朝" w:hint="eastAsia"/>
          <w:color w:val="FF0000"/>
          <w:sz w:val="24"/>
        </w:rPr>
        <w:t>,</w:t>
      </w:r>
      <w:r w:rsidRPr="00D6314B">
        <w:rPr>
          <w:rFonts w:ascii="ＭＳ 明朝" w:hAnsi="ＭＳ 明朝"/>
          <w:color w:val="FF0000"/>
          <w:sz w:val="24"/>
        </w:rPr>
        <w:t xml:space="preserve"> M.B</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Willard</w:t>
      </w:r>
      <w:r w:rsidRPr="00D6314B">
        <w:rPr>
          <w:rFonts w:ascii="ＭＳ 明朝" w:hAnsi="ＭＳ 明朝" w:hint="eastAsia"/>
          <w:color w:val="FF0000"/>
          <w:sz w:val="24"/>
        </w:rPr>
        <w:t>,</w:t>
      </w:r>
      <w:r w:rsidRPr="00D6314B">
        <w:rPr>
          <w:rFonts w:ascii="ＭＳ 明朝" w:hAnsi="ＭＳ 明朝"/>
          <w:color w:val="FF0000"/>
          <w:sz w:val="24"/>
        </w:rPr>
        <w:t xml:space="preserve"> L</w:t>
      </w:r>
      <w:r w:rsidRPr="00D6314B">
        <w:rPr>
          <w:rFonts w:ascii="ＭＳ 明朝" w:hAnsi="ＭＳ 明朝" w:hint="eastAsia"/>
          <w:color w:val="FF0000"/>
          <w:sz w:val="24"/>
        </w:rPr>
        <w:t>.</w:t>
      </w:r>
      <w:r w:rsidRPr="00D6314B">
        <w:rPr>
          <w:rFonts w:ascii="ＭＳ 明朝" w:hAnsi="ＭＳ 明朝"/>
          <w:color w:val="FF0000"/>
          <w:sz w:val="24"/>
        </w:rPr>
        <w:t>,</w:t>
      </w:r>
      <w:r w:rsidRPr="00D6314B">
        <w:rPr>
          <w:rFonts w:ascii="ＭＳ 明朝" w:hAnsi="ＭＳ 明朝" w:hint="eastAsia"/>
          <w:color w:val="FF0000"/>
          <w:sz w:val="24"/>
        </w:rPr>
        <w:t xml:space="preserve"> </w:t>
      </w:r>
      <w:r w:rsidRPr="00D6314B">
        <w:rPr>
          <w:rFonts w:ascii="ＭＳ 明朝" w:hAnsi="ＭＳ 明朝"/>
          <w:color w:val="FF0000"/>
          <w:sz w:val="24"/>
        </w:rPr>
        <w:t>Ke-Yu</w:t>
      </w:r>
      <w:r w:rsidRPr="00D6314B">
        <w:rPr>
          <w:rFonts w:ascii="ＭＳ 明朝" w:hAnsi="ＭＳ 明朝" w:hint="eastAsia"/>
          <w:color w:val="FF0000"/>
          <w:sz w:val="24"/>
        </w:rPr>
        <w:t>,</w:t>
      </w:r>
      <w:r w:rsidRPr="00D6314B">
        <w:rPr>
          <w:rFonts w:ascii="ＭＳ 明朝" w:hAnsi="ＭＳ 明朝"/>
          <w:color w:val="FF0000"/>
          <w:sz w:val="24"/>
        </w:rPr>
        <w:t xml:space="preserve"> W</w:t>
      </w:r>
      <w:r w:rsidRPr="00D6314B">
        <w:rPr>
          <w:rFonts w:ascii="ＭＳ 明朝" w:hAnsi="ＭＳ 明朝" w:hint="eastAsia"/>
          <w:color w:val="FF0000"/>
          <w:sz w:val="24"/>
        </w:rPr>
        <w:t xml:space="preserve">., </w:t>
      </w:r>
      <w:r w:rsidRPr="00D6314B">
        <w:rPr>
          <w:rFonts w:ascii="ＭＳ 明朝" w:hAnsi="ＭＳ 明朝"/>
          <w:color w:val="FF0000"/>
          <w:sz w:val="24"/>
        </w:rPr>
        <w:t>Kenneth</w:t>
      </w:r>
      <w:r w:rsidRPr="00D6314B">
        <w:rPr>
          <w:rFonts w:ascii="ＭＳ 明朝" w:hAnsi="ＭＳ 明朝" w:hint="eastAsia"/>
          <w:color w:val="FF0000"/>
          <w:sz w:val="24"/>
        </w:rPr>
        <w:t>,</w:t>
      </w:r>
      <w:r w:rsidRPr="00D6314B">
        <w:rPr>
          <w:rFonts w:ascii="ＭＳ 明朝" w:hAnsi="ＭＳ 明朝"/>
          <w:color w:val="FF0000"/>
          <w:sz w:val="24"/>
        </w:rPr>
        <w:t xml:space="preserve"> C.C</w:t>
      </w:r>
      <w:r w:rsidRPr="00D6314B">
        <w:rPr>
          <w:rFonts w:ascii="ＭＳ 明朝" w:hAnsi="ＭＳ 明朝" w:hint="eastAsia"/>
          <w:color w:val="FF0000"/>
          <w:sz w:val="24"/>
        </w:rPr>
        <w:t>.</w:t>
      </w:r>
      <w:r w:rsidRPr="00D6314B">
        <w:rPr>
          <w:rFonts w:ascii="ＭＳ 明朝" w:hAnsi="ＭＳ 明朝"/>
          <w:color w:val="FF0000"/>
          <w:sz w:val="24"/>
        </w:rPr>
        <w:t xml:space="preserve"> Metabolism of the Influenza Neuraminidase Inhibitor Prodrug Oseltamivir in the Rat</w:t>
      </w:r>
      <w:r w:rsidRPr="00D6314B">
        <w:rPr>
          <w:rFonts w:ascii="ＭＳ 明朝" w:hAnsi="ＭＳ 明朝" w:hint="eastAsia"/>
          <w:color w:val="FF0000"/>
          <w:sz w:val="24"/>
        </w:rPr>
        <w:t xml:space="preserve">. DRUG </w:t>
      </w:r>
      <w:r w:rsidRPr="00D6314B">
        <w:rPr>
          <w:rFonts w:ascii="ＭＳ 明朝" w:hAnsi="ＭＳ 明朝" w:hint="eastAsia"/>
          <w:color w:val="FF0000"/>
          <w:sz w:val="24"/>
        </w:rPr>
        <w:lastRenderedPageBreak/>
        <w:t xml:space="preserve">METABOLISM &amp; DISPOSITION, </w:t>
      </w:r>
      <w:r w:rsidRPr="00D6314B">
        <w:rPr>
          <w:rFonts w:ascii="ＭＳ 明朝" w:hAnsi="ＭＳ 明朝" w:hint="eastAsia"/>
          <w:b/>
          <w:color w:val="FF0000"/>
          <w:sz w:val="24"/>
        </w:rPr>
        <w:t>28</w:t>
      </w:r>
      <w:r w:rsidRPr="00D6314B">
        <w:rPr>
          <w:rFonts w:ascii="ＭＳ 明朝" w:hAnsi="ＭＳ 明朝" w:hint="eastAsia"/>
          <w:color w:val="FF0000"/>
          <w:sz w:val="24"/>
        </w:rPr>
        <w:t>, 737-741(2000).</w:t>
      </w:r>
    </w:p>
    <w:p w14:paraId="3BF29E68"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12) Ohura, K., Tasaka, K., Hashimoto, M., Imai, T. Distinct Patterns of Aging Effects on the Expression and Activity of Carboxylesterases in Rat Liver and Intestine. Drug Metab Dispos, </w:t>
      </w:r>
      <w:r w:rsidRPr="00D6314B">
        <w:rPr>
          <w:rFonts w:ascii="ＭＳ 明朝" w:hAnsi="ＭＳ 明朝" w:hint="eastAsia"/>
          <w:b/>
          <w:color w:val="FF0000"/>
          <w:sz w:val="24"/>
        </w:rPr>
        <w:t>42</w:t>
      </w:r>
      <w:r w:rsidRPr="00D6314B">
        <w:rPr>
          <w:rFonts w:ascii="ＭＳ 明朝" w:hAnsi="ＭＳ 明朝" w:hint="eastAsia"/>
          <w:color w:val="FF0000"/>
          <w:sz w:val="24"/>
        </w:rPr>
        <w:t>, 264-273(2014).</w:t>
      </w:r>
    </w:p>
    <w:p w14:paraId="65B3C12A"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13) Liu, Z., Yang, F., Yu, K., Lin, Y., Liu, S., Zhang, Q., Su, Z. </w:t>
      </w:r>
      <w:r w:rsidRPr="00D6314B">
        <w:rPr>
          <w:rFonts w:ascii="ＭＳ 明朝" w:hAnsi="ＭＳ 明朝"/>
          <w:color w:val="FF0000"/>
          <w:sz w:val="24"/>
        </w:rPr>
        <w:t>Multi-residue</w:t>
      </w:r>
    </w:p>
    <w:p w14:paraId="3C0649BD" w14:textId="77777777" w:rsidR="00D6314B" w:rsidRPr="00D6314B" w:rsidRDefault="00D6314B" w:rsidP="00D6314B">
      <w:pPr>
        <w:rPr>
          <w:rFonts w:ascii="ＭＳ 明朝" w:hAnsi="ＭＳ 明朝"/>
          <w:color w:val="FF0000"/>
          <w:sz w:val="24"/>
        </w:rPr>
      </w:pPr>
      <w:r w:rsidRPr="00D6314B">
        <w:rPr>
          <w:rFonts w:ascii="ＭＳ 明朝" w:hAnsi="ＭＳ 明朝"/>
          <w:color w:val="FF0000"/>
          <w:sz w:val="24"/>
        </w:rPr>
        <w:t xml:space="preserve"> determination of five antiviral drugs in chicken tissues by liquid chromatography-</w:t>
      </w:r>
    </w:p>
    <w:p w14:paraId="5847BD90" w14:textId="77777777" w:rsidR="00D6314B" w:rsidRPr="00D6314B" w:rsidRDefault="00D6314B" w:rsidP="00D6314B">
      <w:pPr>
        <w:rPr>
          <w:rFonts w:ascii="ＭＳ 明朝" w:hAnsi="ＭＳ 明朝"/>
          <w:color w:val="FF0000"/>
          <w:sz w:val="24"/>
        </w:rPr>
      </w:pPr>
      <w:r w:rsidRPr="00D6314B">
        <w:rPr>
          <w:rFonts w:ascii="ＭＳ 明朝" w:hAnsi="ＭＳ 明朝"/>
          <w:color w:val="FF0000"/>
          <w:sz w:val="24"/>
        </w:rPr>
        <w:t>electrospray ionization tandem mass spectrometry</w:t>
      </w:r>
      <w:r w:rsidRPr="00D6314B">
        <w:rPr>
          <w:rFonts w:ascii="ＭＳ 明朝" w:hAnsi="ＭＳ 明朝" w:hint="eastAsia"/>
          <w:color w:val="FF0000"/>
          <w:sz w:val="24"/>
        </w:rPr>
        <w:t>.</w:t>
      </w:r>
      <w:r w:rsidRPr="00D6314B">
        <w:rPr>
          <w:rFonts w:ascii="ＭＳ 明朝" w:hAnsi="ＭＳ 明朝"/>
          <w:color w:val="FF0000"/>
          <w:sz w:val="24"/>
        </w:rPr>
        <w:t xml:space="preserve"> Chinese J Chromatogr</w:t>
      </w:r>
      <w:r w:rsidRPr="00D6314B">
        <w:rPr>
          <w:rFonts w:ascii="ＭＳ 明朝" w:hAnsi="ＭＳ 明朝" w:hint="eastAsia"/>
          <w:color w:val="FF0000"/>
          <w:sz w:val="24"/>
        </w:rPr>
        <w:t xml:space="preserve">, </w:t>
      </w:r>
      <w:r w:rsidRPr="00D6314B">
        <w:rPr>
          <w:rFonts w:ascii="ＭＳ 明朝" w:hAnsi="ＭＳ 明朝" w:hint="eastAsia"/>
          <w:b/>
          <w:color w:val="FF0000"/>
          <w:sz w:val="24"/>
        </w:rPr>
        <w:t>30</w:t>
      </w:r>
      <w:r w:rsidRPr="00D6314B">
        <w:rPr>
          <w:rFonts w:ascii="ＭＳ 明朝" w:hAnsi="ＭＳ 明朝" w:hint="eastAsia"/>
          <w:color w:val="FF0000"/>
          <w:sz w:val="24"/>
        </w:rPr>
        <w:t>, 1253-1259(2012).</w:t>
      </w:r>
    </w:p>
    <w:p w14:paraId="53401859"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14) Chan, D., Tarbin, J., Sharman, M., Carson, M., Smith, M., Smith, S. Screening method for the analysis of antiviral drugs in poultry tissyes using zwitterionic hydrophilic liquid chromatography/tandem mass spectrometry. Anal Chim Acta, </w:t>
      </w:r>
      <w:r w:rsidRPr="00D6314B">
        <w:rPr>
          <w:rFonts w:ascii="ＭＳ 明朝" w:hAnsi="ＭＳ 明朝" w:hint="eastAsia"/>
          <w:b/>
          <w:color w:val="FF0000"/>
          <w:sz w:val="24"/>
        </w:rPr>
        <w:t>700</w:t>
      </w:r>
      <w:r w:rsidRPr="00D6314B">
        <w:rPr>
          <w:rFonts w:ascii="ＭＳ 明朝" w:hAnsi="ＭＳ 明朝" w:hint="eastAsia"/>
          <w:color w:val="FF0000"/>
          <w:sz w:val="24"/>
        </w:rPr>
        <w:t>, 194-200 (2011).</w:t>
      </w:r>
    </w:p>
    <w:p w14:paraId="5CF302C5" w14:textId="77777777" w:rsidR="00D6314B" w:rsidRP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15) Berendsen, B. J. A., Wegh, R. S., Essers, M. L., Stolker, A. A. M., Weigel, S. Quantitative trance analysis of a broad range antiviral drugs in poultry muscle using column-switch liduid </w:t>
      </w:r>
    </w:p>
    <w:p w14:paraId="71BE23BE" w14:textId="78CE17C5" w:rsidR="00D6314B" w:rsidRDefault="00D6314B" w:rsidP="00D6314B">
      <w:pPr>
        <w:rPr>
          <w:rFonts w:ascii="ＭＳ 明朝" w:hAnsi="ＭＳ 明朝"/>
          <w:color w:val="FF0000"/>
          <w:sz w:val="24"/>
        </w:rPr>
      </w:pPr>
      <w:r w:rsidRPr="00D6314B">
        <w:rPr>
          <w:rFonts w:ascii="ＭＳ 明朝" w:hAnsi="ＭＳ 明朝" w:hint="eastAsia"/>
          <w:color w:val="FF0000"/>
          <w:sz w:val="24"/>
        </w:rPr>
        <w:t xml:space="preserve">chromatography coupled to tandem mass </w:t>
      </w:r>
      <w:r w:rsidRPr="00D6314B">
        <w:rPr>
          <w:rFonts w:ascii="ＭＳ 明朝" w:hAnsi="ＭＳ 明朝" w:hint="eastAsia"/>
          <w:color w:val="FF0000"/>
          <w:sz w:val="24"/>
        </w:rPr>
        <w:lastRenderedPageBreak/>
        <w:t xml:space="preserve">spectrometry. Anal Bioanal chem, </w:t>
      </w:r>
      <w:r w:rsidRPr="00D6314B">
        <w:rPr>
          <w:rFonts w:ascii="ＭＳ 明朝" w:hAnsi="ＭＳ 明朝" w:hint="eastAsia"/>
          <w:b/>
          <w:color w:val="FF0000"/>
          <w:sz w:val="24"/>
        </w:rPr>
        <w:t>402</w:t>
      </w:r>
      <w:r w:rsidRPr="00D6314B">
        <w:rPr>
          <w:rFonts w:ascii="ＭＳ 明朝" w:hAnsi="ＭＳ 明朝" w:hint="eastAsia"/>
          <w:color w:val="FF0000"/>
          <w:sz w:val="24"/>
        </w:rPr>
        <w:t>, 1611-1623(2012).</w:t>
      </w:r>
    </w:p>
    <w:p w14:paraId="1572C9EB" w14:textId="6FAADB21" w:rsidR="00D013F8" w:rsidRDefault="00D013F8" w:rsidP="00D6314B">
      <w:pPr>
        <w:rPr>
          <w:rFonts w:ascii="ＭＳ 明朝" w:hAnsi="ＭＳ 明朝"/>
          <w:color w:val="FF0000"/>
          <w:sz w:val="24"/>
        </w:rPr>
      </w:pPr>
    </w:p>
    <w:p w14:paraId="08A58398" w14:textId="02A82653" w:rsidR="00D013F8" w:rsidRPr="00D6314B" w:rsidRDefault="00D013F8" w:rsidP="00D013F8">
      <w:pPr>
        <w:rPr>
          <w:rFonts w:ascii="ＭＳ 明朝" w:hAnsi="ＭＳ 明朝"/>
          <w:color w:val="FF0000"/>
          <w:sz w:val="24"/>
        </w:rPr>
      </w:pPr>
      <w:r w:rsidRPr="00D013F8">
        <w:rPr>
          <w:rFonts w:ascii="ＭＳ 明朝" w:hAnsi="ＭＳ 明朝"/>
          <w:color w:val="FF0000"/>
          <w:sz w:val="24"/>
        </w:rPr>
        <w:t>Augustin Twabela, Masatoshi Okamatsu , Keita Matsuno, Norikazu Isoda</w:t>
      </w:r>
      <w:r>
        <w:rPr>
          <w:rFonts w:ascii="ＭＳ 明朝" w:hAnsi="ＭＳ 明朝"/>
          <w:color w:val="FF0000"/>
          <w:sz w:val="24"/>
        </w:rPr>
        <w:t xml:space="preserve"> , </w:t>
      </w:r>
      <w:r w:rsidRPr="00D013F8">
        <w:rPr>
          <w:rFonts w:ascii="ＭＳ 明朝" w:hAnsi="ＭＳ 明朝"/>
          <w:color w:val="FF0000"/>
          <w:sz w:val="24"/>
        </w:rPr>
        <w:t xml:space="preserve"> Yoshihiro Sakoda Evaluation of Baloxavir Marboxil and Peramivir for</w:t>
      </w:r>
      <w:r>
        <w:rPr>
          <w:rFonts w:ascii="ＭＳ 明朝" w:hAnsi="ＭＳ 明朝"/>
          <w:color w:val="FF0000"/>
          <w:sz w:val="24"/>
        </w:rPr>
        <w:t xml:space="preserve"> </w:t>
      </w:r>
      <w:r w:rsidRPr="00D013F8">
        <w:rPr>
          <w:rFonts w:ascii="ＭＳ 明朝" w:hAnsi="ＭＳ 明朝"/>
          <w:color w:val="FF0000"/>
          <w:sz w:val="24"/>
        </w:rPr>
        <w:t>the Treatment of High Pathogenicity Avian Influenza</w:t>
      </w:r>
      <w:r>
        <w:rPr>
          <w:rFonts w:ascii="ＭＳ 明朝" w:hAnsi="ＭＳ 明朝"/>
          <w:color w:val="FF0000"/>
          <w:sz w:val="24"/>
        </w:rPr>
        <w:t xml:space="preserve"> </w:t>
      </w:r>
      <w:r w:rsidRPr="00D013F8">
        <w:rPr>
          <w:rFonts w:ascii="ＭＳ 明朝" w:hAnsi="ＭＳ 明朝"/>
          <w:color w:val="FF0000"/>
          <w:sz w:val="24"/>
        </w:rPr>
        <w:t>in Chickens</w:t>
      </w:r>
      <w:r>
        <w:rPr>
          <w:rFonts w:ascii="ＭＳ 明朝" w:hAnsi="ＭＳ 明朝"/>
          <w:color w:val="FF0000"/>
          <w:sz w:val="24"/>
        </w:rPr>
        <w:t xml:space="preserve"> .</w:t>
      </w:r>
      <w:r w:rsidRPr="00D013F8">
        <w:t xml:space="preserve"> </w:t>
      </w:r>
      <w:r>
        <w:rPr>
          <w:rFonts w:ascii="ＭＳ 明朝" w:hAnsi="ＭＳ 明朝"/>
          <w:color w:val="FF0000"/>
          <w:sz w:val="24"/>
        </w:rPr>
        <w:t>v</w:t>
      </w:r>
      <w:r w:rsidRPr="00D013F8">
        <w:rPr>
          <w:rFonts w:ascii="ＭＳ 明朝" w:hAnsi="ＭＳ 明朝"/>
          <w:color w:val="FF0000"/>
          <w:sz w:val="24"/>
        </w:rPr>
        <w:t>iruses 2020, 12, 1407</w:t>
      </w:r>
    </w:p>
    <w:p w14:paraId="19D700FB" w14:textId="6B3D2246" w:rsidR="00D6314B" w:rsidRDefault="00D6314B" w:rsidP="00463C7A">
      <w:pPr>
        <w:suppressLineNumbers/>
        <w:rPr>
          <w:rFonts w:asciiTheme="minorEastAsia" w:hAnsiTheme="minorEastAsia"/>
          <w:b/>
          <w:sz w:val="24"/>
          <w:szCs w:val="24"/>
        </w:rPr>
      </w:pPr>
    </w:p>
    <w:p w14:paraId="2358BA90" w14:textId="16F0D75E" w:rsidR="00D6314B" w:rsidRDefault="00D6314B" w:rsidP="00463C7A">
      <w:pPr>
        <w:suppressLineNumbers/>
        <w:rPr>
          <w:rFonts w:asciiTheme="minorEastAsia" w:hAnsiTheme="minorEastAsia"/>
          <w:b/>
          <w:sz w:val="24"/>
          <w:szCs w:val="24"/>
        </w:rPr>
      </w:pPr>
    </w:p>
    <w:p w14:paraId="3E338B92" w14:textId="648D6124" w:rsidR="00FB7B4A" w:rsidRDefault="00FB7B4A" w:rsidP="00463C7A">
      <w:pPr>
        <w:suppressLineNumbers/>
        <w:rPr>
          <w:rFonts w:asciiTheme="minorEastAsia" w:hAnsiTheme="minorEastAsia"/>
          <w:b/>
          <w:sz w:val="22"/>
        </w:rPr>
      </w:pPr>
    </w:p>
    <w:p w14:paraId="5A7E26EC" w14:textId="77777777" w:rsidR="00A54F06" w:rsidRDefault="00A54F06" w:rsidP="00463C7A">
      <w:pPr>
        <w:suppressLineNumbers/>
        <w:rPr>
          <w:rFonts w:asciiTheme="minorEastAsia" w:hAnsiTheme="minorEastAsia"/>
          <w:b/>
          <w:sz w:val="22"/>
        </w:rPr>
      </w:pPr>
    </w:p>
    <w:p w14:paraId="34A7FF21" w14:textId="77777777" w:rsidR="00A54F06" w:rsidRDefault="00A54F06" w:rsidP="00463C7A">
      <w:pPr>
        <w:suppressLineNumbers/>
        <w:rPr>
          <w:rFonts w:asciiTheme="minorEastAsia" w:hAnsiTheme="minorEastAsia"/>
          <w:b/>
          <w:sz w:val="22"/>
        </w:rPr>
      </w:pPr>
    </w:p>
    <w:p w14:paraId="2BF37533" w14:textId="4DEC24D8" w:rsidR="00A54F06" w:rsidRDefault="00A54F06" w:rsidP="00463C7A">
      <w:pPr>
        <w:suppressLineNumbers/>
        <w:rPr>
          <w:rFonts w:asciiTheme="minorEastAsia" w:hAnsiTheme="minorEastAsia"/>
          <w:b/>
          <w:sz w:val="22"/>
        </w:rPr>
      </w:pPr>
    </w:p>
    <w:p w14:paraId="774E4A5B" w14:textId="118787BD" w:rsidR="00711373" w:rsidRDefault="00711373" w:rsidP="00463C7A">
      <w:pPr>
        <w:suppressLineNumbers/>
        <w:rPr>
          <w:rFonts w:asciiTheme="minorEastAsia" w:hAnsiTheme="minorEastAsia"/>
          <w:b/>
          <w:sz w:val="22"/>
        </w:rPr>
      </w:pPr>
    </w:p>
    <w:p w14:paraId="176F08BF" w14:textId="19AF4BE0" w:rsidR="00711373" w:rsidRDefault="00711373" w:rsidP="00463C7A">
      <w:pPr>
        <w:suppressLineNumbers/>
        <w:rPr>
          <w:rFonts w:asciiTheme="minorEastAsia" w:hAnsiTheme="minorEastAsia"/>
          <w:b/>
          <w:sz w:val="22"/>
        </w:rPr>
      </w:pPr>
    </w:p>
    <w:p w14:paraId="74FE8499" w14:textId="77777777" w:rsidR="00711373" w:rsidRDefault="00711373" w:rsidP="00463C7A">
      <w:pPr>
        <w:suppressLineNumbers/>
        <w:rPr>
          <w:rFonts w:asciiTheme="minorEastAsia" w:hAnsiTheme="minorEastAsia"/>
          <w:b/>
          <w:sz w:val="22"/>
        </w:rPr>
      </w:pPr>
    </w:p>
    <w:p w14:paraId="3C32E13A" w14:textId="77777777" w:rsidR="00C67F0A" w:rsidRPr="006D74C6" w:rsidRDefault="00C67F0A" w:rsidP="00463C7A">
      <w:pPr>
        <w:suppressLineNumbers/>
        <w:rPr>
          <w:rFonts w:asciiTheme="minorEastAsia" w:hAnsiTheme="minorEastAsia"/>
          <w:b/>
          <w:sz w:val="22"/>
        </w:rPr>
      </w:pPr>
    </w:p>
    <w:sectPr w:rsidR="00C67F0A" w:rsidRPr="006D74C6" w:rsidSect="002F3CBD">
      <w:type w:val="continuous"/>
      <w:pgSz w:w="11906" w:h="16838" w:code="9"/>
      <w:pgMar w:top="1418" w:right="1418" w:bottom="1418" w:left="1418" w:header="851" w:footer="992" w:gutter="0"/>
      <w:lnNumType w:countBy="1" w:restart="continuous"/>
      <w:cols w:space="425"/>
      <w:docGrid w:type="linesAndChars" w:linePitch="558" w:charSpace="338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CE844" w14:textId="77777777" w:rsidR="00783A79" w:rsidRDefault="00783A79" w:rsidP="00F85A06">
      <w:r>
        <w:separator/>
      </w:r>
    </w:p>
  </w:endnote>
  <w:endnote w:type="continuationSeparator" w:id="0">
    <w:p w14:paraId="1D838C0C" w14:textId="77777777" w:rsidR="00783A79" w:rsidRDefault="00783A79" w:rsidP="00F8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57C8" w14:textId="77777777" w:rsidR="00783A79" w:rsidRDefault="00783A79" w:rsidP="00F85A06">
      <w:r>
        <w:separator/>
      </w:r>
    </w:p>
  </w:footnote>
  <w:footnote w:type="continuationSeparator" w:id="0">
    <w:p w14:paraId="7C6B3F13" w14:textId="77777777" w:rsidR="00783A79" w:rsidRDefault="00783A79" w:rsidP="00F85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5F7D"/>
    <w:multiLevelType w:val="hybridMultilevel"/>
    <w:tmpl w:val="9D88ED6C"/>
    <w:lvl w:ilvl="0" w:tplc="9D3C98A0">
      <w:start w:val="3"/>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B4AD6"/>
    <w:multiLevelType w:val="hybridMultilevel"/>
    <w:tmpl w:val="A2F2A344"/>
    <w:lvl w:ilvl="0" w:tplc="9716B4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AB44E4"/>
    <w:multiLevelType w:val="hybridMultilevel"/>
    <w:tmpl w:val="23EA0E74"/>
    <w:lvl w:ilvl="0" w:tplc="937C6D94">
      <w:start w:val="1"/>
      <w:numFmt w:val="decimal"/>
      <w:lvlText w:val="%1．"/>
      <w:lvlJc w:val="left"/>
      <w:pPr>
        <w:ind w:left="465" w:hanging="36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FCC2A0A"/>
    <w:multiLevelType w:val="hybridMultilevel"/>
    <w:tmpl w:val="87E83242"/>
    <w:lvl w:ilvl="0" w:tplc="7938B5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375"/>
  <w:drawingGridVerticalSpacing w:val="27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8D"/>
    <w:rsid w:val="000000AB"/>
    <w:rsid w:val="000054D6"/>
    <w:rsid w:val="00007712"/>
    <w:rsid w:val="0000772C"/>
    <w:rsid w:val="00010BB9"/>
    <w:rsid w:val="0001722A"/>
    <w:rsid w:val="0002046F"/>
    <w:rsid w:val="00020C8A"/>
    <w:rsid w:val="00020FA8"/>
    <w:rsid w:val="000216E9"/>
    <w:rsid w:val="00023110"/>
    <w:rsid w:val="00023A1D"/>
    <w:rsid w:val="00023AB8"/>
    <w:rsid w:val="00025C63"/>
    <w:rsid w:val="00026D60"/>
    <w:rsid w:val="000272E1"/>
    <w:rsid w:val="00027CC3"/>
    <w:rsid w:val="0003165E"/>
    <w:rsid w:val="000318B3"/>
    <w:rsid w:val="000351B0"/>
    <w:rsid w:val="00040137"/>
    <w:rsid w:val="0004369E"/>
    <w:rsid w:val="00046EA1"/>
    <w:rsid w:val="00051A06"/>
    <w:rsid w:val="00054955"/>
    <w:rsid w:val="00057030"/>
    <w:rsid w:val="00060F74"/>
    <w:rsid w:val="00063231"/>
    <w:rsid w:val="00071DCC"/>
    <w:rsid w:val="0008055F"/>
    <w:rsid w:val="00086DE8"/>
    <w:rsid w:val="00094ABB"/>
    <w:rsid w:val="00095262"/>
    <w:rsid w:val="00096E44"/>
    <w:rsid w:val="000A3ED3"/>
    <w:rsid w:val="000A7A67"/>
    <w:rsid w:val="000B1D83"/>
    <w:rsid w:val="000B2018"/>
    <w:rsid w:val="000B5B53"/>
    <w:rsid w:val="000B61C5"/>
    <w:rsid w:val="000B7ECD"/>
    <w:rsid w:val="000C0EF8"/>
    <w:rsid w:val="000C1070"/>
    <w:rsid w:val="000C60F7"/>
    <w:rsid w:val="000C635D"/>
    <w:rsid w:val="000D1CD6"/>
    <w:rsid w:val="000D78EC"/>
    <w:rsid w:val="000D7D37"/>
    <w:rsid w:val="000E184B"/>
    <w:rsid w:val="000E25D8"/>
    <w:rsid w:val="000E2D40"/>
    <w:rsid w:val="000E6756"/>
    <w:rsid w:val="000E74F3"/>
    <w:rsid w:val="000F013E"/>
    <w:rsid w:val="000F01BC"/>
    <w:rsid w:val="000F2321"/>
    <w:rsid w:val="000F3263"/>
    <w:rsid w:val="000F51FF"/>
    <w:rsid w:val="00101908"/>
    <w:rsid w:val="001025E9"/>
    <w:rsid w:val="001035A6"/>
    <w:rsid w:val="00104EFE"/>
    <w:rsid w:val="0010503A"/>
    <w:rsid w:val="001110BD"/>
    <w:rsid w:val="00112486"/>
    <w:rsid w:val="00112AC7"/>
    <w:rsid w:val="00120486"/>
    <w:rsid w:val="00121571"/>
    <w:rsid w:val="00121963"/>
    <w:rsid w:val="001228E6"/>
    <w:rsid w:val="00122E8F"/>
    <w:rsid w:val="001236F9"/>
    <w:rsid w:val="001274D7"/>
    <w:rsid w:val="001275D3"/>
    <w:rsid w:val="00130553"/>
    <w:rsid w:val="00130C70"/>
    <w:rsid w:val="00131FB5"/>
    <w:rsid w:val="00133164"/>
    <w:rsid w:val="00134C37"/>
    <w:rsid w:val="00136F3A"/>
    <w:rsid w:val="001404BB"/>
    <w:rsid w:val="0014264B"/>
    <w:rsid w:val="001440ED"/>
    <w:rsid w:val="00144988"/>
    <w:rsid w:val="00145163"/>
    <w:rsid w:val="00152326"/>
    <w:rsid w:val="00153686"/>
    <w:rsid w:val="0015380F"/>
    <w:rsid w:val="001559C5"/>
    <w:rsid w:val="00160A65"/>
    <w:rsid w:val="00160F85"/>
    <w:rsid w:val="001638D9"/>
    <w:rsid w:val="00164B8E"/>
    <w:rsid w:val="001652C2"/>
    <w:rsid w:val="00177559"/>
    <w:rsid w:val="00180074"/>
    <w:rsid w:val="001867A5"/>
    <w:rsid w:val="001867DF"/>
    <w:rsid w:val="001935DB"/>
    <w:rsid w:val="00194904"/>
    <w:rsid w:val="00194960"/>
    <w:rsid w:val="00197793"/>
    <w:rsid w:val="00197E9B"/>
    <w:rsid w:val="001A0FA5"/>
    <w:rsid w:val="001A4702"/>
    <w:rsid w:val="001A6200"/>
    <w:rsid w:val="001B18A7"/>
    <w:rsid w:val="001B190A"/>
    <w:rsid w:val="001B1ADB"/>
    <w:rsid w:val="001B3B0C"/>
    <w:rsid w:val="001B40AB"/>
    <w:rsid w:val="001B60E8"/>
    <w:rsid w:val="001C000E"/>
    <w:rsid w:val="001C060B"/>
    <w:rsid w:val="001C35C6"/>
    <w:rsid w:val="001C3E5F"/>
    <w:rsid w:val="001D18CA"/>
    <w:rsid w:val="001D309D"/>
    <w:rsid w:val="001D3FC9"/>
    <w:rsid w:val="001D58B1"/>
    <w:rsid w:val="001D5AE7"/>
    <w:rsid w:val="001D78D8"/>
    <w:rsid w:val="001E3DDF"/>
    <w:rsid w:val="001E62C7"/>
    <w:rsid w:val="001E6812"/>
    <w:rsid w:val="001E6D8D"/>
    <w:rsid w:val="001F21FB"/>
    <w:rsid w:val="001F2A3D"/>
    <w:rsid w:val="00200324"/>
    <w:rsid w:val="00200570"/>
    <w:rsid w:val="00214DF1"/>
    <w:rsid w:val="002228EB"/>
    <w:rsid w:val="00222AE5"/>
    <w:rsid w:val="002258BA"/>
    <w:rsid w:val="00232586"/>
    <w:rsid w:val="00232AD9"/>
    <w:rsid w:val="0023365C"/>
    <w:rsid w:val="00235B2C"/>
    <w:rsid w:val="002410C5"/>
    <w:rsid w:val="00242DAA"/>
    <w:rsid w:val="0024342C"/>
    <w:rsid w:val="002479B7"/>
    <w:rsid w:val="00250121"/>
    <w:rsid w:val="00252DEF"/>
    <w:rsid w:val="00254FCF"/>
    <w:rsid w:val="00256AEE"/>
    <w:rsid w:val="0026035F"/>
    <w:rsid w:val="00262AB9"/>
    <w:rsid w:val="00280C12"/>
    <w:rsid w:val="00281C60"/>
    <w:rsid w:val="00282658"/>
    <w:rsid w:val="00283B9B"/>
    <w:rsid w:val="0028786A"/>
    <w:rsid w:val="00292122"/>
    <w:rsid w:val="0029238A"/>
    <w:rsid w:val="00293510"/>
    <w:rsid w:val="00296092"/>
    <w:rsid w:val="0029650A"/>
    <w:rsid w:val="00296D05"/>
    <w:rsid w:val="002A1465"/>
    <w:rsid w:val="002A251E"/>
    <w:rsid w:val="002A4214"/>
    <w:rsid w:val="002A710B"/>
    <w:rsid w:val="002B03B3"/>
    <w:rsid w:val="002B09B3"/>
    <w:rsid w:val="002B1F69"/>
    <w:rsid w:val="002B53B8"/>
    <w:rsid w:val="002B6E1F"/>
    <w:rsid w:val="002B734B"/>
    <w:rsid w:val="002B78DE"/>
    <w:rsid w:val="002C058A"/>
    <w:rsid w:val="002C43BB"/>
    <w:rsid w:val="002C609D"/>
    <w:rsid w:val="002C6E99"/>
    <w:rsid w:val="002C7BFC"/>
    <w:rsid w:val="002D20CE"/>
    <w:rsid w:val="002D7CC2"/>
    <w:rsid w:val="002E1185"/>
    <w:rsid w:val="002E1930"/>
    <w:rsid w:val="002F03D9"/>
    <w:rsid w:val="002F2D00"/>
    <w:rsid w:val="002F3317"/>
    <w:rsid w:val="002F3CBD"/>
    <w:rsid w:val="002F734A"/>
    <w:rsid w:val="00303EA6"/>
    <w:rsid w:val="00304450"/>
    <w:rsid w:val="00304F62"/>
    <w:rsid w:val="00310C71"/>
    <w:rsid w:val="003116A3"/>
    <w:rsid w:val="003124B1"/>
    <w:rsid w:val="00312741"/>
    <w:rsid w:val="003172BC"/>
    <w:rsid w:val="003206FA"/>
    <w:rsid w:val="0032198D"/>
    <w:rsid w:val="00321CC2"/>
    <w:rsid w:val="00322B34"/>
    <w:rsid w:val="00322CCD"/>
    <w:rsid w:val="003316BC"/>
    <w:rsid w:val="00333DFA"/>
    <w:rsid w:val="003405E6"/>
    <w:rsid w:val="00340DDD"/>
    <w:rsid w:val="00342B5A"/>
    <w:rsid w:val="00343C81"/>
    <w:rsid w:val="003502D4"/>
    <w:rsid w:val="00354566"/>
    <w:rsid w:val="00356F75"/>
    <w:rsid w:val="00360B0D"/>
    <w:rsid w:val="003639C5"/>
    <w:rsid w:val="00365674"/>
    <w:rsid w:val="00366A43"/>
    <w:rsid w:val="00367947"/>
    <w:rsid w:val="00371245"/>
    <w:rsid w:val="00375C9E"/>
    <w:rsid w:val="003821C3"/>
    <w:rsid w:val="003877D7"/>
    <w:rsid w:val="0039090A"/>
    <w:rsid w:val="00392FC7"/>
    <w:rsid w:val="003931AC"/>
    <w:rsid w:val="00395690"/>
    <w:rsid w:val="003A004C"/>
    <w:rsid w:val="003A0A22"/>
    <w:rsid w:val="003A0BDE"/>
    <w:rsid w:val="003A0CB3"/>
    <w:rsid w:val="003A1457"/>
    <w:rsid w:val="003A1AF2"/>
    <w:rsid w:val="003A2B0A"/>
    <w:rsid w:val="003A6C03"/>
    <w:rsid w:val="003A7104"/>
    <w:rsid w:val="003B104A"/>
    <w:rsid w:val="003B32D8"/>
    <w:rsid w:val="003B5836"/>
    <w:rsid w:val="003B5A6E"/>
    <w:rsid w:val="003B5D47"/>
    <w:rsid w:val="003B65C9"/>
    <w:rsid w:val="003B6CA1"/>
    <w:rsid w:val="003C3B20"/>
    <w:rsid w:val="003C3C7B"/>
    <w:rsid w:val="003C4A88"/>
    <w:rsid w:val="003C78D5"/>
    <w:rsid w:val="003C7ED2"/>
    <w:rsid w:val="003D1C2C"/>
    <w:rsid w:val="003D2293"/>
    <w:rsid w:val="003D2569"/>
    <w:rsid w:val="003E6003"/>
    <w:rsid w:val="003E6DCE"/>
    <w:rsid w:val="003F2C87"/>
    <w:rsid w:val="003F3931"/>
    <w:rsid w:val="003F55AF"/>
    <w:rsid w:val="003F64DD"/>
    <w:rsid w:val="003F6B3B"/>
    <w:rsid w:val="003F7BB6"/>
    <w:rsid w:val="00402F2D"/>
    <w:rsid w:val="004053E8"/>
    <w:rsid w:val="004134DB"/>
    <w:rsid w:val="004141F5"/>
    <w:rsid w:val="00416043"/>
    <w:rsid w:val="00416D7B"/>
    <w:rsid w:val="00416F03"/>
    <w:rsid w:val="004175EC"/>
    <w:rsid w:val="0042381B"/>
    <w:rsid w:val="004274D9"/>
    <w:rsid w:val="004310DC"/>
    <w:rsid w:val="00433AFA"/>
    <w:rsid w:val="004342F2"/>
    <w:rsid w:val="004348B1"/>
    <w:rsid w:val="0044202D"/>
    <w:rsid w:val="0044441C"/>
    <w:rsid w:val="00450245"/>
    <w:rsid w:val="00453C93"/>
    <w:rsid w:val="00455B39"/>
    <w:rsid w:val="00456BF7"/>
    <w:rsid w:val="00457980"/>
    <w:rsid w:val="00461366"/>
    <w:rsid w:val="004631EE"/>
    <w:rsid w:val="00463C7A"/>
    <w:rsid w:val="00464824"/>
    <w:rsid w:val="00464EB4"/>
    <w:rsid w:val="004656A2"/>
    <w:rsid w:val="00474739"/>
    <w:rsid w:val="0048069E"/>
    <w:rsid w:val="004844F3"/>
    <w:rsid w:val="00485037"/>
    <w:rsid w:val="0048742C"/>
    <w:rsid w:val="00490796"/>
    <w:rsid w:val="00492898"/>
    <w:rsid w:val="00496748"/>
    <w:rsid w:val="004A49DC"/>
    <w:rsid w:val="004A7ED9"/>
    <w:rsid w:val="004B12F1"/>
    <w:rsid w:val="004B54EF"/>
    <w:rsid w:val="004B5ED5"/>
    <w:rsid w:val="004B5F27"/>
    <w:rsid w:val="004B64A4"/>
    <w:rsid w:val="004B7C8C"/>
    <w:rsid w:val="004C6035"/>
    <w:rsid w:val="004D07B2"/>
    <w:rsid w:val="004D33B6"/>
    <w:rsid w:val="004D4DDC"/>
    <w:rsid w:val="004D7180"/>
    <w:rsid w:val="004E0505"/>
    <w:rsid w:val="004E121F"/>
    <w:rsid w:val="004E1A98"/>
    <w:rsid w:val="004E1B71"/>
    <w:rsid w:val="004E41A0"/>
    <w:rsid w:val="004E4F77"/>
    <w:rsid w:val="004E764C"/>
    <w:rsid w:val="004F0A52"/>
    <w:rsid w:val="004F1FCC"/>
    <w:rsid w:val="004F3CE2"/>
    <w:rsid w:val="004F4AAA"/>
    <w:rsid w:val="004F52F6"/>
    <w:rsid w:val="00500701"/>
    <w:rsid w:val="00502113"/>
    <w:rsid w:val="005049FB"/>
    <w:rsid w:val="00506D83"/>
    <w:rsid w:val="00510503"/>
    <w:rsid w:val="00512BA5"/>
    <w:rsid w:val="00513CFD"/>
    <w:rsid w:val="005140E8"/>
    <w:rsid w:val="005164DE"/>
    <w:rsid w:val="00520419"/>
    <w:rsid w:val="005209AB"/>
    <w:rsid w:val="00520E0B"/>
    <w:rsid w:val="005213C4"/>
    <w:rsid w:val="00525695"/>
    <w:rsid w:val="00525FC1"/>
    <w:rsid w:val="00530571"/>
    <w:rsid w:val="005316FD"/>
    <w:rsid w:val="005441C9"/>
    <w:rsid w:val="00544983"/>
    <w:rsid w:val="00544C6A"/>
    <w:rsid w:val="0054549A"/>
    <w:rsid w:val="005524A9"/>
    <w:rsid w:val="00556E59"/>
    <w:rsid w:val="0056612B"/>
    <w:rsid w:val="00566BF1"/>
    <w:rsid w:val="005717ED"/>
    <w:rsid w:val="00576D92"/>
    <w:rsid w:val="00583642"/>
    <w:rsid w:val="0058380B"/>
    <w:rsid w:val="00587997"/>
    <w:rsid w:val="005928B9"/>
    <w:rsid w:val="00593DD2"/>
    <w:rsid w:val="005A1899"/>
    <w:rsid w:val="005A2F8D"/>
    <w:rsid w:val="005A597B"/>
    <w:rsid w:val="005A7264"/>
    <w:rsid w:val="005B56AA"/>
    <w:rsid w:val="005C0D44"/>
    <w:rsid w:val="005C7328"/>
    <w:rsid w:val="005D200F"/>
    <w:rsid w:val="005D37A0"/>
    <w:rsid w:val="005D4B68"/>
    <w:rsid w:val="005D538F"/>
    <w:rsid w:val="005D7355"/>
    <w:rsid w:val="005E171B"/>
    <w:rsid w:val="005E26E8"/>
    <w:rsid w:val="005E5955"/>
    <w:rsid w:val="005F2678"/>
    <w:rsid w:val="005F3138"/>
    <w:rsid w:val="005F405F"/>
    <w:rsid w:val="005F5907"/>
    <w:rsid w:val="005F717F"/>
    <w:rsid w:val="00600332"/>
    <w:rsid w:val="00601591"/>
    <w:rsid w:val="006026D2"/>
    <w:rsid w:val="00602E88"/>
    <w:rsid w:val="0060348F"/>
    <w:rsid w:val="006040E9"/>
    <w:rsid w:val="00605B19"/>
    <w:rsid w:val="00605F1E"/>
    <w:rsid w:val="0061145D"/>
    <w:rsid w:val="006142BF"/>
    <w:rsid w:val="006149B2"/>
    <w:rsid w:val="00614A1F"/>
    <w:rsid w:val="00614B7F"/>
    <w:rsid w:val="006158C1"/>
    <w:rsid w:val="00615B0C"/>
    <w:rsid w:val="00616CF4"/>
    <w:rsid w:val="0062088A"/>
    <w:rsid w:val="0062306B"/>
    <w:rsid w:val="0062466B"/>
    <w:rsid w:val="00627C81"/>
    <w:rsid w:val="006310A4"/>
    <w:rsid w:val="00632B89"/>
    <w:rsid w:val="00632F64"/>
    <w:rsid w:val="00633972"/>
    <w:rsid w:val="00640FBB"/>
    <w:rsid w:val="0064235C"/>
    <w:rsid w:val="006456CB"/>
    <w:rsid w:val="00647CFB"/>
    <w:rsid w:val="006502C4"/>
    <w:rsid w:val="00650A6A"/>
    <w:rsid w:val="006540C0"/>
    <w:rsid w:val="00663041"/>
    <w:rsid w:val="00664E0D"/>
    <w:rsid w:val="00670865"/>
    <w:rsid w:val="006748EE"/>
    <w:rsid w:val="0068042C"/>
    <w:rsid w:val="006809D1"/>
    <w:rsid w:val="00682445"/>
    <w:rsid w:val="00684599"/>
    <w:rsid w:val="0068677D"/>
    <w:rsid w:val="006878A9"/>
    <w:rsid w:val="0069022C"/>
    <w:rsid w:val="00693B0D"/>
    <w:rsid w:val="0069468B"/>
    <w:rsid w:val="00696BFF"/>
    <w:rsid w:val="006A07A9"/>
    <w:rsid w:val="006A0C38"/>
    <w:rsid w:val="006A2C9C"/>
    <w:rsid w:val="006A6827"/>
    <w:rsid w:val="006A6C4E"/>
    <w:rsid w:val="006B117A"/>
    <w:rsid w:val="006B50DA"/>
    <w:rsid w:val="006B60F9"/>
    <w:rsid w:val="006B72BB"/>
    <w:rsid w:val="006C16E1"/>
    <w:rsid w:val="006C74CF"/>
    <w:rsid w:val="006D3CE7"/>
    <w:rsid w:val="006D5708"/>
    <w:rsid w:val="006D5BE3"/>
    <w:rsid w:val="006D74C6"/>
    <w:rsid w:val="006E0464"/>
    <w:rsid w:val="006E4EB1"/>
    <w:rsid w:val="006E620D"/>
    <w:rsid w:val="006E6290"/>
    <w:rsid w:val="006E6413"/>
    <w:rsid w:val="006E7EA1"/>
    <w:rsid w:val="006F16BA"/>
    <w:rsid w:val="006F603D"/>
    <w:rsid w:val="006F6EE9"/>
    <w:rsid w:val="006F75F0"/>
    <w:rsid w:val="0070242D"/>
    <w:rsid w:val="00703BB5"/>
    <w:rsid w:val="00704E69"/>
    <w:rsid w:val="00711373"/>
    <w:rsid w:val="007139B0"/>
    <w:rsid w:val="007162E5"/>
    <w:rsid w:val="0072168A"/>
    <w:rsid w:val="007270EB"/>
    <w:rsid w:val="0073094E"/>
    <w:rsid w:val="007326B9"/>
    <w:rsid w:val="00735E9C"/>
    <w:rsid w:val="00736BC8"/>
    <w:rsid w:val="00737FD2"/>
    <w:rsid w:val="00740E52"/>
    <w:rsid w:val="0075092E"/>
    <w:rsid w:val="00752D20"/>
    <w:rsid w:val="007531B7"/>
    <w:rsid w:val="00763306"/>
    <w:rsid w:val="00763586"/>
    <w:rsid w:val="007641FA"/>
    <w:rsid w:val="0076434A"/>
    <w:rsid w:val="00766376"/>
    <w:rsid w:val="0076779F"/>
    <w:rsid w:val="007677A6"/>
    <w:rsid w:val="00770FEC"/>
    <w:rsid w:val="007719CF"/>
    <w:rsid w:val="00772190"/>
    <w:rsid w:val="00773567"/>
    <w:rsid w:val="00773FD0"/>
    <w:rsid w:val="007765B2"/>
    <w:rsid w:val="00780D3C"/>
    <w:rsid w:val="00782587"/>
    <w:rsid w:val="00782EBC"/>
    <w:rsid w:val="00783A79"/>
    <w:rsid w:val="00783F67"/>
    <w:rsid w:val="007933FC"/>
    <w:rsid w:val="0079385C"/>
    <w:rsid w:val="00794D9E"/>
    <w:rsid w:val="00796533"/>
    <w:rsid w:val="007A449C"/>
    <w:rsid w:val="007A55CB"/>
    <w:rsid w:val="007A5BAA"/>
    <w:rsid w:val="007A6B9A"/>
    <w:rsid w:val="007A7BAB"/>
    <w:rsid w:val="007B2043"/>
    <w:rsid w:val="007B27DB"/>
    <w:rsid w:val="007B2E76"/>
    <w:rsid w:val="007B7815"/>
    <w:rsid w:val="007B7B15"/>
    <w:rsid w:val="007C114A"/>
    <w:rsid w:val="007C26B6"/>
    <w:rsid w:val="007D0083"/>
    <w:rsid w:val="007D3783"/>
    <w:rsid w:val="007D3966"/>
    <w:rsid w:val="007D74F2"/>
    <w:rsid w:val="007D7861"/>
    <w:rsid w:val="007E2330"/>
    <w:rsid w:val="007E38C2"/>
    <w:rsid w:val="007E38EF"/>
    <w:rsid w:val="007E3DD7"/>
    <w:rsid w:val="007E482B"/>
    <w:rsid w:val="007F0CFC"/>
    <w:rsid w:val="007F1D3F"/>
    <w:rsid w:val="007F2181"/>
    <w:rsid w:val="007F33DC"/>
    <w:rsid w:val="007F41A4"/>
    <w:rsid w:val="00807D6C"/>
    <w:rsid w:val="00810B5F"/>
    <w:rsid w:val="0081431D"/>
    <w:rsid w:val="00817E10"/>
    <w:rsid w:val="00822B90"/>
    <w:rsid w:val="00826B34"/>
    <w:rsid w:val="00827558"/>
    <w:rsid w:val="008344EF"/>
    <w:rsid w:val="008401B2"/>
    <w:rsid w:val="00844A9F"/>
    <w:rsid w:val="00846E7A"/>
    <w:rsid w:val="00847BEF"/>
    <w:rsid w:val="00850B2E"/>
    <w:rsid w:val="0085404F"/>
    <w:rsid w:val="008552C8"/>
    <w:rsid w:val="008609A4"/>
    <w:rsid w:val="00860AB7"/>
    <w:rsid w:val="0086267E"/>
    <w:rsid w:val="00863C09"/>
    <w:rsid w:val="00864E4C"/>
    <w:rsid w:val="00864F97"/>
    <w:rsid w:val="008707F9"/>
    <w:rsid w:val="00874C8C"/>
    <w:rsid w:val="00875A25"/>
    <w:rsid w:val="0088024B"/>
    <w:rsid w:val="008838F8"/>
    <w:rsid w:val="00886654"/>
    <w:rsid w:val="00895091"/>
    <w:rsid w:val="00896288"/>
    <w:rsid w:val="008A0B0D"/>
    <w:rsid w:val="008A357E"/>
    <w:rsid w:val="008A467A"/>
    <w:rsid w:val="008A4749"/>
    <w:rsid w:val="008A6744"/>
    <w:rsid w:val="008B041F"/>
    <w:rsid w:val="008B1148"/>
    <w:rsid w:val="008B1717"/>
    <w:rsid w:val="008B3032"/>
    <w:rsid w:val="008B315C"/>
    <w:rsid w:val="008B5709"/>
    <w:rsid w:val="008B7D97"/>
    <w:rsid w:val="008C036E"/>
    <w:rsid w:val="008C38B6"/>
    <w:rsid w:val="008C43AA"/>
    <w:rsid w:val="008C51CC"/>
    <w:rsid w:val="008C6E3F"/>
    <w:rsid w:val="008C7256"/>
    <w:rsid w:val="008D0524"/>
    <w:rsid w:val="008D1119"/>
    <w:rsid w:val="008D239E"/>
    <w:rsid w:val="008D3388"/>
    <w:rsid w:val="008D424B"/>
    <w:rsid w:val="008D4E2D"/>
    <w:rsid w:val="008D516D"/>
    <w:rsid w:val="008D5E1B"/>
    <w:rsid w:val="008E05B4"/>
    <w:rsid w:val="008E05E0"/>
    <w:rsid w:val="008E0B61"/>
    <w:rsid w:val="008E24DC"/>
    <w:rsid w:val="008E271F"/>
    <w:rsid w:val="008E681E"/>
    <w:rsid w:val="008E6D44"/>
    <w:rsid w:val="008F3830"/>
    <w:rsid w:val="008F3B26"/>
    <w:rsid w:val="009002A0"/>
    <w:rsid w:val="009030B3"/>
    <w:rsid w:val="00904015"/>
    <w:rsid w:val="00906457"/>
    <w:rsid w:val="00916696"/>
    <w:rsid w:val="009176E2"/>
    <w:rsid w:val="009205A5"/>
    <w:rsid w:val="009220AD"/>
    <w:rsid w:val="00923A34"/>
    <w:rsid w:val="009248A6"/>
    <w:rsid w:val="009272DB"/>
    <w:rsid w:val="00927687"/>
    <w:rsid w:val="00930A99"/>
    <w:rsid w:val="0094196E"/>
    <w:rsid w:val="00944283"/>
    <w:rsid w:val="00945C5A"/>
    <w:rsid w:val="00946819"/>
    <w:rsid w:val="009468A2"/>
    <w:rsid w:val="00947EB6"/>
    <w:rsid w:val="00951562"/>
    <w:rsid w:val="00951992"/>
    <w:rsid w:val="00952502"/>
    <w:rsid w:val="009575F1"/>
    <w:rsid w:val="0096028F"/>
    <w:rsid w:val="00962A07"/>
    <w:rsid w:val="00962DBA"/>
    <w:rsid w:val="0097751D"/>
    <w:rsid w:val="00980ED6"/>
    <w:rsid w:val="00985184"/>
    <w:rsid w:val="00985A62"/>
    <w:rsid w:val="00985C8C"/>
    <w:rsid w:val="00987B39"/>
    <w:rsid w:val="00992DD8"/>
    <w:rsid w:val="00995D3B"/>
    <w:rsid w:val="009963E4"/>
    <w:rsid w:val="009A0893"/>
    <w:rsid w:val="009A0E6F"/>
    <w:rsid w:val="009A6C68"/>
    <w:rsid w:val="009B3123"/>
    <w:rsid w:val="009B4873"/>
    <w:rsid w:val="009B4AAB"/>
    <w:rsid w:val="009B6329"/>
    <w:rsid w:val="009B6F4E"/>
    <w:rsid w:val="009C2FC4"/>
    <w:rsid w:val="009C5D70"/>
    <w:rsid w:val="009C69AC"/>
    <w:rsid w:val="009D24B7"/>
    <w:rsid w:val="009D2EB6"/>
    <w:rsid w:val="009D4C79"/>
    <w:rsid w:val="009D555E"/>
    <w:rsid w:val="009E1151"/>
    <w:rsid w:val="009E2BA7"/>
    <w:rsid w:val="009E58E4"/>
    <w:rsid w:val="009E5CF6"/>
    <w:rsid w:val="009F105E"/>
    <w:rsid w:val="009F23FA"/>
    <w:rsid w:val="009F2460"/>
    <w:rsid w:val="009F2EE7"/>
    <w:rsid w:val="009F36F1"/>
    <w:rsid w:val="009F3AE7"/>
    <w:rsid w:val="009F3B70"/>
    <w:rsid w:val="009F4D96"/>
    <w:rsid w:val="00A01149"/>
    <w:rsid w:val="00A02413"/>
    <w:rsid w:val="00A0509A"/>
    <w:rsid w:val="00A051B9"/>
    <w:rsid w:val="00A05503"/>
    <w:rsid w:val="00A05ED3"/>
    <w:rsid w:val="00A06697"/>
    <w:rsid w:val="00A1231B"/>
    <w:rsid w:val="00A172AD"/>
    <w:rsid w:val="00A177F1"/>
    <w:rsid w:val="00A211EF"/>
    <w:rsid w:val="00A240AF"/>
    <w:rsid w:val="00A31106"/>
    <w:rsid w:val="00A31E96"/>
    <w:rsid w:val="00A339B3"/>
    <w:rsid w:val="00A3411E"/>
    <w:rsid w:val="00A34E57"/>
    <w:rsid w:val="00A35175"/>
    <w:rsid w:val="00A35547"/>
    <w:rsid w:val="00A36F94"/>
    <w:rsid w:val="00A40942"/>
    <w:rsid w:val="00A44222"/>
    <w:rsid w:val="00A442F5"/>
    <w:rsid w:val="00A46508"/>
    <w:rsid w:val="00A47C3D"/>
    <w:rsid w:val="00A53244"/>
    <w:rsid w:val="00A53793"/>
    <w:rsid w:val="00A5498D"/>
    <w:rsid w:val="00A54F06"/>
    <w:rsid w:val="00A55460"/>
    <w:rsid w:val="00A56B5E"/>
    <w:rsid w:val="00A57804"/>
    <w:rsid w:val="00A60738"/>
    <w:rsid w:val="00A67D61"/>
    <w:rsid w:val="00A74BB8"/>
    <w:rsid w:val="00A75994"/>
    <w:rsid w:val="00A762F4"/>
    <w:rsid w:val="00A76908"/>
    <w:rsid w:val="00A81877"/>
    <w:rsid w:val="00A85101"/>
    <w:rsid w:val="00A87D8D"/>
    <w:rsid w:val="00A90128"/>
    <w:rsid w:val="00A90F9A"/>
    <w:rsid w:val="00A94CB9"/>
    <w:rsid w:val="00A95AF6"/>
    <w:rsid w:val="00A95C9C"/>
    <w:rsid w:val="00A97425"/>
    <w:rsid w:val="00AB2F12"/>
    <w:rsid w:val="00AB47F5"/>
    <w:rsid w:val="00AB6CB1"/>
    <w:rsid w:val="00AB7A64"/>
    <w:rsid w:val="00AB7FAC"/>
    <w:rsid w:val="00AC4338"/>
    <w:rsid w:val="00AC465B"/>
    <w:rsid w:val="00AD090D"/>
    <w:rsid w:val="00AD1277"/>
    <w:rsid w:val="00AD1EEB"/>
    <w:rsid w:val="00AD5B00"/>
    <w:rsid w:val="00AD7EC8"/>
    <w:rsid w:val="00AE268D"/>
    <w:rsid w:val="00AE34E5"/>
    <w:rsid w:val="00AF002E"/>
    <w:rsid w:val="00AF7466"/>
    <w:rsid w:val="00B01E52"/>
    <w:rsid w:val="00B02C1F"/>
    <w:rsid w:val="00B03EE0"/>
    <w:rsid w:val="00B109EC"/>
    <w:rsid w:val="00B11636"/>
    <w:rsid w:val="00B13738"/>
    <w:rsid w:val="00B14901"/>
    <w:rsid w:val="00B151DA"/>
    <w:rsid w:val="00B1765C"/>
    <w:rsid w:val="00B20701"/>
    <w:rsid w:val="00B213C7"/>
    <w:rsid w:val="00B224D6"/>
    <w:rsid w:val="00B22F2E"/>
    <w:rsid w:val="00B23BFE"/>
    <w:rsid w:val="00B23E02"/>
    <w:rsid w:val="00B256EE"/>
    <w:rsid w:val="00B26427"/>
    <w:rsid w:val="00B30D67"/>
    <w:rsid w:val="00B3305B"/>
    <w:rsid w:val="00B40EB4"/>
    <w:rsid w:val="00B5064B"/>
    <w:rsid w:val="00B51B7A"/>
    <w:rsid w:val="00B55029"/>
    <w:rsid w:val="00B55CB9"/>
    <w:rsid w:val="00B56B09"/>
    <w:rsid w:val="00B61C06"/>
    <w:rsid w:val="00B71A41"/>
    <w:rsid w:val="00B75BFC"/>
    <w:rsid w:val="00B75EBB"/>
    <w:rsid w:val="00B800CA"/>
    <w:rsid w:val="00B804EB"/>
    <w:rsid w:val="00B85269"/>
    <w:rsid w:val="00B872A9"/>
    <w:rsid w:val="00B92A6D"/>
    <w:rsid w:val="00B9609D"/>
    <w:rsid w:val="00B96D1E"/>
    <w:rsid w:val="00BA1A35"/>
    <w:rsid w:val="00BA4BE7"/>
    <w:rsid w:val="00BA64E2"/>
    <w:rsid w:val="00BB1E3C"/>
    <w:rsid w:val="00BB203F"/>
    <w:rsid w:val="00BB2E9B"/>
    <w:rsid w:val="00BB5DEC"/>
    <w:rsid w:val="00BB6A72"/>
    <w:rsid w:val="00BB7675"/>
    <w:rsid w:val="00BB7944"/>
    <w:rsid w:val="00BC3A6F"/>
    <w:rsid w:val="00BC605E"/>
    <w:rsid w:val="00BC763B"/>
    <w:rsid w:val="00BC7E1A"/>
    <w:rsid w:val="00BD1B7A"/>
    <w:rsid w:val="00BD2388"/>
    <w:rsid w:val="00BD3FB3"/>
    <w:rsid w:val="00BD6615"/>
    <w:rsid w:val="00BE5F5E"/>
    <w:rsid w:val="00BE6FD2"/>
    <w:rsid w:val="00BF2DE7"/>
    <w:rsid w:val="00BF5BBC"/>
    <w:rsid w:val="00BF6946"/>
    <w:rsid w:val="00C0200A"/>
    <w:rsid w:val="00C04D33"/>
    <w:rsid w:val="00C04F86"/>
    <w:rsid w:val="00C0601F"/>
    <w:rsid w:val="00C11A60"/>
    <w:rsid w:val="00C11D13"/>
    <w:rsid w:val="00C11F8D"/>
    <w:rsid w:val="00C13711"/>
    <w:rsid w:val="00C14202"/>
    <w:rsid w:val="00C163AA"/>
    <w:rsid w:val="00C211B1"/>
    <w:rsid w:val="00C22D51"/>
    <w:rsid w:val="00C27042"/>
    <w:rsid w:val="00C27672"/>
    <w:rsid w:val="00C27DE2"/>
    <w:rsid w:val="00C32E84"/>
    <w:rsid w:val="00C36845"/>
    <w:rsid w:val="00C40528"/>
    <w:rsid w:val="00C40CD7"/>
    <w:rsid w:val="00C43E8A"/>
    <w:rsid w:val="00C44AC6"/>
    <w:rsid w:val="00C46A22"/>
    <w:rsid w:val="00C46CA4"/>
    <w:rsid w:val="00C47650"/>
    <w:rsid w:val="00C525F8"/>
    <w:rsid w:val="00C67F0A"/>
    <w:rsid w:val="00C71123"/>
    <w:rsid w:val="00C744DF"/>
    <w:rsid w:val="00C74AF6"/>
    <w:rsid w:val="00C77777"/>
    <w:rsid w:val="00C8060B"/>
    <w:rsid w:val="00C80F57"/>
    <w:rsid w:val="00C819C4"/>
    <w:rsid w:val="00C87956"/>
    <w:rsid w:val="00C90E94"/>
    <w:rsid w:val="00CA0B40"/>
    <w:rsid w:val="00CA2616"/>
    <w:rsid w:val="00CA3691"/>
    <w:rsid w:val="00CA3DAB"/>
    <w:rsid w:val="00CA60F9"/>
    <w:rsid w:val="00CA7E68"/>
    <w:rsid w:val="00CB152B"/>
    <w:rsid w:val="00CB65A8"/>
    <w:rsid w:val="00CB6DCF"/>
    <w:rsid w:val="00CC622B"/>
    <w:rsid w:val="00CD0610"/>
    <w:rsid w:val="00CD3A4C"/>
    <w:rsid w:val="00CD5DA7"/>
    <w:rsid w:val="00CE0911"/>
    <w:rsid w:val="00CE0B9D"/>
    <w:rsid w:val="00CE6E6F"/>
    <w:rsid w:val="00CF00A6"/>
    <w:rsid w:val="00CF1A4F"/>
    <w:rsid w:val="00CF1C3B"/>
    <w:rsid w:val="00CF1F99"/>
    <w:rsid w:val="00CF4CE0"/>
    <w:rsid w:val="00D0042E"/>
    <w:rsid w:val="00D013F8"/>
    <w:rsid w:val="00D04A6E"/>
    <w:rsid w:val="00D10E86"/>
    <w:rsid w:val="00D13A06"/>
    <w:rsid w:val="00D16217"/>
    <w:rsid w:val="00D24C74"/>
    <w:rsid w:val="00D25101"/>
    <w:rsid w:val="00D34B59"/>
    <w:rsid w:val="00D3577D"/>
    <w:rsid w:val="00D36D10"/>
    <w:rsid w:val="00D373F0"/>
    <w:rsid w:val="00D40CFA"/>
    <w:rsid w:val="00D416BF"/>
    <w:rsid w:val="00D43435"/>
    <w:rsid w:val="00D43CDF"/>
    <w:rsid w:val="00D460CF"/>
    <w:rsid w:val="00D469B1"/>
    <w:rsid w:val="00D51759"/>
    <w:rsid w:val="00D518A3"/>
    <w:rsid w:val="00D57C6B"/>
    <w:rsid w:val="00D6314B"/>
    <w:rsid w:val="00D64038"/>
    <w:rsid w:val="00D64D80"/>
    <w:rsid w:val="00D763CD"/>
    <w:rsid w:val="00D77445"/>
    <w:rsid w:val="00D82FF3"/>
    <w:rsid w:val="00D83755"/>
    <w:rsid w:val="00D908B2"/>
    <w:rsid w:val="00D9188E"/>
    <w:rsid w:val="00D942A2"/>
    <w:rsid w:val="00D9686A"/>
    <w:rsid w:val="00DA2157"/>
    <w:rsid w:val="00DA25B3"/>
    <w:rsid w:val="00DA523A"/>
    <w:rsid w:val="00DA5FC8"/>
    <w:rsid w:val="00DB2FF0"/>
    <w:rsid w:val="00DB3C9E"/>
    <w:rsid w:val="00DB3F47"/>
    <w:rsid w:val="00DB404C"/>
    <w:rsid w:val="00DB7066"/>
    <w:rsid w:val="00DC13C7"/>
    <w:rsid w:val="00DC294C"/>
    <w:rsid w:val="00DC712C"/>
    <w:rsid w:val="00DC7F4E"/>
    <w:rsid w:val="00DD22D1"/>
    <w:rsid w:val="00DD22DD"/>
    <w:rsid w:val="00DD40EB"/>
    <w:rsid w:val="00DD6437"/>
    <w:rsid w:val="00DD7C1F"/>
    <w:rsid w:val="00DE0F0C"/>
    <w:rsid w:val="00DE13DB"/>
    <w:rsid w:val="00DE20B6"/>
    <w:rsid w:val="00DE462B"/>
    <w:rsid w:val="00DE6D4C"/>
    <w:rsid w:val="00DF01B0"/>
    <w:rsid w:val="00DF040F"/>
    <w:rsid w:val="00DF093C"/>
    <w:rsid w:val="00DF1E8E"/>
    <w:rsid w:val="00DF3E89"/>
    <w:rsid w:val="00E009E8"/>
    <w:rsid w:val="00E034DD"/>
    <w:rsid w:val="00E07C3B"/>
    <w:rsid w:val="00E164EF"/>
    <w:rsid w:val="00E167CE"/>
    <w:rsid w:val="00E16804"/>
    <w:rsid w:val="00E173B6"/>
    <w:rsid w:val="00E17427"/>
    <w:rsid w:val="00E205F1"/>
    <w:rsid w:val="00E246D4"/>
    <w:rsid w:val="00E25B03"/>
    <w:rsid w:val="00E26905"/>
    <w:rsid w:val="00E31DA6"/>
    <w:rsid w:val="00E376FC"/>
    <w:rsid w:val="00E41D4D"/>
    <w:rsid w:val="00E426E2"/>
    <w:rsid w:val="00E44B07"/>
    <w:rsid w:val="00E46F07"/>
    <w:rsid w:val="00E47A0F"/>
    <w:rsid w:val="00E5009A"/>
    <w:rsid w:val="00E504C9"/>
    <w:rsid w:val="00E52721"/>
    <w:rsid w:val="00E52B55"/>
    <w:rsid w:val="00E54B08"/>
    <w:rsid w:val="00E645B9"/>
    <w:rsid w:val="00E64AF6"/>
    <w:rsid w:val="00E67277"/>
    <w:rsid w:val="00E848D1"/>
    <w:rsid w:val="00E85813"/>
    <w:rsid w:val="00E915A3"/>
    <w:rsid w:val="00E93336"/>
    <w:rsid w:val="00E94BE2"/>
    <w:rsid w:val="00E97DC4"/>
    <w:rsid w:val="00EA0746"/>
    <w:rsid w:val="00EA0AB6"/>
    <w:rsid w:val="00EA0DD2"/>
    <w:rsid w:val="00EA2D33"/>
    <w:rsid w:val="00EA57E4"/>
    <w:rsid w:val="00EB17F3"/>
    <w:rsid w:val="00EB51A5"/>
    <w:rsid w:val="00EB7994"/>
    <w:rsid w:val="00EB7D33"/>
    <w:rsid w:val="00EC1C47"/>
    <w:rsid w:val="00EC5D27"/>
    <w:rsid w:val="00ED0A84"/>
    <w:rsid w:val="00ED51C0"/>
    <w:rsid w:val="00EE0209"/>
    <w:rsid w:val="00EE150C"/>
    <w:rsid w:val="00EE1646"/>
    <w:rsid w:val="00EE33DF"/>
    <w:rsid w:val="00EE38AC"/>
    <w:rsid w:val="00EE4B1A"/>
    <w:rsid w:val="00EE5A85"/>
    <w:rsid w:val="00EF2589"/>
    <w:rsid w:val="00EF280A"/>
    <w:rsid w:val="00EF56C7"/>
    <w:rsid w:val="00F02AC2"/>
    <w:rsid w:val="00F0471B"/>
    <w:rsid w:val="00F057E3"/>
    <w:rsid w:val="00F065A1"/>
    <w:rsid w:val="00F06857"/>
    <w:rsid w:val="00F13417"/>
    <w:rsid w:val="00F138B1"/>
    <w:rsid w:val="00F161CC"/>
    <w:rsid w:val="00F16568"/>
    <w:rsid w:val="00F20284"/>
    <w:rsid w:val="00F225CF"/>
    <w:rsid w:val="00F36747"/>
    <w:rsid w:val="00F368CF"/>
    <w:rsid w:val="00F44109"/>
    <w:rsid w:val="00F4721A"/>
    <w:rsid w:val="00F50B4F"/>
    <w:rsid w:val="00F50BE1"/>
    <w:rsid w:val="00F51B28"/>
    <w:rsid w:val="00F52A29"/>
    <w:rsid w:val="00F52A92"/>
    <w:rsid w:val="00F53AF9"/>
    <w:rsid w:val="00F615ED"/>
    <w:rsid w:val="00F62494"/>
    <w:rsid w:val="00F639D8"/>
    <w:rsid w:val="00F721F0"/>
    <w:rsid w:val="00F72376"/>
    <w:rsid w:val="00F73CE4"/>
    <w:rsid w:val="00F74A86"/>
    <w:rsid w:val="00F74BE4"/>
    <w:rsid w:val="00F77E92"/>
    <w:rsid w:val="00F816EB"/>
    <w:rsid w:val="00F82260"/>
    <w:rsid w:val="00F84EC6"/>
    <w:rsid w:val="00F85A06"/>
    <w:rsid w:val="00F9143B"/>
    <w:rsid w:val="00F91C67"/>
    <w:rsid w:val="00F922C2"/>
    <w:rsid w:val="00F9443F"/>
    <w:rsid w:val="00F963D0"/>
    <w:rsid w:val="00FA0303"/>
    <w:rsid w:val="00FA3C4D"/>
    <w:rsid w:val="00FB33BC"/>
    <w:rsid w:val="00FB49D3"/>
    <w:rsid w:val="00FB6708"/>
    <w:rsid w:val="00FB7AF5"/>
    <w:rsid w:val="00FB7B4A"/>
    <w:rsid w:val="00FC5BDD"/>
    <w:rsid w:val="00FD1971"/>
    <w:rsid w:val="00FE1A00"/>
    <w:rsid w:val="00FE36C1"/>
    <w:rsid w:val="00FE3C02"/>
    <w:rsid w:val="00FE41CD"/>
    <w:rsid w:val="00FE6625"/>
    <w:rsid w:val="00FE6824"/>
    <w:rsid w:val="00FF0720"/>
    <w:rsid w:val="00FF0F3C"/>
    <w:rsid w:val="00FF183B"/>
    <w:rsid w:val="00FF4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7DBB01"/>
  <w15:docId w15:val="{B859D4BB-6A55-4FFE-814A-F2EB3AF0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04EFE"/>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A5324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1F8D"/>
    <w:rPr>
      <w:color w:val="0000FF"/>
      <w:u w:val="single"/>
    </w:rPr>
  </w:style>
  <w:style w:type="paragraph" w:styleId="Web">
    <w:name w:val="Normal (Web)"/>
    <w:basedOn w:val="a"/>
    <w:uiPriority w:val="99"/>
    <w:unhideWhenUsed/>
    <w:rsid w:val="00C11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C11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1F8D"/>
    <w:rPr>
      <w:rFonts w:asciiTheme="majorHAnsi" w:eastAsiaTheme="majorEastAsia" w:hAnsiTheme="majorHAnsi" w:cstheme="majorBidi"/>
      <w:sz w:val="18"/>
      <w:szCs w:val="18"/>
    </w:rPr>
  </w:style>
  <w:style w:type="paragraph" w:customStyle="1" w:styleId="Default">
    <w:name w:val="Default"/>
    <w:rsid w:val="001A0FA5"/>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F85A06"/>
    <w:pPr>
      <w:tabs>
        <w:tab w:val="center" w:pos="4252"/>
        <w:tab w:val="right" w:pos="8504"/>
      </w:tabs>
      <w:snapToGrid w:val="0"/>
    </w:pPr>
  </w:style>
  <w:style w:type="character" w:customStyle="1" w:styleId="a7">
    <w:name w:val="ヘッダー (文字)"/>
    <w:basedOn w:val="a0"/>
    <w:link w:val="a6"/>
    <w:uiPriority w:val="99"/>
    <w:rsid w:val="00F85A06"/>
  </w:style>
  <w:style w:type="paragraph" w:styleId="a8">
    <w:name w:val="footer"/>
    <w:basedOn w:val="a"/>
    <w:link w:val="a9"/>
    <w:uiPriority w:val="99"/>
    <w:unhideWhenUsed/>
    <w:rsid w:val="00F85A06"/>
    <w:pPr>
      <w:tabs>
        <w:tab w:val="center" w:pos="4252"/>
        <w:tab w:val="right" w:pos="8504"/>
      </w:tabs>
      <w:snapToGrid w:val="0"/>
    </w:pPr>
  </w:style>
  <w:style w:type="character" w:customStyle="1" w:styleId="a9">
    <w:name w:val="フッター (文字)"/>
    <w:basedOn w:val="a0"/>
    <w:link w:val="a8"/>
    <w:uiPriority w:val="99"/>
    <w:rsid w:val="00F85A06"/>
  </w:style>
  <w:style w:type="character" w:styleId="aa">
    <w:name w:val="annotation reference"/>
    <w:basedOn w:val="a0"/>
    <w:uiPriority w:val="99"/>
    <w:semiHidden/>
    <w:unhideWhenUsed/>
    <w:rsid w:val="00023110"/>
    <w:rPr>
      <w:sz w:val="18"/>
      <w:szCs w:val="18"/>
    </w:rPr>
  </w:style>
  <w:style w:type="paragraph" w:styleId="ab">
    <w:name w:val="annotation text"/>
    <w:basedOn w:val="a"/>
    <w:link w:val="ac"/>
    <w:uiPriority w:val="99"/>
    <w:semiHidden/>
    <w:unhideWhenUsed/>
    <w:rsid w:val="00023110"/>
    <w:pPr>
      <w:jc w:val="left"/>
    </w:pPr>
  </w:style>
  <w:style w:type="character" w:customStyle="1" w:styleId="ac">
    <w:name w:val="コメント文字列 (文字)"/>
    <w:basedOn w:val="a0"/>
    <w:link w:val="ab"/>
    <w:uiPriority w:val="99"/>
    <w:semiHidden/>
    <w:rsid w:val="00023110"/>
  </w:style>
  <w:style w:type="paragraph" w:styleId="ad">
    <w:name w:val="annotation subject"/>
    <w:basedOn w:val="ab"/>
    <w:next w:val="ab"/>
    <w:link w:val="ae"/>
    <w:uiPriority w:val="99"/>
    <w:semiHidden/>
    <w:unhideWhenUsed/>
    <w:rsid w:val="00023110"/>
    <w:rPr>
      <w:b/>
      <w:bCs/>
    </w:rPr>
  </w:style>
  <w:style w:type="character" w:customStyle="1" w:styleId="ae">
    <w:name w:val="コメント内容 (文字)"/>
    <w:basedOn w:val="ac"/>
    <w:link w:val="ad"/>
    <w:uiPriority w:val="99"/>
    <w:semiHidden/>
    <w:rsid w:val="00023110"/>
    <w:rPr>
      <w:b/>
      <w:bCs/>
    </w:rPr>
  </w:style>
  <w:style w:type="paragraph" w:styleId="af">
    <w:name w:val="List Paragraph"/>
    <w:basedOn w:val="a"/>
    <w:uiPriority w:val="34"/>
    <w:qFormat/>
    <w:rsid w:val="00133164"/>
    <w:pPr>
      <w:ind w:leftChars="400" w:left="840"/>
    </w:pPr>
  </w:style>
  <w:style w:type="table" w:styleId="af0">
    <w:name w:val="Table Grid"/>
    <w:basedOn w:val="a1"/>
    <w:uiPriority w:val="59"/>
    <w:rsid w:val="0013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7D7861"/>
    <w:rPr>
      <w:color w:val="800080" w:themeColor="followedHyperlink"/>
      <w:u w:val="single"/>
    </w:rPr>
  </w:style>
  <w:style w:type="character" w:styleId="af2">
    <w:name w:val="line number"/>
    <w:basedOn w:val="a0"/>
    <w:uiPriority w:val="99"/>
    <w:semiHidden/>
    <w:unhideWhenUsed/>
    <w:rsid w:val="00463C7A"/>
  </w:style>
  <w:style w:type="character" w:customStyle="1" w:styleId="element-citation">
    <w:name w:val="element-citation"/>
    <w:basedOn w:val="a0"/>
    <w:rsid w:val="00A442F5"/>
  </w:style>
  <w:style w:type="character" w:customStyle="1" w:styleId="ref-journal">
    <w:name w:val="ref-journal"/>
    <w:basedOn w:val="a0"/>
    <w:rsid w:val="00A442F5"/>
  </w:style>
  <w:style w:type="character" w:customStyle="1" w:styleId="ref-vol">
    <w:name w:val="ref-vol"/>
    <w:basedOn w:val="a0"/>
    <w:rsid w:val="00A442F5"/>
  </w:style>
  <w:style w:type="character" w:customStyle="1" w:styleId="nowrap">
    <w:name w:val="nowrap"/>
    <w:basedOn w:val="a0"/>
    <w:rsid w:val="00A442F5"/>
  </w:style>
  <w:style w:type="character" w:styleId="HTML">
    <w:name w:val="HTML Cite"/>
    <w:basedOn w:val="a0"/>
    <w:uiPriority w:val="99"/>
    <w:semiHidden/>
    <w:unhideWhenUsed/>
    <w:rsid w:val="002F2D00"/>
    <w:rPr>
      <w:i w:val="0"/>
      <w:iCs w:val="0"/>
      <w:color w:val="006D21"/>
    </w:rPr>
  </w:style>
  <w:style w:type="character" w:customStyle="1" w:styleId="u35">
    <w:name w:val="u35"/>
    <w:rsid w:val="00D6314B"/>
    <w:rPr>
      <w:color w:val="008000"/>
    </w:rPr>
  </w:style>
  <w:style w:type="character" w:customStyle="1" w:styleId="20">
    <w:name w:val="見出し 2 (文字)"/>
    <w:basedOn w:val="a0"/>
    <w:link w:val="2"/>
    <w:uiPriority w:val="9"/>
    <w:rsid w:val="00A53244"/>
    <w:rPr>
      <w:rFonts w:ascii="ＭＳ Ｐゴシック" w:eastAsia="ＭＳ Ｐゴシック" w:hAnsi="ＭＳ Ｐゴシック" w:cs="ＭＳ Ｐゴシック"/>
      <w:b/>
      <w:bCs/>
      <w:kern w:val="0"/>
      <w:sz w:val="36"/>
      <w:szCs w:val="36"/>
    </w:rPr>
  </w:style>
  <w:style w:type="character" w:styleId="af3">
    <w:name w:val="Emphasis"/>
    <w:basedOn w:val="a0"/>
    <w:uiPriority w:val="20"/>
    <w:qFormat/>
    <w:rsid w:val="00B256EE"/>
    <w:rPr>
      <w:i/>
      <w:iCs/>
    </w:rPr>
  </w:style>
  <w:style w:type="character" w:customStyle="1" w:styleId="10">
    <w:name w:val="見出し 1 (文字)"/>
    <w:basedOn w:val="a0"/>
    <w:link w:val="1"/>
    <w:uiPriority w:val="9"/>
    <w:rsid w:val="00104EFE"/>
    <w:rPr>
      <w:rFonts w:asciiTheme="majorHAnsi" w:eastAsiaTheme="majorEastAsia" w:hAnsiTheme="majorHAnsi" w:cstheme="majorBidi"/>
      <w:sz w:val="24"/>
      <w:szCs w:val="24"/>
    </w:rPr>
  </w:style>
  <w:style w:type="character" w:customStyle="1" w:styleId="text">
    <w:name w:val="text"/>
    <w:basedOn w:val="a0"/>
    <w:rsid w:val="00BB6A72"/>
  </w:style>
  <w:style w:type="character" w:customStyle="1" w:styleId="author-ref">
    <w:name w:val="author-ref"/>
    <w:basedOn w:val="a0"/>
    <w:rsid w:val="00BB6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968">
      <w:bodyDiv w:val="1"/>
      <w:marLeft w:val="0"/>
      <w:marRight w:val="0"/>
      <w:marTop w:val="0"/>
      <w:marBottom w:val="0"/>
      <w:divBdr>
        <w:top w:val="none" w:sz="0" w:space="0" w:color="auto"/>
        <w:left w:val="none" w:sz="0" w:space="0" w:color="auto"/>
        <w:bottom w:val="none" w:sz="0" w:space="0" w:color="auto"/>
        <w:right w:val="none" w:sz="0" w:space="0" w:color="auto"/>
      </w:divBdr>
    </w:div>
    <w:div w:id="225459695">
      <w:bodyDiv w:val="1"/>
      <w:marLeft w:val="0"/>
      <w:marRight w:val="0"/>
      <w:marTop w:val="0"/>
      <w:marBottom w:val="0"/>
      <w:divBdr>
        <w:top w:val="none" w:sz="0" w:space="0" w:color="auto"/>
        <w:left w:val="none" w:sz="0" w:space="0" w:color="auto"/>
        <w:bottom w:val="none" w:sz="0" w:space="0" w:color="auto"/>
        <w:right w:val="none" w:sz="0" w:space="0" w:color="auto"/>
      </w:divBdr>
    </w:div>
    <w:div w:id="271714293">
      <w:bodyDiv w:val="1"/>
      <w:marLeft w:val="0"/>
      <w:marRight w:val="0"/>
      <w:marTop w:val="0"/>
      <w:marBottom w:val="0"/>
      <w:divBdr>
        <w:top w:val="none" w:sz="0" w:space="0" w:color="auto"/>
        <w:left w:val="none" w:sz="0" w:space="0" w:color="auto"/>
        <w:bottom w:val="none" w:sz="0" w:space="0" w:color="auto"/>
        <w:right w:val="none" w:sz="0" w:space="0" w:color="auto"/>
      </w:divBdr>
      <w:divsChild>
        <w:div w:id="674770607">
          <w:marLeft w:val="0"/>
          <w:marRight w:val="1"/>
          <w:marTop w:val="0"/>
          <w:marBottom w:val="0"/>
          <w:divBdr>
            <w:top w:val="none" w:sz="0" w:space="0" w:color="auto"/>
            <w:left w:val="none" w:sz="0" w:space="0" w:color="auto"/>
            <w:bottom w:val="none" w:sz="0" w:space="0" w:color="auto"/>
            <w:right w:val="none" w:sz="0" w:space="0" w:color="auto"/>
          </w:divBdr>
          <w:divsChild>
            <w:div w:id="1333869500">
              <w:marLeft w:val="0"/>
              <w:marRight w:val="0"/>
              <w:marTop w:val="0"/>
              <w:marBottom w:val="0"/>
              <w:divBdr>
                <w:top w:val="none" w:sz="0" w:space="0" w:color="auto"/>
                <w:left w:val="none" w:sz="0" w:space="0" w:color="auto"/>
                <w:bottom w:val="none" w:sz="0" w:space="0" w:color="auto"/>
                <w:right w:val="none" w:sz="0" w:space="0" w:color="auto"/>
              </w:divBdr>
              <w:divsChild>
                <w:div w:id="1453406264">
                  <w:marLeft w:val="0"/>
                  <w:marRight w:val="1"/>
                  <w:marTop w:val="0"/>
                  <w:marBottom w:val="0"/>
                  <w:divBdr>
                    <w:top w:val="none" w:sz="0" w:space="0" w:color="auto"/>
                    <w:left w:val="none" w:sz="0" w:space="0" w:color="auto"/>
                    <w:bottom w:val="none" w:sz="0" w:space="0" w:color="auto"/>
                    <w:right w:val="none" w:sz="0" w:space="0" w:color="auto"/>
                  </w:divBdr>
                  <w:divsChild>
                    <w:div w:id="115680507">
                      <w:marLeft w:val="0"/>
                      <w:marRight w:val="0"/>
                      <w:marTop w:val="0"/>
                      <w:marBottom w:val="0"/>
                      <w:divBdr>
                        <w:top w:val="none" w:sz="0" w:space="0" w:color="auto"/>
                        <w:left w:val="none" w:sz="0" w:space="0" w:color="auto"/>
                        <w:bottom w:val="none" w:sz="0" w:space="0" w:color="auto"/>
                        <w:right w:val="none" w:sz="0" w:space="0" w:color="auto"/>
                      </w:divBdr>
                      <w:divsChild>
                        <w:div w:id="961813533">
                          <w:marLeft w:val="0"/>
                          <w:marRight w:val="0"/>
                          <w:marTop w:val="0"/>
                          <w:marBottom w:val="0"/>
                          <w:divBdr>
                            <w:top w:val="none" w:sz="0" w:space="0" w:color="auto"/>
                            <w:left w:val="none" w:sz="0" w:space="0" w:color="auto"/>
                            <w:bottom w:val="none" w:sz="0" w:space="0" w:color="auto"/>
                            <w:right w:val="none" w:sz="0" w:space="0" w:color="auto"/>
                          </w:divBdr>
                          <w:divsChild>
                            <w:div w:id="1464731493">
                              <w:marLeft w:val="0"/>
                              <w:marRight w:val="0"/>
                              <w:marTop w:val="120"/>
                              <w:marBottom w:val="360"/>
                              <w:divBdr>
                                <w:top w:val="none" w:sz="0" w:space="0" w:color="auto"/>
                                <w:left w:val="none" w:sz="0" w:space="0" w:color="auto"/>
                                <w:bottom w:val="none" w:sz="0" w:space="0" w:color="auto"/>
                                <w:right w:val="none" w:sz="0" w:space="0" w:color="auto"/>
                              </w:divBdr>
                              <w:divsChild>
                                <w:div w:id="1340306122">
                                  <w:marLeft w:val="0"/>
                                  <w:marRight w:val="0"/>
                                  <w:marTop w:val="0"/>
                                  <w:marBottom w:val="0"/>
                                  <w:divBdr>
                                    <w:top w:val="none" w:sz="0" w:space="0" w:color="auto"/>
                                    <w:left w:val="none" w:sz="0" w:space="0" w:color="auto"/>
                                    <w:bottom w:val="none" w:sz="0" w:space="0" w:color="auto"/>
                                    <w:right w:val="none" w:sz="0" w:space="0" w:color="auto"/>
                                  </w:divBdr>
                                  <w:divsChild>
                                    <w:div w:id="10311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291103">
      <w:bodyDiv w:val="1"/>
      <w:marLeft w:val="0"/>
      <w:marRight w:val="0"/>
      <w:marTop w:val="0"/>
      <w:marBottom w:val="0"/>
      <w:divBdr>
        <w:top w:val="none" w:sz="0" w:space="0" w:color="auto"/>
        <w:left w:val="none" w:sz="0" w:space="0" w:color="auto"/>
        <w:bottom w:val="none" w:sz="0" w:space="0" w:color="auto"/>
        <w:right w:val="none" w:sz="0" w:space="0" w:color="auto"/>
      </w:divBdr>
    </w:div>
    <w:div w:id="384914154">
      <w:bodyDiv w:val="1"/>
      <w:marLeft w:val="0"/>
      <w:marRight w:val="0"/>
      <w:marTop w:val="0"/>
      <w:marBottom w:val="0"/>
      <w:divBdr>
        <w:top w:val="none" w:sz="0" w:space="0" w:color="auto"/>
        <w:left w:val="none" w:sz="0" w:space="0" w:color="auto"/>
        <w:bottom w:val="none" w:sz="0" w:space="0" w:color="auto"/>
        <w:right w:val="none" w:sz="0" w:space="0" w:color="auto"/>
      </w:divBdr>
    </w:div>
    <w:div w:id="386077255">
      <w:bodyDiv w:val="1"/>
      <w:marLeft w:val="0"/>
      <w:marRight w:val="0"/>
      <w:marTop w:val="0"/>
      <w:marBottom w:val="0"/>
      <w:divBdr>
        <w:top w:val="none" w:sz="0" w:space="0" w:color="auto"/>
        <w:left w:val="none" w:sz="0" w:space="0" w:color="auto"/>
        <w:bottom w:val="none" w:sz="0" w:space="0" w:color="auto"/>
        <w:right w:val="none" w:sz="0" w:space="0" w:color="auto"/>
      </w:divBdr>
    </w:div>
    <w:div w:id="405613732">
      <w:bodyDiv w:val="1"/>
      <w:marLeft w:val="0"/>
      <w:marRight w:val="0"/>
      <w:marTop w:val="0"/>
      <w:marBottom w:val="0"/>
      <w:divBdr>
        <w:top w:val="none" w:sz="0" w:space="0" w:color="auto"/>
        <w:left w:val="none" w:sz="0" w:space="0" w:color="auto"/>
        <w:bottom w:val="none" w:sz="0" w:space="0" w:color="auto"/>
        <w:right w:val="none" w:sz="0" w:space="0" w:color="auto"/>
      </w:divBdr>
      <w:divsChild>
        <w:div w:id="58789826">
          <w:marLeft w:val="0"/>
          <w:marRight w:val="0"/>
          <w:marTop w:val="166"/>
          <w:marBottom w:val="166"/>
          <w:divBdr>
            <w:top w:val="none" w:sz="0" w:space="0" w:color="auto"/>
            <w:left w:val="none" w:sz="0" w:space="0" w:color="auto"/>
            <w:bottom w:val="none" w:sz="0" w:space="0" w:color="auto"/>
            <w:right w:val="none" w:sz="0" w:space="0" w:color="auto"/>
          </w:divBdr>
          <w:divsChild>
            <w:div w:id="6765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3430">
      <w:bodyDiv w:val="1"/>
      <w:marLeft w:val="0"/>
      <w:marRight w:val="0"/>
      <w:marTop w:val="0"/>
      <w:marBottom w:val="0"/>
      <w:divBdr>
        <w:top w:val="none" w:sz="0" w:space="0" w:color="auto"/>
        <w:left w:val="none" w:sz="0" w:space="0" w:color="auto"/>
        <w:bottom w:val="none" w:sz="0" w:space="0" w:color="auto"/>
        <w:right w:val="none" w:sz="0" w:space="0" w:color="auto"/>
      </w:divBdr>
      <w:divsChild>
        <w:div w:id="380712481">
          <w:marLeft w:val="0"/>
          <w:marRight w:val="0"/>
          <w:marTop w:val="0"/>
          <w:marBottom w:val="0"/>
          <w:divBdr>
            <w:top w:val="none" w:sz="0" w:space="0" w:color="auto"/>
            <w:left w:val="none" w:sz="0" w:space="0" w:color="auto"/>
            <w:bottom w:val="none" w:sz="0" w:space="0" w:color="auto"/>
            <w:right w:val="none" w:sz="0" w:space="0" w:color="auto"/>
          </w:divBdr>
          <w:divsChild>
            <w:div w:id="1268536690">
              <w:marLeft w:val="-150"/>
              <w:marRight w:val="-150"/>
              <w:marTop w:val="0"/>
              <w:marBottom w:val="150"/>
              <w:divBdr>
                <w:top w:val="none" w:sz="0" w:space="0" w:color="auto"/>
                <w:left w:val="none" w:sz="0" w:space="0" w:color="auto"/>
                <w:bottom w:val="none" w:sz="0" w:space="0" w:color="auto"/>
                <w:right w:val="none" w:sz="0" w:space="0" w:color="auto"/>
              </w:divBdr>
              <w:divsChild>
                <w:div w:id="1216550388">
                  <w:marLeft w:val="0"/>
                  <w:marRight w:val="0"/>
                  <w:marTop w:val="0"/>
                  <w:marBottom w:val="0"/>
                  <w:divBdr>
                    <w:top w:val="none" w:sz="0" w:space="0" w:color="auto"/>
                    <w:left w:val="none" w:sz="0" w:space="0" w:color="auto"/>
                    <w:bottom w:val="none" w:sz="0" w:space="0" w:color="auto"/>
                    <w:right w:val="none" w:sz="0" w:space="0" w:color="auto"/>
                  </w:divBdr>
                  <w:divsChild>
                    <w:div w:id="297493315">
                      <w:marLeft w:val="0"/>
                      <w:marRight w:val="0"/>
                      <w:marTop w:val="0"/>
                      <w:marBottom w:val="75"/>
                      <w:divBdr>
                        <w:top w:val="none" w:sz="0" w:space="0" w:color="auto"/>
                        <w:left w:val="none" w:sz="0" w:space="0" w:color="auto"/>
                        <w:bottom w:val="none" w:sz="0" w:space="0" w:color="auto"/>
                        <w:right w:val="none" w:sz="0" w:space="0" w:color="auto"/>
                      </w:divBdr>
                    </w:div>
                    <w:div w:id="911961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94340223">
      <w:bodyDiv w:val="1"/>
      <w:marLeft w:val="0"/>
      <w:marRight w:val="0"/>
      <w:marTop w:val="0"/>
      <w:marBottom w:val="0"/>
      <w:divBdr>
        <w:top w:val="none" w:sz="0" w:space="0" w:color="auto"/>
        <w:left w:val="none" w:sz="0" w:space="0" w:color="auto"/>
        <w:bottom w:val="none" w:sz="0" w:space="0" w:color="auto"/>
        <w:right w:val="none" w:sz="0" w:space="0" w:color="auto"/>
      </w:divBdr>
    </w:div>
    <w:div w:id="581984494">
      <w:bodyDiv w:val="1"/>
      <w:marLeft w:val="0"/>
      <w:marRight w:val="0"/>
      <w:marTop w:val="0"/>
      <w:marBottom w:val="0"/>
      <w:divBdr>
        <w:top w:val="none" w:sz="0" w:space="0" w:color="auto"/>
        <w:left w:val="none" w:sz="0" w:space="0" w:color="auto"/>
        <w:bottom w:val="none" w:sz="0" w:space="0" w:color="auto"/>
        <w:right w:val="none" w:sz="0" w:space="0" w:color="auto"/>
      </w:divBdr>
    </w:div>
    <w:div w:id="647171799">
      <w:bodyDiv w:val="1"/>
      <w:marLeft w:val="0"/>
      <w:marRight w:val="0"/>
      <w:marTop w:val="0"/>
      <w:marBottom w:val="0"/>
      <w:divBdr>
        <w:top w:val="none" w:sz="0" w:space="0" w:color="auto"/>
        <w:left w:val="none" w:sz="0" w:space="0" w:color="auto"/>
        <w:bottom w:val="none" w:sz="0" w:space="0" w:color="auto"/>
        <w:right w:val="none" w:sz="0" w:space="0" w:color="auto"/>
      </w:divBdr>
      <w:divsChild>
        <w:div w:id="727807215">
          <w:marLeft w:val="0"/>
          <w:marRight w:val="0"/>
          <w:marTop w:val="0"/>
          <w:marBottom w:val="0"/>
          <w:divBdr>
            <w:top w:val="none" w:sz="0" w:space="0" w:color="auto"/>
            <w:left w:val="none" w:sz="0" w:space="0" w:color="auto"/>
            <w:bottom w:val="none" w:sz="0" w:space="0" w:color="auto"/>
            <w:right w:val="none" w:sz="0" w:space="0" w:color="auto"/>
          </w:divBdr>
          <w:divsChild>
            <w:div w:id="254483085">
              <w:marLeft w:val="0"/>
              <w:marRight w:val="0"/>
              <w:marTop w:val="100"/>
              <w:marBottom w:val="100"/>
              <w:divBdr>
                <w:top w:val="none" w:sz="0" w:space="0" w:color="auto"/>
                <w:left w:val="none" w:sz="0" w:space="0" w:color="auto"/>
                <w:bottom w:val="none" w:sz="0" w:space="0" w:color="auto"/>
                <w:right w:val="none" w:sz="0" w:space="0" w:color="auto"/>
              </w:divBdr>
              <w:divsChild>
                <w:div w:id="58285920">
                  <w:marLeft w:val="0"/>
                  <w:marRight w:val="0"/>
                  <w:marTop w:val="0"/>
                  <w:marBottom w:val="0"/>
                  <w:divBdr>
                    <w:top w:val="none" w:sz="0" w:space="0" w:color="auto"/>
                    <w:left w:val="none" w:sz="0" w:space="0" w:color="auto"/>
                    <w:bottom w:val="none" w:sz="0" w:space="0" w:color="auto"/>
                    <w:right w:val="none" w:sz="0" w:space="0" w:color="auto"/>
                  </w:divBdr>
                  <w:divsChild>
                    <w:div w:id="254633644">
                      <w:marLeft w:val="0"/>
                      <w:marRight w:val="0"/>
                      <w:marTop w:val="0"/>
                      <w:marBottom w:val="0"/>
                      <w:divBdr>
                        <w:top w:val="none" w:sz="0" w:space="0" w:color="auto"/>
                        <w:left w:val="none" w:sz="0" w:space="0" w:color="auto"/>
                        <w:bottom w:val="none" w:sz="0" w:space="0" w:color="auto"/>
                        <w:right w:val="none" w:sz="0" w:space="0" w:color="auto"/>
                      </w:divBdr>
                      <w:divsChild>
                        <w:div w:id="538469130">
                          <w:marLeft w:val="0"/>
                          <w:marRight w:val="0"/>
                          <w:marTop w:val="100"/>
                          <w:marBottom w:val="100"/>
                          <w:divBdr>
                            <w:top w:val="none" w:sz="0" w:space="0" w:color="auto"/>
                            <w:left w:val="none" w:sz="0" w:space="0" w:color="auto"/>
                            <w:bottom w:val="none" w:sz="0" w:space="0" w:color="auto"/>
                            <w:right w:val="none" w:sz="0" w:space="0" w:color="auto"/>
                          </w:divBdr>
                          <w:divsChild>
                            <w:div w:id="1406874682">
                              <w:marLeft w:val="0"/>
                              <w:marRight w:val="0"/>
                              <w:marTop w:val="0"/>
                              <w:marBottom w:val="120"/>
                              <w:divBdr>
                                <w:top w:val="none" w:sz="0" w:space="0" w:color="auto"/>
                                <w:left w:val="none" w:sz="0" w:space="0" w:color="auto"/>
                                <w:bottom w:val="none" w:sz="0" w:space="0" w:color="auto"/>
                                <w:right w:val="none" w:sz="0" w:space="0" w:color="auto"/>
                              </w:divBdr>
                              <w:divsChild>
                                <w:div w:id="1297372588">
                                  <w:marLeft w:val="0"/>
                                  <w:marRight w:val="0"/>
                                  <w:marTop w:val="0"/>
                                  <w:marBottom w:val="0"/>
                                  <w:divBdr>
                                    <w:top w:val="none" w:sz="0" w:space="0" w:color="auto"/>
                                    <w:left w:val="none" w:sz="0" w:space="0" w:color="auto"/>
                                    <w:bottom w:val="none" w:sz="0" w:space="0" w:color="auto"/>
                                    <w:right w:val="none" w:sz="0" w:space="0" w:color="auto"/>
                                  </w:divBdr>
                                  <w:divsChild>
                                    <w:div w:id="944119358">
                                      <w:marLeft w:val="0"/>
                                      <w:marRight w:val="0"/>
                                      <w:marTop w:val="0"/>
                                      <w:marBottom w:val="0"/>
                                      <w:divBdr>
                                        <w:top w:val="none" w:sz="0" w:space="0" w:color="auto"/>
                                        <w:left w:val="none" w:sz="0" w:space="0" w:color="auto"/>
                                        <w:bottom w:val="none" w:sz="0" w:space="0" w:color="auto"/>
                                        <w:right w:val="none" w:sz="0" w:space="0" w:color="auto"/>
                                      </w:divBdr>
                                      <w:divsChild>
                                        <w:div w:id="113425589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91904">
      <w:bodyDiv w:val="1"/>
      <w:marLeft w:val="0"/>
      <w:marRight w:val="0"/>
      <w:marTop w:val="0"/>
      <w:marBottom w:val="0"/>
      <w:divBdr>
        <w:top w:val="none" w:sz="0" w:space="0" w:color="auto"/>
        <w:left w:val="none" w:sz="0" w:space="0" w:color="auto"/>
        <w:bottom w:val="none" w:sz="0" w:space="0" w:color="auto"/>
        <w:right w:val="none" w:sz="0" w:space="0" w:color="auto"/>
      </w:divBdr>
    </w:div>
    <w:div w:id="764764832">
      <w:bodyDiv w:val="1"/>
      <w:marLeft w:val="0"/>
      <w:marRight w:val="0"/>
      <w:marTop w:val="0"/>
      <w:marBottom w:val="0"/>
      <w:divBdr>
        <w:top w:val="none" w:sz="0" w:space="0" w:color="auto"/>
        <w:left w:val="none" w:sz="0" w:space="0" w:color="auto"/>
        <w:bottom w:val="none" w:sz="0" w:space="0" w:color="auto"/>
        <w:right w:val="none" w:sz="0" w:space="0" w:color="auto"/>
      </w:divBdr>
      <w:divsChild>
        <w:div w:id="1245606614">
          <w:marLeft w:val="0"/>
          <w:marRight w:val="0"/>
          <w:marTop w:val="0"/>
          <w:marBottom w:val="0"/>
          <w:divBdr>
            <w:top w:val="none" w:sz="0" w:space="0" w:color="auto"/>
            <w:left w:val="none" w:sz="0" w:space="0" w:color="auto"/>
            <w:bottom w:val="none" w:sz="0" w:space="0" w:color="auto"/>
            <w:right w:val="none" w:sz="0" w:space="0" w:color="auto"/>
          </w:divBdr>
          <w:divsChild>
            <w:div w:id="2117823444">
              <w:marLeft w:val="0"/>
              <w:marRight w:val="0"/>
              <w:marTop w:val="0"/>
              <w:marBottom w:val="0"/>
              <w:divBdr>
                <w:top w:val="none" w:sz="0" w:space="0" w:color="auto"/>
                <w:left w:val="none" w:sz="0" w:space="0" w:color="auto"/>
                <w:bottom w:val="none" w:sz="0" w:space="0" w:color="auto"/>
                <w:right w:val="none" w:sz="0" w:space="0" w:color="auto"/>
              </w:divBdr>
              <w:divsChild>
                <w:div w:id="1880584290">
                  <w:marLeft w:val="0"/>
                  <w:marRight w:val="0"/>
                  <w:marTop w:val="0"/>
                  <w:marBottom w:val="0"/>
                  <w:divBdr>
                    <w:top w:val="none" w:sz="0" w:space="0" w:color="auto"/>
                    <w:left w:val="none" w:sz="0" w:space="0" w:color="auto"/>
                    <w:bottom w:val="none" w:sz="0" w:space="0" w:color="auto"/>
                    <w:right w:val="none" w:sz="0" w:space="0" w:color="auto"/>
                  </w:divBdr>
                  <w:divsChild>
                    <w:div w:id="1420908723">
                      <w:marLeft w:val="0"/>
                      <w:marRight w:val="0"/>
                      <w:marTop w:val="0"/>
                      <w:marBottom w:val="0"/>
                      <w:divBdr>
                        <w:top w:val="none" w:sz="0" w:space="0" w:color="auto"/>
                        <w:left w:val="none" w:sz="0" w:space="0" w:color="auto"/>
                        <w:bottom w:val="none" w:sz="0" w:space="0" w:color="auto"/>
                        <w:right w:val="none" w:sz="0" w:space="0" w:color="auto"/>
                      </w:divBdr>
                      <w:divsChild>
                        <w:div w:id="351224385">
                          <w:marLeft w:val="0"/>
                          <w:marRight w:val="0"/>
                          <w:marTop w:val="0"/>
                          <w:marBottom w:val="0"/>
                          <w:divBdr>
                            <w:top w:val="none" w:sz="0" w:space="0" w:color="auto"/>
                            <w:left w:val="none" w:sz="0" w:space="0" w:color="auto"/>
                            <w:bottom w:val="none" w:sz="0" w:space="0" w:color="auto"/>
                            <w:right w:val="none" w:sz="0" w:space="0" w:color="auto"/>
                          </w:divBdr>
                          <w:divsChild>
                            <w:div w:id="1253200542">
                              <w:marLeft w:val="0"/>
                              <w:marRight w:val="0"/>
                              <w:marTop w:val="0"/>
                              <w:marBottom w:val="0"/>
                              <w:divBdr>
                                <w:top w:val="none" w:sz="0" w:space="0" w:color="auto"/>
                                <w:left w:val="none" w:sz="0" w:space="0" w:color="auto"/>
                                <w:bottom w:val="none" w:sz="0" w:space="0" w:color="auto"/>
                                <w:right w:val="none" w:sz="0" w:space="0" w:color="auto"/>
                              </w:divBdr>
                              <w:divsChild>
                                <w:div w:id="1473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729243">
      <w:bodyDiv w:val="1"/>
      <w:marLeft w:val="0"/>
      <w:marRight w:val="0"/>
      <w:marTop w:val="0"/>
      <w:marBottom w:val="0"/>
      <w:divBdr>
        <w:top w:val="none" w:sz="0" w:space="0" w:color="auto"/>
        <w:left w:val="none" w:sz="0" w:space="0" w:color="auto"/>
        <w:bottom w:val="none" w:sz="0" w:space="0" w:color="auto"/>
        <w:right w:val="none" w:sz="0" w:space="0" w:color="auto"/>
      </w:divBdr>
      <w:divsChild>
        <w:div w:id="103693487">
          <w:marLeft w:val="0"/>
          <w:marRight w:val="0"/>
          <w:marTop w:val="0"/>
          <w:marBottom w:val="0"/>
          <w:divBdr>
            <w:top w:val="none" w:sz="0" w:space="0" w:color="auto"/>
            <w:left w:val="none" w:sz="0" w:space="0" w:color="auto"/>
            <w:bottom w:val="none" w:sz="0" w:space="0" w:color="auto"/>
            <w:right w:val="none" w:sz="0" w:space="0" w:color="auto"/>
          </w:divBdr>
          <w:divsChild>
            <w:div w:id="1286043086">
              <w:marLeft w:val="0"/>
              <w:marRight w:val="0"/>
              <w:marTop w:val="0"/>
              <w:marBottom w:val="0"/>
              <w:divBdr>
                <w:top w:val="none" w:sz="0" w:space="0" w:color="auto"/>
                <w:left w:val="none" w:sz="0" w:space="0" w:color="auto"/>
                <w:bottom w:val="none" w:sz="0" w:space="0" w:color="auto"/>
                <w:right w:val="none" w:sz="0" w:space="0" w:color="auto"/>
              </w:divBdr>
              <w:divsChild>
                <w:div w:id="16555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2616">
      <w:bodyDiv w:val="1"/>
      <w:marLeft w:val="0"/>
      <w:marRight w:val="0"/>
      <w:marTop w:val="0"/>
      <w:marBottom w:val="0"/>
      <w:divBdr>
        <w:top w:val="none" w:sz="0" w:space="0" w:color="auto"/>
        <w:left w:val="none" w:sz="0" w:space="0" w:color="auto"/>
        <w:bottom w:val="none" w:sz="0" w:space="0" w:color="auto"/>
        <w:right w:val="none" w:sz="0" w:space="0" w:color="auto"/>
      </w:divBdr>
    </w:div>
    <w:div w:id="970791134">
      <w:bodyDiv w:val="1"/>
      <w:marLeft w:val="0"/>
      <w:marRight w:val="0"/>
      <w:marTop w:val="0"/>
      <w:marBottom w:val="0"/>
      <w:divBdr>
        <w:top w:val="none" w:sz="0" w:space="0" w:color="auto"/>
        <w:left w:val="none" w:sz="0" w:space="0" w:color="auto"/>
        <w:bottom w:val="none" w:sz="0" w:space="0" w:color="auto"/>
        <w:right w:val="none" w:sz="0" w:space="0" w:color="auto"/>
      </w:divBdr>
    </w:div>
    <w:div w:id="991180027">
      <w:bodyDiv w:val="1"/>
      <w:marLeft w:val="0"/>
      <w:marRight w:val="0"/>
      <w:marTop w:val="0"/>
      <w:marBottom w:val="0"/>
      <w:divBdr>
        <w:top w:val="none" w:sz="0" w:space="0" w:color="auto"/>
        <w:left w:val="none" w:sz="0" w:space="0" w:color="auto"/>
        <w:bottom w:val="none" w:sz="0" w:space="0" w:color="auto"/>
        <w:right w:val="none" w:sz="0" w:space="0" w:color="auto"/>
      </w:divBdr>
    </w:div>
    <w:div w:id="1023553751">
      <w:bodyDiv w:val="1"/>
      <w:marLeft w:val="0"/>
      <w:marRight w:val="0"/>
      <w:marTop w:val="0"/>
      <w:marBottom w:val="0"/>
      <w:divBdr>
        <w:top w:val="none" w:sz="0" w:space="0" w:color="auto"/>
        <w:left w:val="none" w:sz="0" w:space="0" w:color="auto"/>
        <w:bottom w:val="none" w:sz="0" w:space="0" w:color="auto"/>
        <w:right w:val="none" w:sz="0" w:space="0" w:color="auto"/>
      </w:divBdr>
      <w:divsChild>
        <w:div w:id="1564028062">
          <w:marLeft w:val="0"/>
          <w:marRight w:val="0"/>
          <w:marTop w:val="0"/>
          <w:marBottom w:val="0"/>
          <w:divBdr>
            <w:top w:val="none" w:sz="0" w:space="0" w:color="auto"/>
            <w:left w:val="none" w:sz="0" w:space="0" w:color="auto"/>
            <w:bottom w:val="none" w:sz="0" w:space="0" w:color="auto"/>
            <w:right w:val="none" w:sz="0" w:space="0" w:color="auto"/>
          </w:divBdr>
          <w:divsChild>
            <w:div w:id="1581790568">
              <w:marLeft w:val="0"/>
              <w:marRight w:val="0"/>
              <w:marTop w:val="0"/>
              <w:marBottom w:val="0"/>
              <w:divBdr>
                <w:top w:val="none" w:sz="0" w:space="0" w:color="auto"/>
                <w:left w:val="none" w:sz="0" w:space="0" w:color="auto"/>
                <w:bottom w:val="none" w:sz="0" w:space="0" w:color="auto"/>
                <w:right w:val="none" w:sz="0" w:space="0" w:color="auto"/>
              </w:divBdr>
              <w:divsChild>
                <w:div w:id="1040282945">
                  <w:marLeft w:val="0"/>
                  <w:marRight w:val="0"/>
                  <w:marTop w:val="0"/>
                  <w:marBottom w:val="0"/>
                  <w:divBdr>
                    <w:top w:val="none" w:sz="0" w:space="0" w:color="auto"/>
                    <w:left w:val="none" w:sz="0" w:space="0" w:color="auto"/>
                    <w:bottom w:val="none" w:sz="0" w:space="0" w:color="auto"/>
                    <w:right w:val="none" w:sz="0" w:space="0" w:color="auto"/>
                  </w:divBdr>
                  <w:divsChild>
                    <w:div w:id="351031256">
                      <w:marLeft w:val="0"/>
                      <w:marRight w:val="0"/>
                      <w:marTop w:val="0"/>
                      <w:marBottom w:val="0"/>
                      <w:divBdr>
                        <w:top w:val="none" w:sz="0" w:space="0" w:color="auto"/>
                        <w:left w:val="none" w:sz="0" w:space="0" w:color="auto"/>
                        <w:bottom w:val="none" w:sz="0" w:space="0" w:color="auto"/>
                        <w:right w:val="none" w:sz="0" w:space="0" w:color="auto"/>
                      </w:divBdr>
                      <w:divsChild>
                        <w:div w:id="61176284">
                          <w:marLeft w:val="0"/>
                          <w:marRight w:val="0"/>
                          <w:marTop w:val="0"/>
                          <w:marBottom w:val="0"/>
                          <w:divBdr>
                            <w:top w:val="none" w:sz="0" w:space="0" w:color="auto"/>
                            <w:left w:val="none" w:sz="0" w:space="0" w:color="auto"/>
                            <w:bottom w:val="none" w:sz="0" w:space="0" w:color="auto"/>
                            <w:right w:val="none" w:sz="0" w:space="0" w:color="auto"/>
                          </w:divBdr>
                          <w:divsChild>
                            <w:div w:id="1061518868">
                              <w:marLeft w:val="0"/>
                              <w:marRight w:val="0"/>
                              <w:marTop w:val="0"/>
                              <w:marBottom w:val="0"/>
                              <w:divBdr>
                                <w:top w:val="none" w:sz="0" w:space="0" w:color="auto"/>
                                <w:left w:val="none" w:sz="0" w:space="0" w:color="auto"/>
                                <w:bottom w:val="none" w:sz="0" w:space="0" w:color="auto"/>
                                <w:right w:val="none" w:sz="0" w:space="0" w:color="auto"/>
                              </w:divBdr>
                              <w:divsChild>
                                <w:div w:id="1832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070813">
      <w:bodyDiv w:val="1"/>
      <w:marLeft w:val="0"/>
      <w:marRight w:val="0"/>
      <w:marTop w:val="0"/>
      <w:marBottom w:val="0"/>
      <w:divBdr>
        <w:top w:val="none" w:sz="0" w:space="0" w:color="auto"/>
        <w:left w:val="none" w:sz="0" w:space="0" w:color="auto"/>
        <w:bottom w:val="none" w:sz="0" w:space="0" w:color="auto"/>
        <w:right w:val="none" w:sz="0" w:space="0" w:color="auto"/>
      </w:divBdr>
      <w:divsChild>
        <w:div w:id="846528860">
          <w:marLeft w:val="0"/>
          <w:marRight w:val="0"/>
          <w:marTop w:val="0"/>
          <w:marBottom w:val="0"/>
          <w:divBdr>
            <w:top w:val="none" w:sz="0" w:space="0" w:color="auto"/>
            <w:left w:val="none" w:sz="0" w:space="0" w:color="auto"/>
            <w:bottom w:val="none" w:sz="0" w:space="0" w:color="auto"/>
            <w:right w:val="none" w:sz="0" w:space="0" w:color="auto"/>
          </w:divBdr>
          <w:divsChild>
            <w:div w:id="8824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1307">
      <w:bodyDiv w:val="1"/>
      <w:marLeft w:val="0"/>
      <w:marRight w:val="0"/>
      <w:marTop w:val="0"/>
      <w:marBottom w:val="0"/>
      <w:divBdr>
        <w:top w:val="none" w:sz="0" w:space="0" w:color="auto"/>
        <w:left w:val="none" w:sz="0" w:space="0" w:color="auto"/>
        <w:bottom w:val="none" w:sz="0" w:space="0" w:color="auto"/>
        <w:right w:val="none" w:sz="0" w:space="0" w:color="auto"/>
      </w:divBdr>
    </w:div>
    <w:div w:id="1128208521">
      <w:bodyDiv w:val="1"/>
      <w:marLeft w:val="0"/>
      <w:marRight w:val="0"/>
      <w:marTop w:val="0"/>
      <w:marBottom w:val="0"/>
      <w:divBdr>
        <w:top w:val="none" w:sz="0" w:space="0" w:color="auto"/>
        <w:left w:val="none" w:sz="0" w:space="0" w:color="auto"/>
        <w:bottom w:val="none" w:sz="0" w:space="0" w:color="auto"/>
        <w:right w:val="none" w:sz="0" w:space="0" w:color="auto"/>
      </w:divBdr>
    </w:div>
    <w:div w:id="1177695600">
      <w:bodyDiv w:val="1"/>
      <w:marLeft w:val="0"/>
      <w:marRight w:val="0"/>
      <w:marTop w:val="0"/>
      <w:marBottom w:val="0"/>
      <w:divBdr>
        <w:top w:val="none" w:sz="0" w:space="0" w:color="auto"/>
        <w:left w:val="none" w:sz="0" w:space="0" w:color="auto"/>
        <w:bottom w:val="none" w:sz="0" w:space="0" w:color="auto"/>
        <w:right w:val="none" w:sz="0" w:space="0" w:color="auto"/>
      </w:divBdr>
      <w:divsChild>
        <w:div w:id="632489424">
          <w:marLeft w:val="0"/>
          <w:marRight w:val="0"/>
          <w:marTop w:val="0"/>
          <w:marBottom w:val="0"/>
          <w:divBdr>
            <w:top w:val="none" w:sz="0" w:space="0" w:color="auto"/>
            <w:left w:val="none" w:sz="0" w:space="0" w:color="auto"/>
            <w:bottom w:val="none" w:sz="0" w:space="0" w:color="auto"/>
            <w:right w:val="none" w:sz="0" w:space="0" w:color="auto"/>
          </w:divBdr>
          <w:divsChild>
            <w:div w:id="1388146286">
              <w:marLeft w:val="0"/>
              <w:marRight w:val="0"/>
              <w:marTop w:val="0"/>
              <w:marBottom w:val="0"/>
              <w:divBdr>
                <w:top w:val="none" w:sz="0" w:space="0" w:color="auto"/>
                <w:left w:val="none" w:sz="0" w:space="0" w:color="auto"/>
                <w:bottom w:val="none" w:sz="0" w:space="0" w:color="auto"/>
                <w:right w:val="none" w:sz="0" w:space="0" w:color="auto"/>
              </w:divBdr>
              <w:divsChild>
                <w:div w:id="61409680">
                  <w:marLeft w:val="0"/>
                  <w:marRight w:val="0"/>
                  <w:marTop w:val="0"/>
                  <w:marBottom w:val="0"/>
                  <w:divBdr>
                    <w:top w:val="none" w:sz="0" w:space="0" w:color="auto"/>
                    <w:left w:val="none" w:sz="0" w:space="0" w:color="auto"/>
                    <w:bottom w:val="none" w:sz="0" w:space="0" w:color="auto"/>
                    <w:right w:val="none" w:sz="0" w:space="0" w:color="auto"/>
                  </w:divBdr>
                  <w:divsChild>
                    <w:div w:id="864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3392">
          <w:marLeft w:val="0"/>
          <w:marRight w:val="0"/>
          <w:marTop w:val="0"/>
          <w:marBottom w:val="0"/>
          <w:divBdr>
            <w:top w:val="none" w:sz="0" w:space="0" w:color="auto"/>
            <w:left w:val="none" w:sz="0" w:space="0" w:color="auto"/>
            <w:bottom w:val="none" w:sz="0" w:space="0" w:color="auto"/>
            <w:right w:val="none" w:sz="0" w:space="0" w:color="auto"/>
          </w:divBdr>
          <w:divsChild>
            <w:div w:id="1685396656">
              <w:marLeft w:val="0"/>
              <w:marRight w:val="0"/>
              <w:marTop w:val="0"/>
              <w:marBottom w:val="0"/>
              <w:divBdr>
                <w:top w:val="none" w:sz="0" w:space="0" w:color="auto"/>
                <w:left w:val="none" w:sz="0" w:space="0" w:color="auto"/>
                <w:bottom w:val="none" w:sz="0" w:space="0" w:color="auto"/>
                <w:right w:val="none" w:sz="0" w:space="0" w:color="auto"/>
              </w:divBdr>
              <w:divsChild>
                <w:div w:id="453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0575">
      <w:bodyDiv w:val="1"/>
      <w:marLeft w:val="0"/>
      <w:marRight w:val="0"/>
      <w:marTop w:val="0"/>
      <w:marBottom w:val="0"/>
      <w:divBdr>
        <w:top w:val="none" w:sz="0" w:space="0" w:color="auto"/>
        <w:left w:val="none" w:sz="0" w:space="0" w:color="auto"/>
        <w:bottom w:val="none" w:sz="0" w:space="0" w:color="auto"/>
        <w:right w:val="none" w:sz="0" w:space="0" w:color="auto"/>
      </w:divBdr>
      <w:divsChild>
        <w:div w:id="1725058725">
          <w:marLeft w:val="0"/>
          <w:marRight w:val="0"/>
          <w:marTop w:val="0"/>
          <w:marBottom w:val="0"/>
          <w:divBdr>
            <w:top w:val="none" w:sz="0" w:space="0" w:color="auto"/>
            <w:left w:val="none" w:sz="0" w:space="0" w:color="auto"/>
            <w:bottom w:val="none" w:sz="0" w:space="0" w:color="auto"/>
            <w:right w:val="none" w:sz="0" w:space="0" w:color="auto"/>
          </w:divBdr>
          <w:divsChild>
            <w:div w:id="1197309813">
              <w:marLeft w:val="0"/>
              <w:marRight w:val="0"/>
              <w:marTop w:val="0"/>
              <w:marBottom w:val="0"/>
              <w:divBdr>
                <w:top w:val="none" w:sz="0" w:space="0" w:color="auto"/>
                <w:left w:val="none" w:sz="0" w:space="0" w:color="auto"/>
                <w:bottom w:val="none" w:sz="0" w:space="0" w:color="auto"/>
                <w:right w:val="none" w:sz="0" w:space="0" w:color="auto"/>
              </w:divBdr>
              <w:divsChild>
                <w:div w:id="1430155410">
                  <w:marLeft w:val="0"/>
                  <w:marRight w:val="0"/>
                  <w:marTop w:val="0"/>
                  <w:marBottom w:val="0"/>
                  <w:divBdr>
                    <w:top w:val="none" w:sz="0" w:space="0" w:color="auto"/>
                    <w:left w:val="none" w:sz="0" w:space="0" w:color="auto"/>
                    <w:bottom w:val="none" w:sz="0" w:space="0" w:color="auto"/>
                    <w:right w:val="none" w:sz="0" w:space="0" w:color="auto"/>
                  </w:divBdr>
                  <w:divsChild>
                    <w:div w:id="8279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51310">
          <w:marLeft w:val="0"/>
          <w:marRight w:val="0"/>
          <w:marTop w:val="0"/>
          <w:marBottom w:val="0"/>
          <w:divBdr>
            <w:top w:val="none" w:sz="0" w:space="0" w:color="auto"/>
            <w:left w:val="none" w:sz="0" w:space="0" w:color="auto"/>
            <w:bottom w:val="none" w:sz="0" w:space="0" w:color="auto"/>
            <w:right w:val="none" w:sz="0" w:space="0" w:color="auto"/>
          </w:divBdr>
          <w:divsChild>
            <w:div w:id="1078405516">
              <w:marLeft w:val="0"/>
              <w:marRight w:val="0"/>
              <w:marTop w:val="0"/>
              <w:marBottom w:val="0"/>
              <w:divBdr>
                <w:top w:val="none" w:sz="0" w:space="0" w:color="auto"/>
                <w:left w:val="none" w:sz="0" w:space="0" w:color="auto"/>
                <w:bottom w:val="none" w:sz="0" w:space="0" w:color="auto"/>
                <w:right w:val="none" w:sz="0" w:space="0" w:color="auto"/>
              </w:divBdr>
              <w:divsChild>
                <w:div w:id="7076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5294">
      <w:bodyDiv w:val="1"/>
      <w:marLeft w:val="0"/>
      <w:marRight w:val="0"/>
      <w:marTop w:val="0"/>
      <w:marBottom w:val="0"/>
      <w:divBdr>
        <w:top w:val="none" w:sz="0" w:space="0" w:color="auto"/>
        <w:left w:val="none" w:sz="0" w:space="0" w:color="auto"/>
        <w:bottom w:val="none" w:sz="0" w:space="0" w:color="auto"/>
        <w:right w:val="none" w:sz="0" w:space="0" w:color="auto"/>
      </w:divBdr>
      <w:divsChild>
        <w:div w:id="1342126750">
          <w:marLeft w:val="0"/>
          <w:marRight w:val="0"/>
          <w:marTop w:val="0"/>
          <w:marBottom w:val="0"/>
          <w:divBdr>
            <w:top w:val="none" w:sz="0" w:space="0" w:color="auto"/>
            <w:left w:val="none" w:sz="0" w:space="0" w:color="auto"/>
            <w:bottom w:val="none" w:sz="0" w:space="0" w:color="auto"/>
            <w:right w:val="none" w:sz="0" w:space="0" w:color="auto"/>
          </w:divBdr>
          <w:divsChild>
            <w:div w:id="1064646895">
              <w:marLeft w:val="0"/>
              <w:marRight w:val="0"/>
              <w:marTop w:val="0"/>
              <w:marBottom w:val="0"/>
              <w:divBdr>
                <w:top w:val="none" w:sz="0" w:space="0" w:color="auto"/>
                <w:left w:val="none" w:sz="0" w:space="0" w:color="auto"/>
                <w:bottom w:val="none" w:sz="0" w:space="0" w:color="auto"/>
                <w:right w:val="none" w:sz="0" w:space="0" w:color="auto"/>
              </w:divBdr>
              <w:divsChild>
                <w:div w:id="19789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9928">
      <w:bodyDiv w:val="1"/>
      <w:marLeft w:val="0"/>
      <w:marRight w:val="0"/>
      <w:marTop w:val="0"/>
      <w:marBottom w:val="0"/>
      <w:divBdr>
        <w:top w:val="none" w:sz="0" w:space="0" w:color="auto"/>
        <w:left w:val="none" w:sz="0" w:space="0" w:color="auto"/>
        <w:bottom w:val="none" w:sz="0" w:space="0" w:color="auto"/>
        <w:right w:val="none" w:sz="0" w:space="0" w:color="auto"/>
      </w:divBdr>
    </w:div>
    <w:div w:id="1379932777">
      <w:bodyDiv w:val="1"/>
      <w:marLeft w:val="0"/>
      <w:marRight w:val="0"/>
      <w:marTop w:val="0"/>
      <w:marBottom w:val="0"/>
      <w:divBdr>
        <w:top w:val="none" w:sz="0" w:space="0" w:color="auto"/>
        <w:left w:val="none" w:sz="0" w:space="0" w:color="auto"/>
        <w:bottom w:val="none" w:sz="0" w:space="0" w:color="auto"/>
        <w:right w:val="none" w:sz="0" w:space="0" w:color="auto"/>
      </w:divBdr>
      <w:divsChild>
        <w:div w:id="1605191140">
          <w:marLeft w:val="0"/>
          <w:marRight w:val="0"/>
          <w:marTop w:val="0"/>
          <w:marBottom w:val="120"/>
          <w:divBdr>
            <w:top w:val="none" w:sz="0" w:space="0" w:color="auto"/>
            <w:left w:val="none" w:sz="0" w:space="0" w:color="auto"/>
            <w:bottom w:val="single" w:sz="12" w:space="9" w:color="EBEBEB"/>
            <w:right w:val="none" w:sz="0" w:space="0" w:color="auto"/>
          </w:divBdr>
          <w:divsChild>
            <w:div w:id="2099594004">
              <w:marLeft w:val="0"/>
              <w:marRight w:val="0"/>
              <w:marTop w:val="100"/>
              <w:marBottom w:val="100"/>
              <w:divBdr>
                <w:top w:val="none" w:sz="0" w:space="0" w:color="auto"/>
                <w:left w:val="none" w:sz="0" w:space="0" w:color="auto"/>
                <w:bottom w:val="none" w:sz="0" w:space="0" w:color="auto"/>
                <w:right w:val="none" w:sz="0" w:space="0" w:color="auto"/>
              </w:divBdr>
              <w:divsChild>
                <w:div w:id="12924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6694">
          <w:marLeft w:val="0"/>
          <w:marRight w:val="0"/>
          <w:marTop w:val="0"/>
          <w:marBottom w:val="120"/>
          <w:divBdr>
            <w:top w:val="none" w:sz="0" w:space="0" w:color="auto"/>
            <w:left w:val="none" w:sz="0" w:space="0" w:color="auto"/>
            <w:bottom w:val="none" w:sz="0" w:space="0" w:color="auto"/>
            <w:right w:val="none" w:sz="0" w:space="0" w:color="auto"/>
          </w:divBdr>
          <w:divsChild>
            <w:div w:id="581647899">
              <w:marLeft w:val="0"/>
              <w:marRight w:val="0"/>
              <w:marTop w:val="0"/>
              <w:marBottom w:val="0"/>
              <w:divBdr>
                <w:top w:val="none" w:sz="0" w:space="0" w:color="auto"/>
                <w:left w:val="none" w:sz="0" w:space="0" w:color="auto"/>
                <w:bottom w:val="none" w:sz="0" w:space="0" w:color="auto"/>
                <w:right w:val="none" w:sz="0" w:space="0" w:color="auto"/>
              </w:divBdr>
              <w:divsChild>
                <w:div w:id="2058972152">
                  <w:marLeft w:val="0"/>
                  <w:marRight w:val="0"/>
                  <w:marTop w:val="0"/>
                  <w:marBottom w:val="0"/>
                  <w:divBdr>
                    <w:top w:val="none" w:sz="0" w:space="0" w:color="auto"/>
                    <w:left w:val="none" w:sz="0" w:space="0" w:color="auto"/>
                    <w:bottom w:val="none" w:sz="0" w:space="0" w:color="auto"/>
                    <w:right w:val="none" w:sz="0" w:space="0" w:color="auto"/>
                  </w:divBdr>
                  <w:divsChild>
                    <w:div w:id="149202466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09777748">
      <w:bodyDiv w:val="1"/>
      <w:marLeft w:val="0"/>
      <w:marRight w:val="0"/>
      <w:marTop w:val="0"/>
      <w:marBottom w:val="0"/>
      <w:divBdr>
        <w:top w:val="none" w:sz="0" w:space="0" w:color="auto"/>
        <w:left w:val="none" w:sz="0" w:space="0" w:color="auto"/>
        <w:bottom w:val="none" w:sz="0" w:space="0" w:color="auto"/>
        <w:right w:val="none" w:sz="0" w:space="0" w:color="auto"/>
      </w:divBdr>
    </w:div>
    <w:div w:id="1661350191">
      <w:bodyDiv w:val="1"/>
      <w:marLeft w:val="0"/>
      <w:marRight w:val="0"/>
      <w:marTop w:val="0"/>
      <w:marBottom w:val="0"/>
      <w:divBdr>
        <w:top w:val="none" w:sz="0" w:space="0" w:color="auto"/>
        <w:left w:val="none" w:sz="0" w:space="0" w:color="auto"/>
        <w:bottom w:val="none" w:sz="0" w:space="0" w:color="auto"/>
        <w:right w:val="none" w:sz="0" w:space="0" w:color="auto"/>
      </w:divBdr>
    </w:div>
    <w:div w:id="1674139182">
      <w:bodyDiv w:val="1"/>
      <w:marLeft w:val="0"/>
      <w:marRight w:val="0"/>
      <w:marTop w:val="0"/>
      <w:marBottom w:val="0"/>
      <w:divBdr>
        <w:top w:val="none" w:sz="0" w:space="0" w:color="auto"/>
        <w:left w:val="none" w:sz="0" w:space="0" w:color="auto"/>
        <w:bottom w:val="none" w:sz="0" w:space="0" w:color="auto"/>
        <w:right w:val="none" w:sz="0" w:space="0" w:color="auto"/>
      </w:divBdr>
    </w:div>
    <w:div w:id="1691570681">
      <w:bodyDiv w:val="1"/>
      <w:marLeft w:val="0"/>
      <w:marRight w:val="0"/>
      <w:marTop w:val="0"/>
      <w:marBottom w:val="0"/>
      <w:divBdr>
        <w:top w:val="none" w:sz="0" w:space="0" w:color="auto"/>
        <w:left w:val="none" w:sz="0" w:space="0" w:color="auto"/>
        <w:bottom w:val="none" w:sz="0" w:space="0" w:color="auto"/>
        <w:right w:val="none" w:sz="0" w:space="0" w:color="auto"/>
      </w:divBdr>
    </w:div>
    <w:div w:id="1783569171">
      <w:bodyDiv w:val="1"/>
      <w:marLeft w:val="0"/>
      <w:marRight w:val="0"/>
      <w:marTop w:val="0"/>
      <w:marBottom w:val="0"/>
      <w:divBdr>
        <w:top w:val="none" w:sz="0" w:space="0" w:color="auto"/>
        <w:left w:val="none" w:sz="0" w:space="0" w:color="auto"/>
        <w:bottom w:val="none" w:sz="0" w:space="0" w:color="auto"/>
        <w:right w:val="none" w:sz="0" w:space="0" w:color="auto"/>
      </w:divBdr>
    </w:div>
    <w:div w:id="1835533225">
      <w:bodyDiv w:val="1"/>
      <w:marLeft w:val="0"/>
      <w:marRight w:val="0"/>
      <w:marTop w:val="0"/>
      <w:marBottom w:val="0"/>
      <w:divBdr>
        <w:top w:val="none" w:sz="0" w:space="0" w:color="auto"/>
        <w:left w:val="none" w:sz="0" w:space="0" w:color="auto"/>
        <w:bottom w:val="none" w:sz="0" w:space="0" w:color="auto"/>
        <w:right w:val="none" w:sz="0" w:space="0" w:color="auto"/>
      </w:divBdr>
    </w:div>
    <w:div w:id="1864395361">
      <w:bodyDiv w:val="1"/>
      <w:marLeft w:val="0"/>
      <w:marRight w:val="0"/>
      <w:marTop w:val="0"/>
      <w:marBottom w:val="0"/>
      <w:divBdr>
        <w:top w:val="none" w:sz="0" w:space="0" w:color="auto"/>
        <w:left w:val="none" w:sz="0" w:space="0" w:color="auto"/>
        <w:bottom w:val="none" w:sz="0" w:space="0" w:color="auto"/>
        <w:right w:val="none" w:sz="0" w:space="0" w:color="auto"/>
      </w:divBdr>
    </w:div>
    <w:div w:id="1903325820">
      <w:bodyDiv w:val="1"/>
      <w:marLeft w:val="0"/>
      <w:marRight w:val="0"/>
      <w:marTop w:val="0"/>
      <w:marBottom w:val="0"/>
      <w:divBdr>
        <w:top w:val="none" w:sz="0" w:space="0" w:color="auto"/>
        <w:left w:val="none" w:sz="0" w:space="0" w:color="auto"/>
        <w:bottom w:val="none" w:sz="0" w:space="0" w:color="auto"/>
        <w:right w:val="none" w:sz="0" w:space="0" w:color="auto"/>
      </w:divBdr>
      <w:divsChild>
        <w:div w:id="2092115934">
          <w:marLeft w:val="0"/>
          <w:marRight w:val="0"/>
          <w:marTop w:val="166"/>
          <w:marBottom w:val="166"/>
          <w:divBdr>
            <w:top w:val="none" w:sz="0" w:space="0" w:color="auto"/>
            <w:left w:val="none" w:sz="0" w:space="0" w:color="auto"/>
            <w:bottom w:val="none" w:sz="0" w:space="0" w:color="auto"/>
            <w:right w:val="none" w:sz="0" w:space="0" w:color="auto"/>
          </w:divBdr>
          <w:divsChild>
            <w:div w:id="17481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0671">
      <w:bodyDiv w:val="1"/>
      <w:marLeft w:val="0"/>
      <w:marRight w:val="0"/>
      <w:marTop w:val="0"/>
      <w:marBottom w:val="0"/>
      <w:divBdr>
        <w:top w:val="none" w:sz="0" w:space="0" w:color="auto"/>
        <w:left w:val="none" w:sz="0" w:space="0" w:color="auto"/>
        <w:bottom w:val="none" w:sz="0" w:space="0" w:color="auto"/>
        <w:right w:val="none" w:sz="0" w:space="0" w:color="auto"/>
      </w:divBdr>
      <w:divsChild>
        <w:div w:id="890655438">
          <w:marLeft w:val="0"/>
          <w:marRight w:val="0"/>
          <w:marTop w:val="0"/>
          <w:marBottom w:val="0"/>
          <w:divBdr>
            <w:top w:val="none" w:sz="0" w:space="0" w:color="auto"/>
            <w:left w:val="none" w:sz="0" w:space="0" w:color="auto"/>
            <w:bottom w:val="none" w:sz="0" w:space="0" w:color="auto"/>
            <w:right w:val="none" w:sz="0" w:space="0" w:color="auto"/>
          </w:divBdr>
        </w:div>
        <w:div w:id="1537045063">
          <w:marLeft w:val="0"/>
          <w:marRight w:val="0"/>
          <w:marTop w:val="0"/>
          <w:marBottom w:val="0"/>
          <w:divBdr>
            <w:top w:val="none" w:sz="0" w:space="0" w:color="auto"/>
            <w:left w:val="none" w:sz="0" w:space="0" w:color="auto"/>
            <w:bottom w:val="none" w:sz="0" w:space="0" w:color="auto"/>
            <w:right w:val="none" w:sz="0" w:space="0" w:color="auto"/>
          </w:divBdr>
        </w:div>
        <w:div w:id="1157762871">
          <w:marLeft w:val="0"/>
          <w:marRight w:val="0"/>
          <w:marTop w:val="0"/>
          <w:marBottom w:val="0"/>
          <w:divBdr>
            <w:top w:val="none" w:sz="0" w:space="0" w:color="auto"/>
            <w:left w:val="none" w:sz="0" w:space="0" w:color="auto"/>
            <w:bottom w:val="none" w:sz="0" w:space="0" w:color="auto"/>
            <w:right w:val="none" w:sz="0" w:space="0" w:color="auto"/>
          </w:divBdr>
        </w:div>
        <w:div w:id="1067996020">
          <w:marLeft w:val="0"/>
          <w:marRight w:val="0"/>
          <w:marTop w:val="0"/>
          <w:marBottom w:val="0"/>
          <w:divBdr>
            <w:top w:val="none" w:sz="0" w:space="0" w:color="auto"/>
            <w:left w:val="none" w:sz="0" w:space="0" w:color="auto"/>
            <w:bottom w:val="none" w:sz="0" w:space="0" w:color="auto"/>
            <w:right w:val="none" w:sz="0" w:space="0" w:color="auto"/>
          </w:divBdr>
        </w:div>
        <w:div w:id="848326308">
          <w:marLeft w:val="0"/>
          <w:marRight w:val="0"/>
          <w:marTop w:val="0"/>
          <w:marBottom w:val="0"/>
          <w:divBdr>
            <w:top w:val="none" w:sz="0" w:space="0" w:color="auto"/>
            <w:left w:val="none" w:sz="0" w:space="0" w:color="auto"/>
            <w:bottom w:val="none" w:sz="0" w:space="0" w:color="auto"/>
            <w:right w:val="none" w:sz="0" w:space="0" w:color="auto"/>
          </w:divBdr>
        </w:div>
        <w:div w:id="674915726">
          <w:marLeft w:val="0"/>
          <w:marRight w:val="0"/>
          <w:marTop w:val="0"/>
          <w:marBottom w:val="0"/>
          <w:divBdr>
            <w:top w:val="none" w:sz="0" w:space="0" w:color="auto"/>
            <w:left w:val="none" w:sz="0" w:space="0" w:color="auto"/>
            <w:bottom w:val="none" w:sz="0" w:space="0" w:color="auto"/>
            <w:right w:val="none" w:sz="0" w:space="0" w:color="auto"/>
          </w:divBdr>
        </w:div>
        <w:div w:id="530460710">
          <w:marLeft w:val="0"/>
          <w:marRight w:val="0"/>
          <w:marTop w:val="0"/>
          <w:marBottom w:val="0"/>
          <w:divBdr>
            <w:top w:val="none" w:sz="0" w:space="0" w:color="auto"/>
            <w:left w:val="none" w:sz="0" w:space="0" w:color="auto"/>
            <w:bottom w:val="none" w:sz="0" w:space="0" w:color="auto"/>
            <w:right w:val="none" w:sz="0" w:space="0" w:color="auto"/>
          </w:divBdr>
        </w:div>
        <w:div w:id="994645430">
          <w:marLeft w:val="0"/>
          <w:marRight w:val="0"/>
          <w:marTop w:val="0"/>
          <w:marBottom w:val="0"/>
          <w:divBdr>
            <w:top w:val="none" w:sz="0" w:space="0" w:color="auto"/>
            <w:left w:val="none" w:sz="0" w:space="0" w:color="auto"/>
            <w:bottom w:val="none" w:sz="0" w:space="0" w:color="auto"/>
            <w:right w:val="none" w:sz="0" w:space="0" w:color="auto"/>
          </w:divBdr>
        </w:div>
      </w:divsChild>
    </w:div>
    <w:div w:id="2046053899">
      <w:bodyDiv w:val="1"/>
      <w:marLeft w:val="0"/>
      <w:marRight w:val="0"/>
      <w:marTop w:val="0"/>
      <w:marBottom w:val="0"/>
      <w:divBdr>
        <w:top w:val="none" w:sz="0" w:space="0" w:color="auto"/>
        <w:left w:val="none" w:sz="0" w:space="0" w:color="auto"/>
        <w:bottom w:val="none" w:sz="0" w:space="0" w:color="auto"/>
        <w:right w:val="none" w:sz="0" w:space="0" w:color="auto"/>
      </w:divBdr>
      <w:divsChild>
        <w:div w:id="649165562">
          <w:marLeft w:val="0"/>
          <w:marRight w:val="0"/>
          <w:marTop w:val="0"/>
          <w:marBottom w:val="0"/>
          <w:divBdr>
            <w:top w:val="none" w:sz="0" w:space="0" w:color="auto"/>
            <w:left w:val="none" w:sz="0" w:space="0" w:color="auto"/>
            <w:bottom w:val="none" w:sz="0" w:space="0" w:color="auto"/>
            <w:right w:val="none" w:sz="0" w:space="0" w:color="auto"/>
          </w:divBdr>
          <w:divsChild>
            <w:div w:id="509225784">
              <w:marLeft w:val="0"/>
              <w:marRight w:val="0"/>
              <w:marTop w:val="0"/>
              <w:marBottom w:val="0"/>
              <w:divBdr>
                <w:top w:val="none" w:sz="0" w:space="0" w:color="auto"/>
                <w:left w:val="none" w:sz="0" w:space="0" w:color="auto"/>
                <w:bottom w:val="none" w:sz="0" w:space="0" w:color="auto"/>
                <w:right w:val="none" w:sz="0" w:space="0" w:color="auto"/>
              </w:divBdr>
              <w:divsChild>
                <w:div w:id="911352862">
                  <w:marLeft w:val="0"/>
                  <w:marRight w:val="0"/>
                  <w:marTop w:val="120"/>
                  <w:marBottom w:val="0"/>
                  <w:divBdr>
                    <w:top w:val="none" w:sz="0" w:space="0" w:color="auto"/>
                    <w:left w:val="none" w:sz="0" w:space="0" w:color="auto"/>
                    <w:bottom w:val="none" w:sz="0" w:space="0" w:color="auto"/>
                    <w:right w:val="none" w:sz="0" w:space="0" w:color="auto"/>
                  </w:divBdr>
                  <w:divsChild>
                    <w:div w:id="1933853879">
                      <w:marLeft w:val="0"/>
                      <w:marRight w:val="0"/>
                      <w:marTop w:val="0"/>
                      <w:marBottom w:val="0"/>
                      <w:divBdr>
                        <w:top w:val="none" w:sz="0" w:space="0" w:color="auto"/>
                        <w:left w:val="none" w:sz="0" w:space="0" w:color="auto"/>
                        <w:bottom w:val="none" w:sz="0" w:space="0" w:color="auto"/>
                        <w:right w:val="none" w:sz="0" w:space="0" w:color="auto"/>
                      </w:divBdr>
                      <w:divsChild>
                        <w:div w:id="4751122">
                          <w:marLeft w:val="0"/>
                          <w:marRight w:val="0"/>
                          <w:marTop w:val="150"/>
                          <w:marBottom w:val="0"/>
                          <w:divBdr>
                            <w:top w:val="none" w:sz="0" w:space="0" w:color="auto"/>
                            <w:left w:val="none" w:sz="0" w:space="0" w:color="auto"/>
                            <w:bottom w:val="none" w:sz="0" w:space="0" w:color="auto"/>
                            <w:right w:val="none" w:sz="0" w:space="0" w:color="auto"/>
                          </w:divBdr>
                          <w:divsChild>
                            <w:div w:id="1898272580">
                              <w:marLeft w:val="0"/>
                              <w:marRight w:val="0"/>
                              <w:marTop w:val="0"/>
                              <w:marBottom w:val="0"/>
                              <w:divBdr>
                                <w:top w:val="none" w:sz="0" w:space="0" w:color="auto"/>
                                <w:left w:val="single" w:sz="6" w:space="8" w:color="B8B4C8"/>
                                <w:bottom w:val="single" w:sz="6" w:space="8" w:color="B8B4C8"/>
                                <w:right w:val="single" w:sz="6" w:space="8" w:color="B8B4C8"/>
                              </w:divBdr>
                              <w:divsChild>
                                <w:div w:id="1882939969">
                                  <w:marLeft w:val="0"/>
                                  <w:marRight w:val="0"/>
                                  <w:marTop w:val="0"/>
                                  <w:marBottom w:val="75"/>
                                  <w:divBdr>
                                    <w:top w:val="single" w:sz="6" w:space="23" w:color="B8B4C8"/>
                                    <w:left w:val="single" w:sz="6" w:space="31" w:color="B8B4C8"/>
                                    <w:bottom w:val="single" w:sz="6" w:space="23" w:color="B8B4C8"/>
                                    <w:right w:val="single" w:sz="6" w:space="31" w:color="B8B4C8"/>
                                  </w:divBdr>
                                </w:div>
                              </w:divsChild>
                            </w:div>
                          </w:divsChild>
                        </w:div>
                      </w:divsChild>
                    </w:div>
                  </w:divsChild>
                </w:div>
              </w:divsChild>
            </w:div>
          </w:divsChild>
        </w:div>
      </w:divsChild>
    </w:div>
    <w:div w:id="2115392584">
      <w:bodyDiv w:val="1"/>
      <w:marLeft w:val="0"/>
      <w:marRight w:val="0"/>
      <w:marTop w:val="0"/>
      <w:marBottom w:val="0"/>
      <w:divBdr>
        <w:top w:val="none" w:sz="0" w:space="0" w:color="auto"/>
        <w:left w:val="none" w:sz="0" w:space="0" w:color="auto"/>
        <w:bottom w:val="none" w:sz="0" w:space="0" w:color="auto"/>
        <w:right w:val="none" w:sz="0" w:space="0" w:color="auto"/>
      </w:divBdr>
      <w:divsChild>
        <w:div w:id="797723897">
          <w:marLeft w:val="0"/>
          <w:marRight w:val="0"/>
          <w:marTop w:val="0"/>
          <w:marBottom w:val="0"/>
          <w:divBdr>
            <w:top w:val="none" w:sz="0" w:space="0" w:color="auto"/>
            <w:left w:val="none" w:sz="0" w:space="0" w:color="auto"/>
            <w:bottom w:val="none" w:sz="0" w:space="0" w:color="auto"/>
            <w:right w:val="none" w:sz="0" w:space="0" w:color="auto"/>
          </w:divBdr>
          <w:divsChild>
            <w:div w:id="399257971">
              <w:marLeft w:val="2"/>
              <w:marRight w:val="0"/>
              <w:marTop w:val="0"/>
              <w:marBottom w:val="0"/>
              <w:divBdr>
                <w:top w:val="none" w:sz="0" w:space="0" w:color="auto"/>
                <w:left w:val="none" w:sz="0" w:space="0" w:color="auto"/>
                <w:bottom w:val="none" w:sz="0" w:space="0" w:color="auto"/>
                <w:right w:val="none" w:sz="0" w:space="0" w:color="auto"/>
              </w:divBdr>
              <w:divsChild>
                <w:div w:id="2044790621">
                  <w:marLeft w:val="1"/>
                  <w:marRight w:val="2"/>
                  <w:marTop w:val="0"/>
                  <w:marBottom w:val="0"/>
                  <w:divBdr>
                    <w:top w:val="none" w:sz="0" w:space="0" w:color="auto"/>
                    <w:left w:val="none" w:sz="0" w:space="0" w:color="auto"/>
                    <w:bottom w:val="none" w:sz="0" w:space="0" w:color="auto"/>
                    <w:right w:val="none" w:sz="0" w:space="0" w:color="auto"/>
                  </w:divBdr>
                  <w:divsChild>
                    <w:div w:id="2300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a-asakura@kenko-kenb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medical.net/health/Ribavirin-History.aspx" TargetMode="External"/><Relationship Id="rId5" Type="http://schemas.openxmlformats.org/officeDocument/2006/relationships/webSettings" Target="webSettings.xml"/><Relationship Id="rId10" Type="http://schemas.openxmlformats.org/officeDocument/2006/relationships/hyperlink" Target="http://www.juno.dti.ne.jp/tkitaba/earth/epidemic/05062101.htm" TargetMode="External"/><Relationship Id="rId4" Type="http://schemas.openxmlformats.org/officeDocument/2006/relationships/settings" Target="settings.xml"/><Relationship Id="rId9" Type="http://schemas.openxmlformats.org/officeDocument/2006/relationships/hyperlink" Target="https://www.maff.go.jp/j/syouan/douei/katiku_yobo/k_bousi/attach/pdf/index-3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9579-F5EE-48F9-A434-EF21CBE9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3316</Words>
  <Characters>18906</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M149-6B</dc:creator>
  <cp:lastModifiedBy>朝倉 敬行</cp:lastModifiedBy>
  <cp:revision>2</cp:revision>
  <cp:lastPrinted>2021-05-14T05:59:00Z</cp:lastPrinted>
  <dcterms:created xsi:type="dcterms:W3CDTF">2021-05-14T06:23:00Z</dcterms:created>
  <dcterms:modified xsi:type="dcterms:W3CDTF">2021-05-14T06:23:00Z</dcterms:modified>
</cp:coreProperties>
</file>