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0CDB7" w14:textId="70E45306" w:rsidR="00F824C4" w:rsidRPr="00F824C4" w:rsidRDefault="00F824C4" w:rsidP="00F824C4">
      <w:pPr>
        <w:rPr>
          <w:rFonts w:ascii="Century" w:eastAsia="ＭＳ 明朝" w:hAnsi="Century"/>
          <w:szCs w:val="21"/>
        </w:rPr>
      </w:pPr>
      <w:r w:rsidRPr="00F824C4">
        <w:rPr>
          <w:rFonts w:ascii="Century" w:eastAsia="ＭＳ 明朝" w:hAnsi="Century"/>
        </w:rPr>
        <w:t xml:space="preserve">　本稿は，</w:t>
      </w:r>
      <w:r w:rsidRPr="00F824C4">
        <w:rPr>
          <w:rFonts w:ascii="Century" w:eastAsia="ＭＳ 明朝" w:hAnsi="Century"/>
          <w:szCs w:val="21"/>
        </w:rPr>
        <w:t>炭鉱業の発展に伴う労働市場の形成と変容のプロセスを明らかにすることを目的としている。具体的には，</w:t>
      </w:r>
      <w:r w:rsidRPr="00F824C4">
        <w:rPr>
          <w:rFonts w:ascii="Century" w:eastAsia="ＭＳ 明朝" w:hAnsi="Century"/>
        </w:rPr>
        <w:t>北海道の石狩炭田を事例として，</w:t>
      </w:r>
      <w:r w:rsidR="00994E04">
        <w:rPr>
          <w:rFonts w:ascii="Century" w:eastAsia="ＭＳ 明朝" w:hAnsi="Century" w:hint="eastAsia"/>
        </w:rPr>
        <w:t>1890</w:t>
      </w:r>
      <w:r w:rsidR="00994E04">
        <w:rPr>
          <w:rFonts w:ascii="Century" w:eastAsia="ＭＳ 明朝" w:hAnsi="Century" w:hint="eastAsia"/>
        </w:rPr>
        <w:t>年代から</w:t>
      </w:r>
      <w:r w:rsidR="00994E04">
        <w:rPr>
          <w:rFonts w:ascii="Century" w:eastAsia="ＭＳ 明朝" w:hAnsi="Century" w:hint="eastAsia"/>
        </w:rPr>
        <w:t>1920</w:t>
      </w:r>
      <w:r w:rsidR="00994E04">
        <w:rPr>
          <w:rFonts w:ascii="Century" w:eastAsia="ＭＳ 明朝" w:hAnsi="Century" w:hint="eastAsia"/>
        </w:rPr>
        <w:t>年代，ここに</w:t>
      </w:r>
      <w:r w:rsidRPr="00F824C4">
        <w:rPr>
          <w:rFonts w:ascii="Century" w:eastAsia="ＭＳ 明朝" w:hAnsi="Century"/>
        </w:rPr>
        <w:t>いかなる地域から労働者が集ま</w:t>
      </w:r>
      <w:r w:rsidR="00994E04">
        <w:rPr>
          <w:rFonts w:ascii="Century" w:eastAsia="ＭＳ 明朝" w:hAnsi="Century" w:hint="eastAsia"/>
        </w:rPr>
        <w:t>り</w:t>
      </w:r>
      <w:r w:rsidRPr="00F824C4">
        <w:rPr>
          <w:rFonts w:ascii="Century" w:eastAsia="ＭＳ 明朝" w:hAnsi="Century"/>
        </w:rPr>
        <w:t>，</w:t>
      </w:r>
      <w:r w:rsidR="00994E04">
        <w:rPr>
          <w:rFonts w:ascii="Century" w:eastAsia="ＭＳ 明朝" w:hAnsi="Century" w:hint="eastAsia"/>
        </w:rPr>
        <w:t>そのパターンが，</w:t>
      </w:r>
      <w:r w:rsidRPr="00F824C4">
        <w:rPr>
          <w:rFonts w:ascii="Century" w:eastAsia="ＭＳ 明朝" w:hAnsi="Century"/>
        </w:rPr>
        <w:t>いつどのように変化したのか分析した。</w:t>
      </w:r>
    </w:p>
    <w:p w14:paraId="5610D952" w14:textId="2E921D48" w:rsidR="00F824C4" w:rsidRPr="00F824C4" w:rsidRDefault="00F824C4" w:rsidP="00F824C4">
      <w:pPr>
        <w:rPr>
          <w:rFonts w:ascii="Century" w:eastAsia="ＭＳ 明朝" w:hAnsi="Century"/>
          <w:szCs w:val="21"/>
        </w:rPr>
      </w:pPr>
      <w:r w:rsidRPr="00F824C4">
        <w:rPr>
          <w:rFonts w:ascii="Century" w:eastAsia="ＭＳ 明朝" w:hAnsi="Century"/>
          <w:szCs w:val="21"/>
        </w:rPr>
        <w:t xml:space="preserve">　従来，北海道の炭鉱開発を担ったのは，東北地方の</w:t>
      </w:r>
      <w:r w:rsidR="00661143">
        <w:rPr>
          <w:rFonts w:ascii="Century" w:eastAsia="ＭＳ 明朝" w:hAnsi="Century" w:hint="eastAsia"/>
          <w:szCs w:val="21"/>
        </w:rPr>
        <w:t>金属</w:t>
      </w:r>
      <w:r w:rsidRPr="00F824C4">
        <w:rPr>
          <w:rFonts w:ascii="Century" w:eastAsia="ＭＳ 明朝" w:hAnsi="Century"/>
          <w:szCs w:val="21"/>
        </w:rPr>
        <w:t>鉱山から</w:t>
      </w:r>
      <w:r w:rsidR="00661143">
        <w:rPr>
          <w:rFonts w:ascii="Century" w:eastAsia="ＭＳ 明朝" w:hAnsi="Century" w:hint="eastAsia"/>
          <w:szCs w:val="21"/>
        </w:rPr>
        <w:t>やって来た鉱夫</w:t>
      </w:r>
      <w:r w:rsidRPr="00F824C4">
        <w:rPr>
          <w:rFonts w:ascii="Century" w:eastAsia="ＭＳ 明朝" w:hAnsi="Century"/>
          <w:szCs w:val="21"/>
        </w:rPr>
        <w:t>で，後に同じ東北地方の農村出身者が，これに代わることになったと考えられてきた。つまり，石狩炭田の労働市場は，東北地方を外縁とする，比較的狭い範囲に限られていたとする理解が通説だった。</w:t>
      </w:r>
    </w:p>
    <w:p w14:paraId="5F6DF195" w14:textId="11CB9C29" w:rsidR="00F824C4" w:rsidRPr="00F824C4" w:rsidRDefault="00F824C4" w:rsidP="00F824C4">
      <w:pPr>
        <w:rPr>
          <w:rFonts w:ascii="Century" w:eastAsia="ＭＳ 明朝" w:hAnsi="Century"/>
          <w:szCs w:val="21"/>
        </w:rPr>
      </w:pPr>
      <w:r w:rsidRPr="00F824C4">
        <w:rPr>
          <w:rFonts w:ascii="Century" w:eastAsia="ＭＳ 明朝" w:hAnsi="Century"/>
          <w:szCs w:val="21"/>
        </w:rPr>
        <w:t xml:space="preserve">　しかし本稿での分析の結果，</w:t>
      </w:r>
      <w:r w:rsidR="00661143">
        <w:rPr>
          <w:rFonts w:ascii="Century" w:eastAsia="ＭＳ 明朝" w:hAnsi="Century" w:hint="eastAsia"/>
          <w:szCs w:val="21"/>
        </w:rPr>
        <w:t>金属鉱山の鉱夫</w:t>
      </w:r>
      <w:r w:rsidRPr="00F824C4">
        <w:rPr>
          <w:rFonts w:ascii="Century" w:eastAsia="ＭＳ 明朝" w:hAnsi="Century"/>
          <w:szCs w:val="21"/>
        </w:rPr>
        <w:t>が主力となったのは炭鉱の創業期に限られ，</w:t>
      </w:r>
      <w:r w:rsidRPr="00F824C4">
        <w:rPr>
          <w:rFonts w:ascii="Century" w:eastAsia="ＭＳ 明朝" w:hAnsi="Century"/>
          <w:szCs w:val="21"/>
        </w:rPr>
        <w:t>1900</w:t>
      </w:r>
      <w:r w:rsidRPr="00F824C4">
        <w:rPr>
          <w:rFonts w:ascii="Century" w:eastAsia="ＭＳ 明朝" w:hAnsi="Century"/>
          <w:szCs w:val="21"/>
        </w:rPr>
        <w:t>年代には，東北ではなく北陸地方から，多数の農村出身者が雇い入れられていた事実が明らかとなった。</w:t>
      </w:r>
    </w:p>
    <w:p w14:paraId="64B86FF9" w14:textId="762B08A8" w:rsidR="00EB7A8C" w:rsidRPr="009F3CB4" w:rsidRDefault="00F824C4" w:rsidP="009F3CB4">
      <w:pPr>
        <w:ind w:firstLineChars="100" w:firstLine="210"/>
        <w:rPr>
          <w:rFonts w:ascii="Century" w:eastAsia="ＭＳ 明朝" w:hAnsi="Century" w:hint="eastAsia"/>
          <w:szCs w:val="21"/>
        </w:rPr>
      </w:pPr>
      <w:r w:rsidRPr="00F824C4">
        <w:rPr>
          <w:rFonts w:ascii="Century" w:eastAsia="ＭＳ 明朝" w:hAnsi="Century"/>
          <w:szCs w:val="21"/>
        </w:rPr>
        <w:t>彼らは北海道移民であり，</w:t>
      </w:r>
      <w:r w:rsidRPr="00F824C4">
        <w:rPr>
          <w:rFonts w:ascii="Century" w:eastAsia="ＭＳ 明朝" w:hAnsi="Century"/>
          <w:szCs w:val="21"/>
        </w:rPr>
        <w:t>1900</w:t>
      </w:r>
      <w:r w:rsidRPr="00F824C4">
        <w:rPr>
          <w:rFonts w:ascii="Century" w:eastAsia="ＭＳ 明朝" w:hAnsi="Century"/>
          <w:szCs w:val="21"/>
        </w:rPr>
        <w:t>年前後に見られた移民の急増を背景として，企業は移民を積極的に誘引し雇用することで，拡大する労働需要を充足しようとした。この結果，労働力の供給源が移民送出地域に偏重する一方，移民動向が直接，労働市場の変化と連動することとなった。</w:t>
      </w:r>
    </w:p>
    <w:sectPr w:rsidR="00EB7A8C" w:rsidRPr="009F3C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C4"/>
    <w:rsid w:val="00620391"/>
    <w:rsid w:val="00661143"/>
    <w:rsid w:val="00994E04"/>
    <w:rsid w:val="009F3CB4"/>
    <w:rsid w:val="00CB2F32"/>
    <w:rsid w:val="00EB7A8C"/>
    <w:rsid w:val="00F82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1B4993"/>
  <w15:chartTrackingRefBased/>
  <w15:docId w15:val="{792983D3-D505-4FEB-BC00-C98B0AED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4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徹平</dc:creator>
  <cp:keywords/>
  <dc:description/>
  <cp:lastModifiedBy>土井　徹平</cp:lastModifiedBy>
  <cp:revision>6</cp:revision>
  <dcterms:created xsi:type="dcterms:W3CDTF">2020-09-04T03:56:00Z</dcterms:created>
  <dcterms:modified xsi:type="dcterms:W3CDTF">2020-09-04T04:04:00Z</dcterms:modified>
</cp:coreProperties>
</file>