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9FE" w:rsidRDefault="000739FE" w:rsidP="00C0496A">
      <w:pPr>
        <w:jc w:val="center"/>
      </w:pPr>
      <w:r>
        <w:rPr>
          <w:rFonts w:hint="eastAsia"/>
        </w:rPr>
        <w:t>明和町における防災</w:t>
      </w:r>
      <w:r w:rsidR="00C0496A">
        <w:rPr>
          <w:rFonts w:hint="eastAsia"/>
        </w:rPr>
        <w:t>総合</w:t>
      </w:r>
      <w:r>
        <w:rPr>
          <w:rFonts w:hint="eastAsia"/>
        </w:rPr>
        <w:t>マップと現状に関する報告書</w:t>
      </w:r>
    </w:p>
    <w:p w:rsidR="000739FE" w:rsidRDefault="000739FE"/>
    <w:p w:rsidR="000739FE" w:rsidRPr="00C0496A" w:rsidRDefault="000739FE">
      <w:pPr>
        <w:rPr>
          <w:b/>
        </w:rPr>
      </w:pPr>
      <w:r w:rsidRPr="00C0496A">
        <w:rPr>
          <w:rFonts w:hint="eastAsia"/>
          <w:b/>
        </w:rPr>
        <w:t>防災総合マップ</w:t>
      </w:r>
    </w:p>
    <w:p w:rsidR="000739FE" w:rsidRDefault="000739FE">
      <w:r>
        <w:rPr>
          <w:rFonts w:hint="eastAsia"/>
        </w:rPr>
        <w:t xml:space="preserve">　住民に防災に対する危機感を持たせるため、過大な条件のもと国土交通省の資料により作成されたもの。想定した条件とは次のとおり。</w:t>
      </w:r>
    </w:p>
    <w:p w:rsidR="00AC7888" w:rsidRDefault="000739FE">
      <w:r>
        <w:rPr>
          <w:rFonts w:hint="eastAsia"/>
        </w:rPr>
        <w:t>【最大規模被害想定】</w:t>
      </w:r>
    </w:p>
    <w:p w:rsidR="000739FE" w:rsidRDefault="000739FE">
      <w:r>
        <w:rPr>
          <w:rFonts w:hint="eastAsia"/>
        </w:rPr>
        <w:t xml:space="preserve">　</w:t>
      </w:r>
      <w:r w:rsidR="00AC7888">
        <w:rPr>
          <w:rFonts w:hint="eastAsia"/>
        </w:rPr>
        <w:t>利根川流域全域で</w:t>
      </w:r>
      <w:r>
        <w:rPr>
          <w:rFonts w:hint="eastAsia"/>
        </w:rPr>
        <w:t>1/1,000年</w:t>
      </w:r>
      <w:r w:rsidR="00AC7888">
        <w:rPr>
          <w:rFonts w:hint="eastAsia"/>
        </w:rPr>
        <w:t>確率の雨量が72時間降り続き（総雨量：伊勢崎市八斗島上流に491mm）、一級河川の堤防が決壊した場合に想定される浸水水位。</w:t>
      </w:r>
    </w:p>
    <w:p w:rsidR="00F17E97" w:rsidRDefault="00F17E97" w:rsidP="00F17E97">
      <w:pPr>
        <w:ind w:firstLineChars="100" w:firstLine="210"/>
      </w:pPr>
      <w:bookmarkStart w:id="0" w:name="_Hlk44662351"/>
      <w:r>
        <w:rPr>
          <w:rFonts w:hint="eastAsia"/>
        </w:rPr>
        <w:t>明和町において明治の大洪水（約110年前）以降目立った水害は起こっていない。</w:t>
      </w:r>
    </w:p>
    <w:bookmarkEnd w:id="0"/>
    <w:p w:rsidR="00F17E97" w:rsidRDefault="00F17E97" w:rsidP="00F17E97">
      <w:pPr>
        <w:ind w:firstLineChars="100" w:firstLine="210"/>
      </w:pPr>
    </w:p>
    <w:p w:rsidR="00F17E97" w:rsidRPr="00C0496A" w:rsidRDefault="00F17E97" w:rsidP="00F25D64">
      <w:pPr>
        <w:rPr>
          <w:b/>
        </w:rPr>
      </w:pPr>
      <w:r w:rsidRPr="00C0496A">
        <w:rPr>
          <w:rFonts w:hint="eastAsia"/>
          <w:b/>
        </w:rPr>
        <w:t>利根川整備計画</w:t>
      </w:r>
      <w:r w:rsidR="00C0496A" w:rsidRPr="00C0496A">
        <w:rPr>
          <w:rFonts w:hint="eastAsia"/>
          <w:b/>
        </w:rPr>
        <w:t>（令和2年改訂）</w:t>
      </w:r>
      <w:r w:rsidRPr="00C0496A">
        <w:rPr>
          <w:rFonts w:hint="eastAsia"/>
          <w:b/>
        </w:rPr>
        <w:t>の概要</w:t>
      </w:r>
    </w:p>
    <w:p w:rsidR="00F17E97" w:rsidRDefault="00F17E97" w:rsidP="00F17E97">
      <w:pPr>
        <w:ind w:firstLineChars="100" w:firstLine="210"/>
      </w:pPr>
      <w:r>
        <w:rPr>
          <w:rFonts w:hint="eastAsia"/>
        </w:rPr>
        <w:t>利根川が決壊した場合、首都圏に甚大な被害が想定されるため、国内で唯一</w:t>
      </w:r>
      <w:r w:rsidR="00E03622">
        <w:rPr>
          <w:rFonts w:hint="eastAsia"/>
        </w:rPr>
        <w:t>の</w:t>
      </w:r>
      <w:r>
        <w:rPr>
          <w:rFonts w:hint="eastAsia"/>
        </w:rPr>
        <w:t>大臣直轄管理の河川であり、設計も1/200年確率となっている。（</w:t>
      </w:r>
      <w:r w:rsidR="00E45375">
        <w:rPr>
          <w:rFonts w:hint="eastAsia"/>
        </w:rPr>
        <w:t>他の主要河川は1/100年）</w:t>
      </w:r>
    </w:p>
    <w:p w:rsidR="00E45375" w:rsidRDefault="00E45375" w:rsidP="00F17E97">
      <w:pPr>
        <w:ind w:firstLineChars="100" w:firstLine="210"/>
      </w:pPr>
      <w:r>
        <w:rPr>
          <w:rFonts w:hint="eastAsia"/>
        </w:rPr>
        <w:t>この計画は1947年のカスリーン台風（観測史上最大雨量を記録し、伊勢崎八斗島で越流、加須市栗橋で決壊し、江戸川沿いに流下。東京都に甚大な被害をもたらした。）の被害を受け策定されたものであり、以降</w:t>
      </w:r>
      <w:r w:rsidR="005912E7">
        <w:rPr>
          <w:rFonts w:hint="eastAsia"/>
        </w:rPr>
        <w:t>流域の都市化による流量増など</w:t>
      </w:r>
      <w:r>
        <w:rPr>
          <w:rFonts w:hint="eastAsia"/>
        </w:rPr>
        <w:t>見直しを</w:t>
      </w:r>
      <w:r w:rsidR="005912E7">
        <w:rPr>
          <w:rFonts w:hint="eastAsia"/>
        </w:rPr>
        <w:t>随時</w:t>
      </w:r>
      <w:r>
        <w:rPr>
          <w:rFonts w:hint="eastAsia"/>
        </w:rPr>
        <w:t>行っている。</w:t>
      </w:r>
    </w:p>
    <w:p w:rsidR="00E03622" w:rsidRDefault="00E45375" w:rsidP="00F17E97">
      <w:pPr>
        <w:ind w:firstLineChars="100" w:firstLine="210"/>
      </w:pPr>
      <w:r>
        <w:rPr>
          <w:rFonts w:hint="eastAsia"/>
        </w:rPr>
        <w:t>治水に関しては、伊勢崎市八斗島の水量を</w:t>
      </w:r>
      <w:r w:rsidR="00F25D64">
        <w:rPr>
          <w:rFonts w:hint="eastAsia"/>
        </w:rPr>
        <w:t>1/200年</w:t>
      </w:r>
      <w:r w:rsidR="00B331D9">
        <w:rPr>
          <w:rFonts w:hint="eastAsia"/>
        </w:rPr>
        <w:t>（21,200㎥/ｓ）</w:t>
      </w:r>
      <w:r w:rsidR="00F25D64">
        <w:rPr>
          <w:rFonts w:hint="eastAsia"/>
        </w:rPr>
        <w:t>またはカスリーン台風時</w:t>
      </w:r>
      <w:r w:rsidR="005912E7">
        <w:rPr>
          <w:rFonts w:hint="eastAsia"/>
        </w:rPr>
        <w:t>の</w:t>
      </w:r>
      <w:r w:rsidR="00F25D64">
        <w:rPr>
          <w:rFonts w:hint="eastAsia"/>
        </w:rPr>
        <w:t>水量</w:t>
      </w:r>
      <w:r w:rsidR="00B331D9">
        <w:rPr>
          <w:rFonts w:hint="eastAsia"/>
        </w:rPr>
        <w:t>（</w:t>
      </w:r>
      <w:r w:rsidR="005912E7">
        <w:rPr>
          <w:rFonts w:hint="eastAsia"/>
        </w:rPr>
        <w:t>22,000㎥/ｓ</w:t>
      </w:r>
      <w:r w:rsidR="00B331D9">
        <w:rPr>
          <w:rFonts w:hint="eastAsia"/>
        </w:rPr>
        <w:t>）</w:t>
      </w:r>
      <w:r w:rsidR="00F25D64">
        <w:rPr>
          <w:rFonts w:hint="eastAsia"/>
        </w:rPr>
        <w:t>に備えるため</w:t>
      </w:r>
      <w:r>
        <w:rPr>
          <w:rFonts w:hint="eastAsia"/>
        </w:rPr>
        <w:t>上流にダムを建設（利根川8ダム）することにより全体の</w:t>
      </w:r>
      <w:r w:rsidR="00387089">
        <w:rPr>
          <w:rFonts w:hint="eastAsia"/>
        </w:rPr>
        <w:t>4,500㎥/ｓ</w:t>
      </w:r>
      <w:r>
        <w:rPr>
          <w:rFonts w:hint="eastAsia"/>
        </w:rPr>
        <w:t>の水量を調整し、堤防及び河床の掘削により</w:t>
      </w:r>
      <w:r w:rsidR="00387089">
        <w:rPr>
          <w:rFonts w:hint="eastAsia"/>
        </w:rPr>
        <w:t>17,500</w:t>
      </w:r>
      <w:r>
        <w:rPr>
          <w:rFonts w:hint="eastAsia"/>
        </w:rPr>
        <w:t>を調整している。</w:t>
      </w:r>
      <w:r w:rsidR="00F25D64">
        <w:rPr>
          <w:rFonts w:hint="eastAsia"/>
        </w:rPr>
        <w:t>この後八ッ場ダムも建設され、更に治水効果は上がっている。</w:t>
      </w:r>
    </w:p>
    <w:p w:rsidR="00E03622" w:rsidRDefault="00E03622" w:rsidP="00F17E97">
      <w:pPr>
        <w:ind w:firstLineChars="100" w:firstLine="210"/>
      </w:pPr>
    </w:p>
    <w:p w:rsidR="00E03622" w:rsidRPr="000653FD" w:rsidRDefault="00E03622" w:rsidP="00F17E97">
      <w:pPr>
        <w:ind w:firstLineChars="100" w:firstLine="206"/>
        <w:rPr>
          <w:b/>
        </w:rPr>
      </w:pPr>
      <w:r w:rsidRPr="000653FD">
        <w:rPr>
          <w:rFonts w:hint="eastAsia"/>
          <w:b/>
        </w:rPr>
        <w:t>整備計画から推計する</w:t>
      </w:r>
      <w:r w:rsidR="00F41F4F" w:rsidRPr="000653FD">
        <w:rPr>
          <w:rFonts w:hint="eastAsia"/>
          <w:b/>
        </w:rPr>
        <w:t>川俣（最寄り観測地点）での</w:t>
      </w:r>
      <w:r w:rsidRPr="000653FD">
        <w:rPr>
          <w:rFonts w:hint="eastAsia"/>
          <w:b/>
        </w:rPr>
        <w:t>現状での災害発生の可能性</w:t>
      </w:r>
    </w:p>
    <w:p w:rsidR="0047576F" w:rsidRDefault="00B331D9" w:rsidP="00F17E97">
      <w:pPr>
        <w:ind w:firstLineChars="100" w:firstLine="206"/>
      </w:pPr>
      <w:r w:rsidRPr="000653FD">
        <w:rPr>
          <w:rFonts w:hint="eastAsia"/>
          <w:b/>
        </w:rPr>
        <w:t>・1/1,000年確率の利根川流量推計</w:t>
      </w:r>
      <w:r w:rsidR="00451E3C" w:rsidRPr="000653FD">
        <w:rPr>
          <w:rFonts w:hint="eastAsia"/>
          <w:b/>
        </w:rPr>
        <w:t xml:space="preserve">　川俣　3</w:t>
      </w:r>
      <w:r w:rsidR="00724734" w:rsidRPr="000653FD">
        <w:rPr>
          <w:rFonts w:hint="eastAsia"/>
          <w:b/>
        </w:rPr>
        <w:t>2</w:t>
      </w:r>
      <w:r w:rsidR="00451E3C" w:rsidRPr="000653FD">
        <w:rPr>
          <w:rFonts w:hint="eastAsia"/>
          <w:b/>
        </w:rPr>
        <w:t>,</w:t>
      </w:r>
      <w:r w:rsidR="00724734" w:rsidRPr="000653FD">
        <w:rPr>
          <w:rFonts w:hint="eastAsia"/>
          <w:b/>
        </w:rPr>
        <w:t>412</w:t>
      </w:r>
      <w:bookmarkStart w:id="1" w:name="_Hlk44674522"/>
      <w:r w:rsidR="00451E3C" w:rsidRPr="000653FD">
        <w:rPr>
          <w:rFonts w:hint="eastAsia"/>
          <w:b/>
        </w:rPr>
        <w:t>㎥/s</w:t>
      </w:r>
      <w:bookmarkEnd w:id="1"/>
    </w:p>
    <w:p w:rsidR="00724734" w:rsidRDefault="00B331D9" w:rsidP="002D69D7">
      <w:pPr>
        <w:ind w:firstLineChars="100" w:firstLine="210"/>
      </w:pPr>
      <w:r>
        <w:rPr>
          <w:rFonts w:hint="eastAsia"/>
        </w:rPr>
        <w:t xml:space="preserve">　</w:t>
      </w:r>
      <w:r w:rsidR="002D69D7">
        <w:rPr>
          <w:rFonts w:hint="eastAsia"/>
        </w:rPr>
        <w:t xml:space="preserve">　a　</w:t>
      </w:r>
      <w:r>
        <w:rPr>
          <w:rFonts w:hint="eastAsia"/>
        </w:rPr>
        <w:t>21,200</w:t>
      </w:r>
      <w:bookmarkStart w:id="2" w:name="_Hlk44666580"/>
      <w:r w:rsidR="002D69D7">
        <w:rPr>
          <w:rFonts w:hint="eastAsia"/>
        </w:rPr>
        <w:t>㎥/s</w:t>
      </w:r>
      <w:bookmarkEnd w:id="2"/>
      <w:r w:rsidR="002D69D7">
        <w:rPr>
          <w:rFonts w:hint="eastAsia"/>
        </w:rPr>
        <w:t>+1,000</w:t>
      </w:r>
      <w:bookmarkStart w:id="3" w:name="_Hlk44667176"/>
      <w:r w:rsidR="002D69D7">
        <w:rPr>
          <w:rFonts w:hint="eastAsia"/>
        </w:rPr>
        <w:t>㎥/s</w:t>
      </w:r>
      <w:bookmarkEnd w:id="3"/>
      <w:r w:rsidR="00451E3C">
        <w:rPr>
          <w:rFonts w:hint="eastAsia"/>
        </w:rPr>
        <w:t>＝22,200㎥/s</w:t>
      </w:r>
    </w:p>
    <w:p w:rsidR="002D69D7" w:rsidRDefault="00451E3C" w:rsidP="00724734">
      <w:pPr>
        <w:ind w:firstLineChars="400" w:firstLine="840"/>
      </w:pPr>
      <w:r>
        <w:rPr>
          <w:rFonts w:hint="eastAsia"/>
        </w:rPr>
        <w:t xml:space="preserve"> </w:t>
      </w:r>
      <w:r w:rsidR="002D69D7">
        <w:rPr>
          <w:rFonts w:hint="eastAsia"/>
        </w:rPr>
        <w:t>(八斗島</w:t>
      </w:r>
      <w:r w:rsidR="00724734">
        <w:rPr>
          <w:rFonts w:hint="eastAsia"/>
        </w:rPr>
        <w:t>1/200年+八斗島・</w:t>
      </w:r>
      <w:r w:rsidR="002D69D7">
        <w:rPr>
          <w:rFonts w:hint="eastAsia"/>
        </w:rPr>
        <w:t>川俣</w:t>
      </w:r>
      <w:r>
        <w:rPr>
          <w:rFonts w:hint="eastAsia"/>
        </w:rPr>
        <w:t>間</w:t>
      </w:r>
      <w:r w:rsidR="002D69D7">
        <w:rPr>
          <w:rFonts w:hint="eastAsia"/>
        </w:rPr>
        <w:t>の河川流入量1,000㎥/s)</w:t>
      </w:r>
    </w:p>
    <w:p w:rsidR="002D69D7" w:rsidRDefault="002D69D7" w:rsidP="002D69D7">
      <w:pPr>
        <w:ind w:firstLineChars="300" w:firstLine="630"/>
      </w:pPr>
      <w:r>
        <w:rPr>
          <w:rFonts w:hint="eastAsia"/>
        </w:rPr>
        <w:t>b　491mm／3</w:t>
      </w:r>
      <w:r w:rsidR="00724734">
        <w:rPr>
          <w:rFonts w:hint="eastAsia"/>
        </w:rPr>
        <w:t>36</w:t>
      </w:r>
      <w:r>
        <w:rPr>
          <w:rFonts w:hint="eastAsia"/>
        </w:rPr>
        <w:t>mm</w:t>
      </w:r>
      <w:r w:rsidR="00451E3C">
        <w:rPr>
          <w:rFonts w:hint="eastAsia"/>
        </w:rPr>
        <w:t>＝1.</w:t>
      </w:r>
      <w:r w:rsidR="00724734">
        <w:rPr>
          <w:rFonts w:hint="eastAsia"/>
        </w:rPr>
        <w:t>46</w:t>
      </w:r>
      <w:r>
        <w:rPr>
          <w:rFonts w:hint="eastAsia"/>
        </w:rPr>
        <w:t>(雨量比率　1,000年確率／200年確率)</w:t>
      </w:r>
    </w:p>
    <w:p w:rsidR="002D69D7" w:rsidRPr="002D69D7" w:rsidRDefault="002D69D7" w:rsidP="002D69D7">
      <w:r>
        <w:rPr>
          <w:rFonts w:hint="eastAsia"/>
        </w:rPr>
        <w:t xml:space="preserve">　　　ｃ　</w:t>
      </w:r>
      <w:r w:rsidR="00451E3C">
        <w:rPr>
          <w:rFonts w:hint="eastAsia"/>
        </w:rPr>
        <w:t>22,200㎥/s×1.</w:t>
      </w:r>
      <w:r w:rsidR="00724734">
        <w:rPr>
          <w:rFonts w:hint="eastAsia"/>
        </w:rPr>
        <w:t>46</w:t>
      </w:r>
      <w:r w:rsidR="00451E3C">
        <w:rPr>
          <w:rFonts w:hint="eastAsia"/>
        </w:rPr>
        <w:t>＝3</w:t>
      </w:r>
      <w:r w:rsidR="00724734">
        <w:rPr>
          <w:rFonts w:hint="eastAsia"/>
        </w:rPr>
        <w:t>2</w:t>
      </w:r>
      <w:r w:rsidR="00451E3C">
        <w:rPr>
          <w:rFonts w:hint="eastAsia"/>
        </w:rPr>
        <w:t>,</w:t>
      </w:r>
      <w:r w:rsidR="00724734">
        <w:rPr>
          <w:rFonts w:hint="eastAsia"/>
        </w:rPr>
        <w:t>412</w:t>
      </w:r>
      <w:r w:rsidR="00451E3C">
        <w:rPr>
          <w:rFonts w:hint="eastAsia"/>
        </w:rPr>
        <w:t>㎥/s（川俣での必要流量）</w:t>
      </w:r>
    </w:p>
    <w:p w:rsidR="00C8293D" w:rsidRDefault="00C8293D" w:rsidP="00B331D9">
      <w:pPr>
        <w:ind w:firstLineChars="100" w:firstLine="210"/>
      </w:pPr>
    </w:p>
    <w:p w:rsidR="00123C71" w:rsidRDefault="00123C71" w:rsidP="00B331D9">
      <w:pPr>
        <w:ind w:firstLineChars="100" w:firstLine="206"/>
      </w:pPr>
      <w:r w:rsidRPr="000653FD">
        <w:rPr>
          <w:rFonts w:hint="eastAsia"/>
          <w:b/>
        </w:rPr>
        <w:t>・</w:t>
      </w:r>
      <w:r w:rsidR="000653FD" w:rsidRPr="000653FD">
        <w:rPr>
          <w:rFonts w:hint="eastAsia"/>
          <w:b/>
        </w:rPr>
        <w:t>現行</w:t>
      </w:r>
      <w:r w:rsidRPr="000653FD">
        <w:rPr>
          <w:rFonts w:hint="eastAsia"/>
          <w:b/>
        </w:rPr>
        <w:t>推定能力　川俣</w:t>
      </w:r>
      <w:r w:rsidR="00C8293D" w:rsidRPr="000653FD">
        <w:rPr>
          <w:rFonts w:hint="eastAsia"/>
          <w:b/>
        </w:rPr>
        <w:t xml:space="preserve">　32,705㎥/s</w:t>
      </w:r>
      <w:r w:rsidR="00C8293D">
        <w:rPr>
          <w:rFonts w:hint="eastAsia"/>
        </w:rPr>
        <w:t>（Ａ＋Ｂ＋Ｃ）</w:t>
      </w:r>
    </w:p>
    <w:p w:rsidR="00B331D9" w:rsidRDefault="0053736A" w:rsidP="00B331D9">
      <w:pPr>
        <w:ind w:firstLineChars="100" w:firstLine="210"/>
      </w:pPr>
      <w:r>
        <w:rPr>
          <w:rFonts w:hint="eastAsia"/>
        </w:rPr>
        <w:t>Ａ</w:t>
      </w:r>
      <w:r w:rsidR="00B331D9">
        <w:rPr>
          <w:rFonts w:hint="eastAsia"/>
        </w:rPr>
        <w:t>現行能力　川俣　27,600㎥/s</w:t>
      </w:r>
      <w:r w:rsidR="00893388">
        <w:rPr>
          <w:rFonts w:hint="eastAsia"/>
        </w:rPr>
        <w:t>（合計）</w:t>
      </w:r>
    </w:p>
    <w:p w:rsidR="00E45375" w:rsidRDefault="00E03622" w:rsidP="00B331D9">
      <w:pPr>
        <w:ind w:firstLineChars="300" w:firstLine="630"/>
      </w:pPr>
      <w:r>
        <w:rPr>
          <w:rFonts w:hint="eastAsia"/>
        </w:rPr>
        <w:t xml:space="preserve">計画水量　</w:t>
      </w:r>
      <w:r w:rsidR="00387089">
        <w:rPr>
          <w:rFonts w:hint="eastAsia"/>
        </w:rPr>
        <w:t>川俣18,500㎥/</w:t>
      </w:r>
      <w:r w:rsidR="0047576F">
        <w:rPr>
          <w:rFonts w:hint="eastAsia"/>
        </w:rPr>
        <w:t>s</w:t>
      </w:r>
      <w:r w:rsidR="00387089">
        <w:rPr>
          <w:rFonts w:hint="eastAsia"/>
        </w:rPr>
        <w:t xml:space="preserve">　八斗島</w:t>
      </w:r>
      <w:r w:rsidR="00F41F4F">
        <w:rPr>
          <w:rFonts w:hint="eastAsia"/>
        </w:rPr>
        <w:t>17,</w:t>
      </w:r>
      <w:r w:rsidR="00BC2D79">
        <w:rPr>
          <w:rFonts w:hint="eastAsia"/>
        </w:rPr>
        <w:t>5</w:t>
      </w:r>
      <w:r w:rsidR="00F41F4F">
        <w:rPr>
          <w:rFonts w:hint="eastAsia"/>
        </w:rPr>
        <w:t>00㎥/</w:t>
      </w:r>
      <w:r w:rsidR="0047576F">
        <w:t>s</w:t>
      </w:r>
    </w:p>
    <w:p w:rsidR="00387089" w:rsidRDefault="00387089" w:rsidP="00B331D9">
      <w:pPr>
        <w:ind w:firstLineChars="300" w:firstLine="630"/>
      </w:pPr>
      <w:r>
        <w:rPr>
          <w:rFonts w:hint="eastAsia"/>
        </w:rPr>
        <w:t xml:space="preserve">ダム調整　川俣 </w:t>
      </w:r>
      <w:r>
        <w:t xml:space="preserve"> </w:t>
      </w:r>
      <w:r>
        <w:rPr>
          <w:rFonts w:hint="eastAsia"/>
        </w:rPr>
        <w:t>4,500</w:t>
      </w:r>
      <w:bookmarkStart w:id="4" w:name="_Hlk44664696"/>
      <w:r>
        <w:rPr>
          <w:rFonts w:hint="eastAsia"/>
        </w:rPr>
        <w:t>㎥/</w:t>
      </w:r>
      <w:bookmarkEnd w:id="4"/>
      <w:r w:rsidR="0047576F">
        <w:rPr>
          <w:rFonts w:hint="eastAsia"/>
        </w:rPr>
        <w:t>s</w:t>
      </w:r>
      <w:r>
        <w:rPr>
          <w:rFonts w:hint="eastAsia"/>
        </w:rPr>
        <w:t xml:space="preserve">　八斗島 4,500㎥/</w:t>
      </w:r>
      <w:r w:rsidR="0047576F">
        <w:rPr>
          <w:rFonts w:hint="eastAsia"/>
        </w:rPr>
        <w:t>s</w:t>
      </w:r>
      <w:r w:rsidR="00B331D9">
        <w:rPr>
          <w:rFonts w:hint="eastAsia"/>
        </w:rPr>
        <w:t>(８ダム)</w:t>
      </w:r>
    </w:p>
    <w:p w:rsidR="00387089" w:rsidRDefault="00387089" w:rsidP="00B331D9">
      <w:pPr>
        <w:ind w:firstLineChars="300" w:firstLine="630"/>
      </w:pPr>
      <w:r>
        <w:rPr>
          <w:rFonts w:hint="eastAsia"/>
        </w:rPr>
        <w:t>マージン　川俣  4,600㎥/</w:t>
      </w:r>
      <w:r w:rsidR="0047576F">
        <w:rPr>
          <w:rFonts w:hint="eastAsia"/>
        </w:rPr>
        <w:t xml:space="preserve">ｓ </w:t>
      </w:r>
      <w:r>
        <w:rPr>
          <w:rFonts w:hint="eastAsia"/>
        </w:rPr>
        <w:t>八斗島 4,400㎥/</w:t>
      </w:r>
      <w:r w:rsidR="0047576F">
        <w:t>s</w:t>
      </w:r>
      <w:r>
        <w:rPr>
          <w:rFonts w:hint="eastAsia"/>
        </w:rPr>
        <w:t>(設計基準による安全マージン</w:t>
      </w:r>
      <w:r w:rsidR="00893388">
        <w:rPr>
          <w:rFonts w:hint="eastAsia"/>
        </w:rPr>
        <w:t>0.2</w:t>
      </w:r>
      <w:r>
        <w:rPr>
          <w:rFonts w:hint="eastAsia"/>
        </w:rPr>
        <w:t>)</w:t>
      </w:r>
    </w:p>
    <w:p w:rsidR="00451E3C" w:rsidRPr="002F2DAB" w:rsidRDefault="0053736A" w:rsidP="00451E3C">
      <w:pPr>
        <w:ind w:firstLineChars="100" w:firstLine="210"/>
      </w:pPr>
      <w:r>
        <w:rPr>
          <w:rFonts w:hint="eastAsia"/>
        </w:rPr>
        <w:t>Ｂ</w:t>
      </w:r>
      <w:r w:rsidR="00451E3C">
        <w:rPr>
          <w:rFonts w:hint="eastAsia"/>
        </w:rPr>
        <w:t>八ッ場ダム推計（実績から）</w:t>
      </w:r>
      <w:r w:rsidR="00724734">
        <w:rPr>
          <w:rFonts w:hint="eastAsia"/>
        </w:rPr>
        <w:t xml:space="preserve">　</w:t>
      </w:r>
      <w:r w:rsidR="002F2DAB">
        <w:rPr>
          <w:rFonts w:hint="eastAsia"/>
        </w:rPr>
        <w:t>2,605</w:t>
      </w:r>
      <w:r w:rsidR="00724734">
        <w:rPr>
          <w:rFonts w:hint="eastAsia"/>
        </w:rPr>
        <w:t>㎥/s（</w:t>
      </w:r>
      <w:proofErr w:type="spellStart"/>
      <w:r w:rsidR="00724734">
        <w:rPr>
          <w:rFonts w:hint="eastAsia"/>
        </w:rPr>
        <w:t>c+d</w:t>
      </w:r>
      <w:proofErr w:type="spellEnd"/>
      <w:r w:rsidR="00724734">
        <w:rPr>
          <w:rFonts w:hint="eastAsia"/>
        </w:rPr>
        <w:t>）</w:t>
      </w:r>
    </w:p>
    <w:p w:rsidR="00451E3C" w:rsidRDefault="00893388" w:rsidP="00451E3C">
      <w:pPr>
        <w:ind w:firstLineChars="300" w:firstLine="630"/>
      </w:pPr>
      <w:r>
        <w:rPr>
          <w:rFonts w:hint="eastAsia"/>
        </w:rPr>
        <w:t>a</w:t>
      </w:r>
      <w:r w:rsidR="0090651A">
        <w:rPr>
          <w:rFonts w:hint="eastAsia"/>
        </w:rPr>
        <w:t>実績調整量　2,500</w:t>
      </w:r>
      <w:bookmarkStart w:id="5" w:name="_Hlk44668028"/>
      <w:r w:rsidR="0090651A">
        <w:rPr>
          <w:rFonts w:hint="eastAsia"/>
        </w:rPr>
        <w:t>㎥/s</w:t>
      </w:r>
      <w:bookmarkEnd w:id="5"/>
      <w:r w:rsidR="0090651A">
        <w:rPr>
          <w:rFonts w:hint="eastAsia"/>
        </w:rPr>
        <w:t>－4㎥/s＝</w:t>
      </w:r>
      <w:bookmarkStart w:id="6" w:name="_Hlk44668546"/>
      <w:r w:rsidR="0090651A">
        <w:rPr>
          <w:rFonts w:hint="eastAsia"/>
        </w:rPr>
        <w:t>2,496㎥/s</w:t>
      </w:r>
      <w:bookmarkEnd w:id="6"/>
      <w:r w:rsidR="0090651A">
        <w:rPr>
          <w:rFonts w:hint="eastAsia"/>
        </w:rPr>
        <w:t>（流入量－流出量）</w:t>
      </w:r>
    </w:p>
    <w:p w:rsidR="00451E3C" w:rsidRDefault="00893388" w:rsidP="00B331D9">
      <w:pPr>
        <w:ind w:firstLineChars="300" w:firstLine="630"/>
      </w:pPr>
      <w:r>
        <w:rPr>
          <w:rFonts w:hint="eastAsia"/>
        </w:rPr>
        <w:t>b流入量補正　65,000,000㎥／75,000,000㎥＝0.87（治水計画量／実績）</w:t>
      </w:r>
    </w:p>
    <w:p w:rsidR="00893388" w:rsidRDefault="00893388" w:rsidP="00B331D9">
      <w:pPr>
        <w:ind w:firstLineChars="300" w:firstLine="630"/>
      </w:pPr>
      <w:r>
        <w:rPr>
          <w:rFonts w:hint="eastAsia"/>
        </w:rPr>
        <w:lastRenderedPageBreak/>
        <w:t>c推計計画量　2,496</w:t>
      </w:r>
      <w:bookmarkStart w:id="7" w:name="_Hlk44668553"/>
      <w:r>
        <w:rPr>
          <w:rFonts w:hint="eastAsia"/>
        </w:rPr>
        <w:t>㎥/s</w:t>
      </w:r>
      <w:bookmarkEnd w:id="7"/>
      <w:r>
        <w:rPr>
          <w:rFonts w:hint="eastAsia"/>
        </w:rPr>
        <w:t>×0.87＝2,171</w:t>
      </w:r>
      <w:bookmarkStart w:id="8" w:name="_Hlk44668805"/>
      <w:r>
        <w:rPr>
          <w:rFonts w:hint="eastAsia"/>
        </w:rPr>
        <w:t>㎥/s</w:t>
      </w:r>
      <w:bookmarkEnd w:id="8"/>
      <w:r>
        <w:rPr>
          <w:rFonts w:hint="eastAsia"/>
        </w:rPr>
        <w:t>（a×b）</w:t>
      </w:r>
    </w:p>
    <w:p w:rsidR="002F2DAB" w:rsidRDefault="002F2DAB" w:rsidP="00B331D9">
      <w:pPr>
        <w:ind w:firstLineChars="300" w:firstLine="630"/>
        <w:rPr>
          <w:rFonts w:hint="eastAsia"/>
        </w:rPr>
      </w:pPr>
      <w:r>
        <w:rPr>
          <w:rFonts w:hint="eastAsia"/>
        </w:rPr>
        <w:t>d</w:t>
      </w:r>
      <w:r>
        <w:rPr>
          <w:rFonts w:hint="eastAsia"/>
        </w:rPr>
        <w:t>マージン</w:t>
      </w:r>
      <w:r>
        <w:rPr>
          <w:rFonts w:hint="eastAsia"/>
        </w:rPr>
        <w:t xml:space="preserve">　2,171</w:t>
      </w:r>
      <w:r>
        <w:rPr>
          <w:rFonts w:hint="eastAsia"/>
        </w:rPr>
        <w:t>㎥/s</w:t>
      </w:r>
      <w:r>
        <w:rPr>
          <w:rFonts w:hint="eastAsia"/>
        </w:rPr>
        <w:t xml:space="preserve"> ×0.2＝</w:t>
      </w:r>
      <w:bookmarkStart w:id="9" w:name="_GoBack"/>
      <w:bookmarkEnd w:id="9"/>
      <w:r>
        <w:rPr>
          <w:rFonts w:hint="eastAsia"/>
        </w:rPr>
        <w:t>434</w:t>
      </w:r>
      <w:r>
        <w:rPr>
          <w:rFonts w:hint="eastAsia"/>
        </w:rPr>
        <w:t>㎥/s(設計基準による安全マージン0.2)</w:t>
      </w:r>
    </w:p>
    <w:p w:rsidR="00C8293D" w:rsidRDefault="00C8293D" w:rsidP="00A74D91">
      <w:pPr>
        <w:ind w:firstLineChars="100" w:firstLine="210"/>
      </w:pPr>
    </w:p>
    <w:p w:rsidR="00A74D91" w:rsidRDefault="00A1271A" w:rsidP="00A74D91">
      <w:pPr>
        <w:ind w:firstLineChars="100" w:firstLine="210"/>
      </w:pPr>
      <w:r>
        <w:rPr>
          <w:rFonts w:hint="eastAsia"/>
        </w:rPr>
        <w:t>Ｃ渡良瀬遊水地</w:t>
      </w:r>
      <w:r w:rsidR="00A74D91">
        <w:rPr>
          <w:rFonts w:hint="eastAsia"/>
        </w:rPr>
        <w:t>の推測　2,</w:t>
      </w:r>
      <w:r w:rsidR="00C8293D">
        <w:rPr>
          <w:rFonts w:hint="eastAsia"/>
        </w:rPr>
        <w:t>5</w:t>
      </w:r>
      <w:r w:rsidR="00A74D91">
        <w:rPr>
          <w:rFonts w:hint="eastAsia"/>
        </w:rPr>
        <w:t>00㎥/s</w:t>
      </w:r>
    </w:p>
    <w:p w:rsidR="00BF3FD2" w:rsidRDefault="00C2578F" w:rsidP="00BF3FD2">
      <w:pPr>
        <w:ind w:leftChars="300" w:left="630" w:firstLineChars="100" w:firstLine="210"/>
      </w:pPr>
      <w:r>
        <w:rPr>
          <w:rFonts w:hint="eastAsia"/>
        </w:rPr>
        <w:t>川俣における流速については設計上4ｍ/ｓ弱となっているが、</w:t>
      </w:r>
      <w:r w:rsidR="00A258C7">
        <w:rPr>
          <w:rFonts w:hint="eastAsia"/>
        </w:rPr>
        <w:t>2019年台風19号</w:t>
      </w:r>
      <w:r w:rsidR="00BF3FD2">
        <w:rPr>
          <w:rFonts w:hint="eastAsia"/>
        </w:rPr>
        <w:t>時の計画水位付近</w:t>
      </w:r>
      <w:r w:rsidR="00A258C7">
        <w:rPr>
          <w:rFonts w:hint="eastAsia"/>
        </w:rPr>
        <w:t>時</w:t>
      </w:r>
      <w:r w:rsidR="00BF3FD2">
        <w:rPr>
          <w:rFonts w:hint="eastAsia"/>
        </w:rPr>
        <w:t>達した状況で</w:t>
      </w:r>
      <w:r w:rsidR="00A258C7">
        <w:rPr>
          <w:rFonts w:hint="eastAsia"/>
        </w:rPr>
        <w:t>流速</w:t>
      </w:r>
      <w:r w:rsidR="00BF3FD2">
        <w:rPr>
          <w:rFonts w:hint="eastAsia"/>
        </w:rPr>
        <w:t>が5ｍ/ｓ近くとなっていた。その後も川俣では計画水位付近で水位が安定し、明和町において水害の被害が発生しなかった。川俣の横断断面は約5,000㎡であり、河床や側壁の抵抗を考慮しても3,000</w:t>
      </w:r>
      <w:bookmarkStart w:id="10" w:name="_Hlk44674255"/>
      <w:r w:rsidR="00BF3FD2">
        <w:rPr>
          <w:rFonts w:hint="eastAsia"/>
        </w:rPr>
        <w:t>㎥/ｓ</w:t>
      </w:r>
      <w:bookmarkEnd w:id="10"/>
      <w:r w:rsidR="00BF3FD2">
        <w:rPr>
          <w:rFonts w:hint="eastAsia"/>
        </w:rPr>
        <w:t>の増分が流れていたものと推測できる。</w:t>
      </w:r>
    </w:p>
    <w:p w:rsidR="00A74D91" w:rsidRDefault="00BF3FD2" w:rsidP="00BF3FD2">
      <w:pPr>
        <w:ind w:leftChars="300" w:left="630" w:firstLineChars="100" w:firstLine="210"/>
      </w:pPr>
      <w:r>
        <w:rPr>
          <w:rFonts w:hint="eastAsia"/>
        </w:rPr>
        <w:t>このときには、渡良瀬遊水</w:t>
      </w:r>
      <w:r w:rsidR="00A1271A">
        <w:rPr>
          <w:rFonts w:hint="eastAsia"/>
        </w:rPr>
        <w:t>地</w:t>
      </w:r>
      <w:r>
        <w:rPr>
          <w:rFonts w:hint="eastAsia"/>
        </w:rPr>
        <w:t>に利根川から流入しており、これにより</w:t>
      </w:r>
      <w:r w:rsidR="00C8293D">
        <w:rPr>
          <w:rFonts w:hint="eastAsia"/>
        </w:rPr>
        <w:t>下流の流速増加により</w:t>
      </w:r>
      <w:r>
        <w:rPr>
          <w:rFonts w:hint="eastAsia"/>
        </w:rPr>
        <w:t>上流の</w:t>
      </w:r>
      <w:r w:rsidR="00C8293D">
        <w:rPr>
          <w:rFonts w:hint="eastAsia"/>
        </w:rPr>
        <w:t>川俣付近の</w:t>
      </w:r>
      <w:r>
        <w:rPr>
          <w:rFonts w:hint="eastAsia"/>
        </w:rPr>
        <w:t>流速が上昇したものと考えられる。</w:t>
      </w:r>
    </w:p>
    <w:p w:rsidR="00F25D64" w:rsidRDefault="00C8293D" w:rsidP="00C8293D">
      <w:pPr>
        <w:ind w:leftChars="300" w:left="630" w:firstLineChars="100" w:firstLine="210"/>
      </w:pPr>
      <w:r>
        <w:rPr>
          <w:rFonts w:hint="eastAsia"/>
        </w:rPr>
        <w:t>このことから、明和町近辺における渡良瀬遊水</w:t>
      </w:r>
      <w:r w:rsidR="00A1271A">
        <w:rPr>
          <w:rFonts w:hint="eastAsia"/>
        </w:rPr>
        <w:t>地</w:t>
      </w:r>
      <w:r>
        <w:rPr>
          <w:rFonts w:hint="eastAsia"/>
        </w:rPr>
        <w:t>の影響は最低でも2,500㎥/ｓを見込むことができる。</w:t>
      </w:r>
    </w:p>
    <w:p w:rsidR="00C8293D" w:rsidRDefault="00C8293D" w:rsidP="00C8293D">
      <w:pPr>
        <w:ind w:leftChars="300" w:left="630" w:firstLineChars="100" w:firstLine="210"/>
      </w:pPr>
      <w:r>
        <w:rPr>
          <w:rFonts w:hint="eastAsia"/>
        </w:rPr>
        <w:t>なお、利根川から渡良瀬遊水</w:t>
      </w:r>
      <w:r w:rsidR="00A1271A">
        <w:rPr>
          <w:rFonts w:hint="eastAsia"/>
        </w:rPr>
        <w:t>地</w:t>
      </w:r>
      <w:r>
        <w:rPr>
          <w:rFonts w:hint="eastAsia"/>
        </w:rPr>
        <w:t>への流入（逆流）に関しては、台風など雨量が多いときにしばしば見受けられるが、渡良瀬川周辺への影響があるため、国土交通省において公表はされていない。</w:t>
      </w:r>
    </w:p>
    <w:p w:rsidR="000E66ED" w:rsidRPr="00A1271A" w:rsidRDefault="000E66ED" w:rsidP="00F17E97">
      <w:pPr>
        <w:ind w:firstLineChars="100" w:firstLine="210"/>
      </w:pPr>
    </w:p>
    <w:p w:rsidR="00C0496A" w:rsidRPr="00C0496A" w:rsidRDefault="00C0496A" w:rsidP="00C0496A">
      <w:pPr>
        <w:rPr>
          <w:b/>
        </w:rPr>
      </w:pPr>
      <w:r w:rsidRPr="00C0496A">
        <w:rPr>
          <w:rFonts w:hint="eastAsia"/>
          <w:b/>
        </w:rPr>
        <w:t>明和町としての見解</w:t>
      </w:r>
    </w:p>
    <w:p w:rsidR="00C8293D" w:rsidRDefault="00243C1E" w:rsidP="00C8293D">
      <w:pPr>
        <w:ind w:firstLineChars="100" w:firstLine="210"/>
      </w:pPr>
      <w:r>
        <w:rPr>
          <w:rFonts w:hint="eastAsia"/>
        </w:rPr>
        <w:t>カスリーン台風時には1/200年確率以上の雨量を記録したが、明和町において被害はなく、その後利根川上流にダムが建設され、渡良瀬遊水</w:t>
      </w:r>
      <w:r w:rsidR="00A1271A">
        <w:rPr>
          <w:rFonts w:hint="eastAsia"/>
        </w:rPr>
        <w:t>地</w:t>
      </w:r>
      <w:r>
        <w:rPr>
          <w:rFonts w:hint="eastAsia"/>
        </w:rPr>
        <w:t>の堤防2ｍ嵩上げがされた</w:t>
      </w:r>
      <w:r w:rsidR="000653FD">
        <w:rPr>
          <w:rFonts w:hint="eastAsia"/>
        </w:rPr>
        <w:t>。このことから、</w:t>
      </w:r>
      <w:r>
        <w:rPr>
          <w:rFonts w:hint="eastAsia"/>
        </w:rPr>
        <w:t>前</w:t>
      </w:r>
      <w:r w:rsidR="000653FD">
        <w:rPr>
          <w:rFonts w:hint="eastAsia"/>
        </w:rPr>
        <w:t>記</w:t>
      </w:r>
      <w:r>
        <w:rPr>
          <w:rFonts w:hint="eastAsia"/>
        </w:rPr>
        <w:t>の理由により</w:t>
      </w:r>
      <w:r w:rsidR="000653FD">
        <w:rPr>
          <w:rFonts w:hint="eastAsia"/>
        </w:rPr>
        <w:t>現時点で利根川が決壊し水害が起こる可能性はない</w:t>
      </w:r>
      <w:r>
        <w:rPr>
          <w:rFonts w:hint="eastAsia"/>
        </w:rPr>
        <w:t>。</w:t>
      </w:r>
    </w:p>
    <w:p w:rsidR="0058325B" w:rsidRDefault="000E66ED" w:rsidP="004A4979">
      <w:pPr>
        <w:ind w:firstLineChars="100" w:firstLine="210"/>
      </w:pPr>
      <w:r>
        <w:rPr>
          <w:rFonts w:hint="eastAsia"/>
        </w:rPr>
        <w:t>なお、</w:t>
      </w:r>
      <w:r w:rsidR="000653FD">
        <w:rPr>
          <w:rFonts w:hint="eastAsia"/>
        </w:rPr>
        <w:t>過去</w:t>
      </w:r>
      <w:r w:rsidR="003D4374">
        <w:rPr>
          <w:rFonts w:hint="eastAsia"/>
        </w:rPr>
        <w:t>において</w:t>
      </w:r>
      <w:r>
        <w:rPr>
          <w:rFonts w:hint="eastAsia"/>
        </w:rPr>
        <w:t>渡良瀬川や谷田川</w:t>
      </w:r>
      <w:r w:rsidR="000653FD">
        <w:rPr>
          <w:rFonts w:hint="eastAsia"/>
        </w:rPr>
        <w:t>に</w:t>
      </w:r>
      <w:r w:rsidR="003D4374">
        <w:rPr>
          <w:rFonts w:hint="eastAsia"/>
        </w:rPr>
        <w:t>よる</w:t>
      </w:r>
      <w:r w:rsidR="000653FD">
        <w:rPr>
          <w:rFonts w:hint="eastAsia"/>
        </w:rPr>
        <w:t>明和町で被害は確認されていないが、利根川ほどの整備はされていないため、造成により1ｍ程度の盛土をすることにより、防災上の</w:t>
      </w:r>
      <w:r>
        <w:rPr>
          <w:rFonts w:hint="eastAsia"/>
        </w:rPr>
        <w:t>浸水深度約50cm</w:t>
      </w:r>
      <w:r w:rsidR="000653FD">
        <w:rPr>
          <w:rFonts w:hint="eastAsia"/>
        </w:rPr>
        <w:t>に</w:t>
      </w:r>
      <w:bookmarkStart w:id="11" w:name="_Hlk44675591"/>
      <w:r w:rsidR="00C0496A">
        <w:rPr>
          <w:rFonts w:hint="eastAsia"/>
        </w:rPr>
        <w:t>対応する</w:t>
      </w:r>
      <w:bookmarkEnd w:id="11"/>
      <w:r w:rsidR="00C0496A">
        <w:rPr>
          <w:rFonts w:hint="eastAsia"/>
        </w:rPr>
        <w:t>。</w:t>
      </w:r>
    </w:p>
    <w:p w:rsidR="0058325B" w:rsidRDefault="0058325B" w:rsidP="007E12F5"/>
    <w:p w:rsidR="00F25D64" w:rsidRPr="00AC7888" w:rsidRDefault="00F25D64" w:rsidP="007E12F5"/>
    <w:sectPr w:rsidR="00F25D64" w:rsidRPr="00AC78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FE"/>
    <w:rsid w:val="000653FD"/>
    <w:rsid w:val="000739FE"/>
    <w:rsid w:val="000D01FF"/>
    <w:rsid w:val="000E66ED"/>
    <w:rsid w:val="00123C71"/>
    <w:rsid w:val="00243C1E"/>
    <w:rsid w:val="002D69D7"/>
    <w:rsid w:val="002F2DAB"/>
    <w:rsid w:val="00387089"/>
    <w:rsid w:val="003D4374"/>
    <w:rsid w:val="00451E3C"/>
    <w:rsid w:val="0047576F"/>
    <w:rsid w:val="004A4979"/>
    <w:rsid w:val="0053736A"/>
    <w:rsid w:val="00542C8A"/>
    <w:rsid w:val="0058325B"/>
    <w:rsid w:val="005912E7"/>
    <w:rsid w:val="00724734"/>
    <w:rsid w:val="007E12F5"/>
    <w:rsid w:val="00893388"/>
    <w:rsid w:val="0090651A"/>
    <w:rsid w:val="00A1271A"/>
    <w:rsid w:val="00A258C7"/>
    <w:rsid w:val="00A74D91"/>
    <w:rsid w:val="00AC7888"/>
    <w:rsid w:val="00B331D9"/>
    <w:rsid w:val="00BC2D79"/>
    <w:rsid w:val="00BF3FD2"/>
    <w:rsid w:val="00C0496A"/>
    <w:rsid w:val="00C2578F"/>
    <w:rsid w:val="00C8293D"/>
    <w:rsid w:val="00CE7B4B"/>
    <w:rsid w:val="00E03622"/>
    <w:rsid w:val="00E45375"/>
    <w:rsid w:val="00F17E97"/>
    <w:rsid w:val="00F25D64"/>
    <w:rsid w:val="00F4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F498DA"/>
  <w15:chartTrackingRefBased/>
  <w15:docId w15:val="{F5DA3395-5744-45C0-8EA5-28039003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9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0496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123C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solidFill>
            <a:schemeClr val="accent2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