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39" w:rsidRDefault="00524D39" w:rsidP="00524D39">
      <w:r>
        <w:rPr>
          <w:rFonts w:hint="eastAsia"/>
        </w:rPr>
        <w:t>（１）和文表題</w:t>
      </w:r>
    </w:p>
    <w:p w:rsidR="00524D39" w:rsidRDefault="00524D39" w:rsidP="00524D39">
      <w:pPr>
        <w:ind w:firstLineChars="100" w:firstLine="210"/>
      </w:pPr>
      <w:r>
        <w:rPr>
          <w:rFonts w:hint="eastAsia"/>
        </w:rPr>
        <w:t>介護福祉士養成校の留学生が感じるカタカナ語の難しさと学習過程における理解</w:t>
      </w:r>
    </w:p>
    <w:p w:rsidR="00524D39" w:rsidRDefault="00524D39" w:rsidP="00524D39">
      <w:pPr>
        <w:ind w:firstLineChars="100" w:firstLine="210"/>
      </w:pPr>
      <w:r>
        <w:rPr>
          <w:rFonts w:hint="eastAsia"/>
        </w:rPr>
        <w:t>－第</w:t>
      </w:r>
      <w:r>
        <w:rPr>
          <w:rFonts w:hint="eastAsia"/>
        </w:rPr>
        <w:t>29</w:t>
      </w:r>
      <w:r>
        <w:rPr>
          <w:rFonts w:hint="eastAsia"/>
        </w:rPr>
        <w:t>～</w:t>
      </w:r>
      <w:r>
        <w:rPr>
          <w:rFonts w:hint="eastAsia"/>
        </w:rPr>
        <w:t>31</w:t>
      </w:r>
      <w:r>
        <w:rPr>
          <w:rFonts w:hint="eastAsia"/>
        </w:rPr>
        <w:t>回介護福祉士国家試験問題からの検討－</w:t>
      </w:r>
    </w:p>
    <w:p w:rsidR="00524D39" w:rsidRDefault="00524D39" w:rsidP="00524D39"/>
    <w:p w:rsidR="00524D39" w:rsidRDefault="00524D39" w:rsidP="00524D39">
      <w:r>
        <w:rPr>
          <w:rFonts w:hint="eastAsia"/>
        </w:rPr>
        <w:t>（２）和文抄録</w:t>
      </w:r>
    </w:p>
    <w:p w:rsidR="00524D39" w:rsidRDefault="00524D39" w:rsidP="00524D39">
      <w:r>
        <w:rPr>
          <w:rFonts w:hint="eastAsia"/>
        </w:rPr>
        <w:t>〔目的〕介護福祉士養成校で学習する</w:t>
      </w:r>
      <w:r w:rsidRPr="001376E7">
        <w:t>留学生が</w:t>
      </w:r>
      <w:r>
        <w:rPr>
          <w:rFonts w:hint="eastAsia"/>
        </w:rPr>
        <w:t>，カタカナ語をどの程度難しいと感じているのか，</w:t>
      </w:r>
      <w:r w:rsidRPr="001376E7">
        <w:t>学習の過程</w:t>
      </w:r>
      <w:r>
        <w:rPr>
          <w:rFonts w:hint="eastAsia"/>
        </w:rPr>
        <w:t>でどのようなカタカナ語を理解できるようになるのか</w:t>
      </w:r>
      <w:r w:rsidRPr="002B7A4A">
        <w:t>明らかにする．</w:t>
      </w:r>
      <w:r>
        <w:rPr>
          <w:rFonts w:hint="eastAsia"/>
        </w:rPr>
        <w:t>〔方法〕養成校（</w:t>
      </w:r>
      <w:r>
        <w:rPr>
          <w:rFonts w:hint="eastAsia"/>
        </w:rPr>
        <w:t>2</w:t>
      </w:r>
      <w:r>
        <w:rPr>
          <w:rFonts w:hint="eastAsia"/>
        </w:rPr>
        <w:t>年制）の留学生</w:t>
      </w:r>
      <w:r>
        <w:rPr>
          <w:rFonts w:hint="eastAsia"/>
        </w:rPr>
        <w:t>12</w:t>
      </w:r>
      <w:r>
        <w:rPr>
          <w:rFonts w:hint="eastAsia"/>
        </w:rPr>
        <w:t>名を対象に，</w:t>
      </w:r>
      <w:r w:rsidRPr="002B7A4A">
        <w:t>カタカナ語の難しさ</w:t>
      </w:r>
      <w:r>
        <w:rPr>
          <w:rFonts w:hint="eastAsia"/>
        </w:rPr>
        <w:t>を</w:t>
      </w:r>
      <w:r>
        <w:rPr>
          <w:rFonts w:hint="eastAsia"/>
        </w:rPr>
        <w:t>5</w:t>
      </w:r>
      <w:r>
        <w:rPr>
          <w:rFonts w:hint="eastAsia"/>
        </w:rPr>
        <w:t>件法で尋ねた．また，</w:t>
      </w:r>
      <w:r w:rsidRPr="002B7A4A">
        <w:t>第</w:t>
      </w:r>
      <w:r w:rsidRPr="002B7A4A">
        <w:t>29</w:t>
      </w:r>
      <w:r w:rsidRPr="002B7A4A">
        <w:t>－</w:t>
      </w:r>
      <w:r w:rsidRPr="002B7A4A">
        <w:t>31</w:t>
      </w:r>
      <w:r w:rsidRPr="002B7A4A">
        <w:t>回の介護福祉士国家試験</w:t>
      </w:r>
      <w:r>
        <w:rPr>
          <w:rFonts w:hint="eastAsia"/>
        </w:rPr>
        <w:t>過去</w:t>
      </w:r>
      <w:r w:rsidRPr="002B7A4A">
        <w:t>問題からカタカナ語を抽出し，</w:t>
      </w:r>
      <w:r>
        <w:rPr>
          <w:rFonts w:hint="eastAsia"/>
        </w:rPr>
        <w:t>意味の理解を調査した．〔結果〕留学生の</w:t>
      </w:r>
      <w:r>
        <w:rPr>
          <w:rFonts w:hint="eastAsia"/>
        </w:rPr>
        <w:t>58.33</w:t>
      </w:r>
      <w:r>
        <w:rPr>
          <w:rFonts w:hint="eastAsia"/>
        </w:rPr>
        <w:t>％がカタカナ語を</w:t>
      </w:r>
      <w:r w:rsidRPr="002B7A4A">
        <w:rPr>
          <w:color w:val="000000" w:themeColor="text1"/>
        </w:rPr>
        <w:t>「とても難しい」「難しい」</w:t>
      </w:r>
      <w:r>
        <w:rPr>
          <w:rFonts w:hint="eastAsia"/>
          <w:color w:val="000000" w:themeColor="text1"/>
        </w:rPr>
        <w:t>と感じていた．また，旧日本語能力検定の級外</w:t>
      </w:r>
      <w:r w:rsidRPr="001376E7">
        <w:t>から</w:t>
      </w:r>
      <w:r w:rsidRPr="001376E7">
        <w:rPr>
          <w:rFonts w:hint="eastAsia"/>
        </w:rPr>
        <w:t>Ｎ５</w:t>
      </w:r>
      <w:r w:rsidRPr="001376E7">
        <w:t>までの</w:t>
      </w:r>
      <w:r>
        <w:rPr>
          <w:rFonts w:hint="eastAsia"/>
        </w:rPr>
        <w:t>カタカナ語について</w:t>
      </w:r>
      <w:r w:rsidRPr="001376E7">
        <w:t>，</w:t>
      </w:r>
      <w:r w:rsidRPr="001376E7">
        <w:t>2</w:t>
      </w:r>
      <w:r w:rsidRPr="001376E7">
        <w:t>年生より</w:t>
      </w:r>
      <w:r w:rsidRPr="001376E7">
        <w:t>1</w:t>
      </w:r>
      <w:r w:rsidRPr="001376E7">
        <w:t>年生の方が「意味が分からない」と回答した割合が</w:t>
      </w:r>
      <w:r>
        <w:rPr>
          <w:rFonts w:hint="eastAsia"/>
        </w:rPr>
        <w:t>高かった</w:t>
      </w:r>
      <w:r w:rsidRPr="001376E7">
        <w:t>．</w:t>
      </w:r>
      <w:r>
        <w:rPr>
          <w:rFonts w:hint="eastAsia"/>
        </w:rPr>
        <w:t>〔結論〕留学生の半数以上は，カタカナ語に難しさを感じていること，級外のカタカナ語には，日本人と留学生を区別せずに理解できるよう指導する必要がある専門用語があること，日常や学習での出現頻度が高いカタカナ語は理解できるようになる可能性があることが示唆された．</w:t>
      </w:r>
    </w:p>
    <w:p w:rsidR="00524D39" w:rsidRDefault="00524D39" w:rsidP="00524D39"/>
    <w:p w:rsidR="00524D39" w:rsidRDefault="00524D39" w:rsidP="00524D39">
      <w:r>
        <w:rPr>
          <w:rFonts w:hint="eastAsia"/>
        </w:rPr>
        <w:t>（３）和文キーワード</w:t>
      </w:r>
    </w:p>
    <w:p w:rsidR="00524D39" w:rsidRDefault="00524D39" w:rsidP="00524D39">
      <w:pPr>
        <w:ind w:firstLineChars="100" w:firstLine="210"/>
      </w:pPr>
      <w:r>
        <w:rPr>
          <w:rFonts w:hint="eastAsia"/>
        </w:rPr>
        <w:t>介護福祉士養成教育，外国人留学生，カタカナ語，介護福祉士国家試験</w:t>
      </w:r>
    </w:p>
    <w:p w:rsidR="00524D39" w:rsidRDefault="00524D39" w:rsidP="00524D39"/>
    <w:p w:rsidR="008F138B" w:rsidRPr="00524D39" w:rsidRDefault="008F138B">
      <w:bookmarkStart w:id="0" w:name="_GoBack"/>
      <w:bookmarkEnd w:id="0"/>
    </w:p>
    <w:sectPr w:rsidR="008F138B" w:rsidRPr="00524D39" w:rsidSect="005162CF">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39"/>
    <w:rsid w:val="005162CF"/>
    <w:rsid w:val="00524D39"/>
    <w:rsid w:val="008F138B"/>
    <w:rsid w:val="009D1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2020-03-13T05:07:00Z</dcterms:created>
  <dcterms:modified xsi:type="dcterms:W3CDTF">2020-03-13T05:08:00Z</dcterms:modified>
</cp:coreProperties>
</file>